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rPr>
        <w:id w:val="-2015989771"/>
        <w:docPartObj>
          <w:docPartGallery w:val="Cover Pages"/>
          <w:docPartUnique/>
        </w:docPartObj>
      </w:sdtPr>
      <w:sdtContent>
        <w:p w14:paraId="532E205C" w14:textId="77777777" w:rsidR="00706C03" w:rsidRPr="007D32F9" w:rsidRDefault="00706C03">
          <w:pPr>
            <w:rPr>
              <w:rFonts w:cstheme="minorHAnsi"/>
              <w:b/>
            </w:rPr>
          </w:pPr>
          <w:r w:rsidRPr="007D32F9">
            <w:rPr>
              <w:rFonts w:cstheme="minorHAnsi"/>
              <w:b/>
              <w:noProof/>
            </w:rPr>
            <mc:AlternateContent>
              <mc:Choice Requires="wps">
                <w:drawing>
                  <wp:anchor distT="0" distB="0" distL="114300" distR="114300" simplePos="0" relativeHeight="251660288" behindDoc="0" locked="0" layoutInCell="1" allowOverlap="1" wp14:anchorId="331E2CB1" wp14:editId="27A55A58">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77777777"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JAIL</w:t>
                                          </w:r>
                                          <w:r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77777777"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31E2CB1" id="_x0000_t202" coordsize="21600,21600" o:spt="202" path="m,l,21600r21600,l21600,xe">
                    <v:stroke joinstyle="miter"/>
                    <v:path gradientshapeok="t" o:connecttype="rect"/>
                  </v:shapetype>
                  <v:shape id="Text Box 138" o:spid="_x0000_s1026" type="#_x0000_t202" style="position:absolute;margin-left:0;margin-top:0;width:134.85pt;height:302.4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93"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905"/>
                            <w:gridCol w:w="2182"/>
                          </w:tblGrid>
                          <w:tr w:rsidR="00706C03" w14:paraId="25B5E5BC" w14:textId="77777777" w:rsidTr="002F1567">
                            <w:trPr>
                              <w:trHeight w:val="9144"/>
                              <w:jc w:val="center"/>
                            </w:trPr>
                            <w:tc>
                              <w:tcPr>
                                <w:tcW w:w="3285" w:type="pct"/>
                                <w:tcBorders>
                                  <w:right w:val="single" w:sz="4" w:space="0" w:color="006325"/>
                                </w:tcBorders>
                                <w:vAlign w:val="center"/>
                              </w:tcPr>
                              <w:p w14:paraId="3B12063B" w14:textId="77777777" w:rsidR="00706C03" w:rsidRPr="00706C03" w:rsidRDefault="00896402" w:rsidP="00C06B8A">
                                <w:pPr>
                                  <w:jc w:val="center"/>
                                  <w:rPr>
                                    <w:color w:val="006325"/>
                                  </w:rPr>
                                </w:pPr>
                                <w:r>
                                  <w:rPr>
                                    <w:noProof/>
                                  </w:rPr>
                                  <w:drawing>
                                    <wp:inline distT="0" distB="0" distL="0" distR="0" wp14:anchorId="78F59D27" wp14:editId="019AD11D">
                                      <wp:extent cx="2657475" cy="2657475"/>
                                      <wp:effectExtent l="0" t="0" r="0" b="0"/>
                                      <wp:docPr id="1555492592" name="Picture 155549259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inline>
                                  </w:drawing>
                                </w:r>
                              </w:p>
                              <w:p w14:paraId="3D85E7BD" w14:textId="77777777" w:rsidR="00706C03" w:rsidRPr="00706C03" w:rsidRDefault="00706C03" w:rsidP="00C06B8A">
                                <w:pPr>
                                  <w:pStyle w:val="Header"/>
                                  <w:tabs>
                                    <w:tab w:val="clear" w:pos="4680"/>
                                    <w:tab w:val="clear" w:pos="9360"/>
                                  </w:tabs>
                                  <w:jc w:val="center"/>
                                  <w:rPr>
                                    <w:color w:val="006325"/>
                                    <w:sz w:val="72"/>
                                    <w:szCs w:val="72"/>
                                  </w:rPr>
                                </w:pPr>
                                <w:r w:rsidRPr="00706C03">
                                  <w:rPr>
                                    <w:color w:val="006325"/>
                                    <w:sz w:val="72"/>
                                    <w:szCs w:val="72"/>
                                  </w:rPr>
                                  <w:t>FLORIDA MODEL JAIL STANDARDS</w:t>
                                </w:r>
                                <w:r w:rsidR="006F3D3B">
                                  <w:rPr>
                                    <w:color w:val="006325"/>
                                    <w:sz w:val="72"/>
                                    <w:szCs w:val="72"/>
                                  </w:rPr>
                                  <w:t xml:space="preserve"> (FMJS)</w:t>
                                </w:r>
                              </w:p>
                              <w:sdt>
                                <w:sdtPr>
                                  <w:rPr>
                                    <w:color w:val="006325"/>
                                    <w:sz w:val="48"/>
                                    <w:szCs w:val="48"/>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5518237D" w14:textId="77777777" w:rsidR="00706C03" w:rsidRPr="00706C03" w:rsidRDefault="00706C03" w:rsidP="00C06B8A">
                                    <w:pPr>
                                      <w:jc w:val="center"/>
                                      <w:rPr>
                                        <w:color w:val="006325"/>
                                        <w:sz w:val="24"/>
                                        <w:szCs w:val="24"/>
                                      </w:rPr>
                                    </w:pPr>
                                    <w:r w:rsidRPr="00706C03">
                                      <w:rPr>
                                        <w:color w:val="006325"/>
                                        <w:sz w:val="48"/>
                                        <w:szCs w:val="48"/>
                                      </w:rPr>
                                      <w:t>ANNUAL</w:t>
                                    </w:r>
                                    <w:r w:rsidR="00085332">
                                      <w:rPr>
                                        <w:color w:val="006325"/>
                                        <w:sz w:val="48"/>
                                        <w:szCs w:val="48"/>
                                      </w:rPr>
                                      <w:t xml:space="preserve"> JAIL</w:t>
                                    </w:r>
                                    <w:r w:rsidRPr="00706C03">
                                      <w:rPr>
                                        <w:color w:val="006325"/>
                                        <w:sz w:val="48"/>
                                        <w:szCs w:val="48"/>
                                      </w:rPr>
                                      <w:t xml:space="preserve"> INSPECTION REPORT</w:t>
                                    </w:r>
                                  </w:p>
                                </w:sdtContent>
                              </w:sdt>
                            </w:tc>
                            <w:tc>
                              <w:tcPr>
                                <w:tcW w:w="1715" w:type="pct"/>
                                <w:tcBorders>
                                  <w:left w:val="single" w:sz="4" w:space="0" w:color="006325"/>
                                </w:tcBorders>
                                <w:vAlign w:val="center"/>
                              </w:tcPr>
                              <w:p w14:paraId="1A16467B" w14:textId="77777777" w:rsidR="006F3D3B" w:rsidRPr="00EF5A03" w:rsidRDefault="006F3D3B" w:rsidP="006F3D3B">
                                <w:pPr>
                                  <w:rPr>
                                    <w:b/>
                                  </w:rPr>
                                </w:pPr>
                                <w:r w:rsidRPr="00EF5A03">
                                  <w:rPr>
                                    <w:b/>
                                  </w:rPr>
                                  <w:t>Part I – Facility Identification</w:t>
                                </w:r>
                              </w:p>
                              <w:p w14:paraId="639AAEE1" w14:textId="77777777" w:rsidR="00706C03" w:rsidRPr="006F3D3B" w:rsidRDefault="006F3D3B" w:rsidP="006F3D3B">
                                <w:pPr>
                                  <w:pStyle w:val="NoSpacing"/>
                                  <w:rPr>
                                    <w:bCs/>
                                  </w:rPr>
                                </w:pPr>
                                <w:r w:rsidRPr="006F3D3B">
                                  <w:rPr>
                                    <w:bCs/>
                                  </w:rPr>
                                  <w:t>To be completed by the agency and provided to the inspector(s).</w:t>
                                </w:r>
                              </w:p>
                              <w:p w14:paraId="4033D18B" w14:textId="77777777" w:rsidR="006F3D3B" w:rsidRDefault="006F3D3B" w:rsidP="006F3D3B">
                                <w:pPr>
                                  <w:pStyle w:val="NoSpacing"/>
                                </w:pPr>
                              </w:p>
                              <w:p w14:paraId="1EFA993D" w14:textId="77777777" w:rsidR="006F3D3B" w:rsidRPr="006F3D3B" w:rsidRDefault="006F3D3B" w:rsidP="006F3D3B">
                                <w:pPr>
                                  <w:pStyle w:val="NoSpacing"/>
                                  <w:rPr>
                                    <w:b/>
                                    <w:bCs/>
                                  </w:rPr>
                                </w:pPr>
                                <w:r w:rsidRPr="006F3D3B">
                                  <w:rPr>
                                    <w:b/>
                                    <w:bCs/>
                                  </w:rPr>
                                  <w:t>Part II</w:t>
                                </w:r>
                                <w:r>
                                  <w:rPr>
                                    <w:b/>
                                    <w:bCs/>
                                  </w:rPr>
                                  <w:t>-</w:t>
                                </w:r>
                                <w:r w:rsidR="00C06B8A">
                                  <w:rPr>
                                    <w:b/>
                                    <w:bCs/>
                                  </w:rPr>
                                  <w:t xml:space="preserve">Annual </w:t>
                                </w:r>
                                <w:r w:rsidR="00B71521">
                                  <w:rPr>
                                    <w:b/>
                                    <w:bCs/>
                                  </w:rPr>
                                  <w:t>Jail</w:t>
                                </w:r>
                                <w:r>
                                  <w:rPr>
                                    <w:b/>
                                    <w:bCs/>
                                  </w:rPr>
                                  <w:t xml:space="preserve"> Inspection Report</w:t>
                                </w:r>
                              </w:p>
                              <w:p w14:paraId="0ED5878A" w14:textId="77777777" w:rsidR="00155DFD" w:rsidRPr="00155DFD" w:rsidRDefault="006F3D3B" w:rsidP="00155DFD">
                                <w:pPr>
                                  <w:pStyle w:val="NoSpacing"/>
                                </w:pPr>
                                <w:r>
                                  <w:t xml:space="preserve">To be completed by the FMJS Inspectors. </w:t>
                                </w:r>
                              </w:p>
                              <w:p w14:paraId="30BD6C76" w14:textId="77777777" w:rsidR="00155DFD" w:rsidRDefault="00155DFD" w:rsidP="00155DFD">
                                <w:pPr>
                                  <w:pStyle w:val="NoSpacing"/>
                                </w:pPr>
                              </w:p>
                              <w:p w14:paraId="6DF6AE9A" w14:textId="744AF44D" w:rsidR="001A3255" w:rsidRDefault="00155DFD" w:rsidP="00155DFD">
                                <w:pPr>
                                  <w:pStyle w:val="NoSpacing"/>
                                </w:pPr>
                                <w:r>
                                  <w:t>Serious v</w:t>
                                </w:r>
                                <w:r w:rsidRPr="00155DFD">
                                  <w:t xml:space="preserve">iolations are noted with </w:t>
                                </w:r>
                                <w:r w:rsidRPr="00155DFD">
                                  <w:rPr>
                                    <w:b/>
                                    <w:bCs/>
                                  </w:rPr>
                                  <w:t xml:space="preserve">BOLD </w:t>
                                </w:r>
                                <w:r w:rsidRPr="00155DFD">
                                  <w:t>print.</w:t>
                                </w:r>
                                <w:r w:rsidRPr="00155DFD">
                                  <w:tab/>
                                  <w:t xml:space="preserve">   </w:t>
                                </w:r>
                              </w:p>
                              <w:p w14:paraId="2B952B94" w14:textId="77777777" w:rsidR="00155DFD" w:rsidRPr="00155DFD" w:rsidRDefault="00155DFD" w:rsidP="00155DFD">
                                <w:pPr>
                                  <w:pStyle w:val="NoSpacing"/>
                                </w:pPr>
                                <w:r w:rsidRPr="00155DFD">
                                  <w:t xml:space="preserve">             </w:t>
                                </w:r>
                              </w:p>
                              <w:p w14:paraId="14B59A52" w14:textId="4FB849B0" w:rsidR="00155DFD" w:rsidRDefault="00155DFD" w:rsidP="00155DFD">
                                <w:pPr>
                                  <w:pStyle w:val="NoSpacing"/>
                                </w:pPr>
                                <w:r w:rsidRPr="00155DFD">
                                  <w:t xml:space="preserve">Effective </w:t>
                                </w:r>
                                <w:r w:rsidR="004E02FC">
                                  <w:t>1/1/202</w:t>
                                </w:r>
                                <w:r w:rsidR="00764C75">
                                  <w:t>6</w:t>
                                </w:r>
                              </w:p>
                              <w:p w14:paraId="15EDEF31" w14:textId="77777777" w:rsidR="001A3255" w:rsidRDefault="001A3255" w:rsidP="00155DFD">
                                <w:pPr>
                                  <w:pStyle w:val="NoSpacing"/>
                                </w:pPr>
                              </w:p>
                              <w:p w14:paraId="63FDF581" w14:textId="77777777" w:rsidR="001A3255" w:rsidRPr="00155DFD" w:rsidRDefault="001A3255" w:rsidP="00155DFD">
                                <w:pPr>
                                  <w:pStyle w:val="NoSpacing"/>
                                </w:pPr>
                                <w:r>
                                  <w:rPr>
                                    <w:rFonts w:ascii="Calibri" w:hAnsi="Calibri" w:cs="Calibri"/>
                                    <w:color w:val="000000"/>
                                    <w:shd w:val="clear" w:color="auto" w:fill="FFFFFF"/>
                                  </w:rPr>
                                  <w:t>In addition to inspecting</w:t>
                                </w:r>
                                <w:r w:rsidR="00994D11">
                                  <w:rPr>
                                    <w:rFonts w:ascii="Calibri" w:hAnsi="Calibri" w:cs="Calibri"/>
                                    <w:color w:val="000000"/>
                                    <w:shd w:val="clear" w:color="auto" w:fill="FFFFFF"/>
                                  </w:rPr>
                                  <w:t xml:space="preserve"> and observing</w:t>
                                </w:r>
                                <w:r>
                                  <w:rPr>
                                    <w:rFonts w:ascii="Calibri" w:hAnsi="Calibri" w:cs="Calibri"/>
                                    <w:color w:val="000000"/>
                                    <w:shd w:val="clear" w:color="auto" w:fill="FFFFFF"/>
                                  </w:rPr>
                                  <w:t xml:space="preserve"> all jail facilities</w:t>
                                </w:r>
                                <w:r w:rsidR="00994D11">
                                  <w:rPr>
                                    <w:rFonts w:ascii="Calibri" w:hAnsi="Calibri" w:cs="Calibri"/>
                                    <w:color w:val="000000"/>
                                    <w:shd w:val="clear" w:color="auto" w:fill="FFFFFF"/>
                                  </w:rPr>
                                  <w:t>,</w:t>
                                </w:r>
                                <w:r>
                                  <w:rPr>
                                    <w:rFonts w:ascii="Calibri" w:hAnsi="Calibri" w:cs="Calibri"/>
                                    <w:color w:val="000000"/>
                                    <w:shd w:val="clear" w:color="auto" w:fill="FFFFFF"/>
                                  </w:rPr>
                                  <w:t xml:space="preserve"> inspectors must view </w:t>
                                </w:r>
                                <w:r w:rsidR="00994D11">
                                  <w:rPr>
                                    <w:rFonts w:ascii="Calibri" w:hAnsi="Calibri" w:cs="Calibri"/>
                                    <w:color w:val="000000"/>
                                    <w:shd w:val="clear" w:color="auto" w:fill="FFFFFF"/>
                                  </w:rPr>
                                  <w:t xml:space="preserve">written (paper or electronic) </w:t>
                                </w:r>
                                <w:r>
                                  <w:rPr>
                                    <w:rFonts w:ascii="Calibri" w:hAnsi="Calibri" w:cs="Calibri"/>
                                    <w:color w:val="000000"/>
                                    <w:shd w:val="clear" w:color="auto" w:fill="FFFFFF"/>
                                  </w:rPr>
                                  <w:t>policies, procedures, or written documentations to ensure compliance with the Florida Model Jail Standards.</w:t>
                                </w:r>
                              </w:p>
                              <w:p w14:paraId="20C03360" w14:textId="77777777" w:rsidR="00155DFD" w:rsidRPr="00155DFD" w:rsidRDefault="00155DFD" w:rsidP="00155DFD">
                                <w:pPr>
                                  <w:pStyle w:val="NoSpacing"/>
                                  <w:rPr>
                                    <w:b/>
                                    <w:bCs/>
                                  </w:rPr>
                                </w:pPr>
                              </w:p>
                              <w:p w14:paraId="087FB7BB" w14:textId="77777777" w:rsidR="006F3D3B" w:rsidRDefault="006F3D3B" w:rsidP="006F3D3B">
                                <w:pPr>
                                  <w:pStyle w:val="NoSpacing"/>
                                </w:pPr>
                              </w:p>
                              <w:p w14:paraId="26B829D9" w14:textId="77777777" w:rsidR="00155DFD" w:rsidRDefault="00155DFD" w:rsidP="00155DFD">
                                <w:pPr>
                                  <w:pStyle w:val="Footer"/>
                                  <w:tabs>
                                    <w:tab w:val="clear" w:pos="4680"/>
                                    <w:tab w:val="clear" w:pos="9360"/>
                                    <w:tab w:val="center" w:pos="8370"/>
                                  </w:tabs>
                                  <w:ind w:left="-450"/>
                                  <w:rPr>
                                    <w:sz w:val="20"/>
                                    <w:szCs w:val="20"/>
                                  </w:rPr>
                                </w:pPr>
                                <w:r>
                                  <w:rPr>
                                    <w:sz w:val="20"/>
                                    <w:szCs w:val="20"/>
                                  </w:rPr>
                                  <w:ptab w:relativeTo="margin" w:alignment="left" w:leader="none"/>
                                </w:r>
                              </w:p>
                              <w:p w14:paraId="022A240E" w14:textId="77777777" w:rsidR="00155DFD" w:rsidRDefault="00155DFD" w:rsidP="00155DFD">
                                <w:pPr>
                                  <w:pStyle w:val="Footer"/>
                                  <w:tabs>
                                    <w:tab w:val="clear" w:pos="4680"/>
                                    <w:tab w:val="clear" w:pos="9360"/>
                                    <w:tab w:val="center" w:pos="8370"/>
                                  </w:tabs>
                                  <w:ind w:left="-450"/>
                                </w:pPr>
                              </w:p>
                            </w:tc>
                          </w:tr>
                        </w:tbl>
                        <w:p w14:paraId="4E3B1D10" w14:textId="77777777" w:rsidR="00706C03" w:rsidRDefault="00706C03"/>
                      </w:txbxContent>
                    </v:textbox>
                    <w10:wrap anchorx="page" anchory="page"/>
                  </v:shape>
                </w:pict>
              </mc:Fallback>
            </mc:AlternateContent>
          </w:r>
          <w:r w:rsidRPr="007D32F9">
            <w:rPr>
              <w:rFonts w:cstheme="minorHAnsi"/>
              <w:b/>
            </w:rPr>
            <w:br w:type="page"/>
          </w:r>
        </w:p>
      </w:sdtContent>
    </w:sdt>
    <w:p w14:paraId="2B9C45CF" w14:textId="77777777" w:rsidR="001D6370" w:rsidRDefault="001D6370" w:rsidP="001D6370">
      <w:pPr>
        <w:autoSpaceDE w:val="0"/>
        <w:autoSpaceDN w:val="0"/>
        <w:adjustRightInd w:val="0"/>
        <w:jc w:val="center"/>
        <w:rPr>
          <w:rFonts w:ascii="Calibri" w:hAnsi="Calibri" w:cs="Calibri"/>
          <w:b/>
          <w:bCs/>
          <w:sz w:val="36"/>
          <w:szCs w:val="36"/>
          <w:lang w:val="en"/>
        </w:rPr>
      </w:pPr>
      <w:r>
        <w:rPr>
          <w:rFonts w:ascii="Calibri" w:hAnsi="Calibri" w:cs="Calibri"/>
          <w:b/>
          <w:bCs/>
          <w:sz w:val="36"/>
          <w:szCs w:val="36"/>
          <w:lang w:val="en"/>
        </w:rPr>
        <w:lastRenderedPageBreak/>
        <w:t xml:space="preserve">Annual </w:t>
      </w:r>
      <w:sdt>
        <w:sdtPr>
          <w:rPr>
            <w:rFonts w:ascii="Calibri" w:hAnsi="Calibri" w:cs="Calibri"/>
            <w:b/>
            <w:bCs/>
            <w:sz w:val="36"/>
            <w:szCs w:val="36"/>
            <w:lang w:val="en"/>
          </w:rPr>
          <w:id w:val="-231704976"/>
          <w:placeholder>
            <w:docPart w:val="DefaultPlaceholder_-1854013438"/>
          </w:placeholder>
          <w:showingPlcHdr/>
          <w:comboBox>
            <w:listItem w:value="Choose an item."/>
            <w:listItem w:displayText="Announced Jail" w:value="Announced Jail"/>
            <w:listItem w:displayText="Announced Medical" w:value="Announced Medical"/>
            <w:listItem w:displayText="Unannounced" w:value="Unannounced"/>
          </w:comboBox>
        </w:sdtPr>
        <w:sdtContent>
          <w:r w:rsidR="00462C51" w:rsidRPr="000F74E9">
            <w:rPr>
              <w:rStyle w:val="PlaceholderText"/>
            </w:rPr>
            <w:t>Choose an item.</w:t>
          </w:r>
        </w:sdtContent>
      </w:sdt>
      <w:r>
        <w:rPr>
          <w:rFonts w:ascii="Calibri" w:hAnsi="Calibri" w:cs="Calibri"/>
          <w:b/>
          <w:bCs/>
          <w:sz w:val="36"/>
          <w:szCs w:val="36"/>
          <w:lang w:val="en"/>
        </w:rPr>
        <w:t xml:space="preserve"> Inspection</w:t>
      </w:r>
    </w:p>
    <w:p w14:paraId="252EEE9E"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Date:</w:t>
      </w:r>
      <w:r>
        <w:rPr>
          <w:rFonts w:ascii="Calibri" w:hAnsi="Calibri" w:cs="Calibri"/>
          <w:szCs w:val="24"/>
          <w:lang w:val="en"/>
        </w:rPr>
        <w:tab/>
        <w:t xml:space="preserve">   </w:t>
      </w:r>
      <w:r>
        <w:rPr>
          <w:rFonts w:ascii="Calibri" w:hAnsi="Calibri" w:cs="Calibri"/>
          <w:szCs w:val="24"/>
          <w:lang w:val="en"/>
        </w:rPr>
        <w:tab/>
      </w:r>
      <w:sdt>
        <w:sdtPr>
          <w:rPr>
            <w:rFonts w:ascii="Calibri" w:hAnsi="Calibri" w:cs="Calibri"/>
            <w:szCs w:val="24"/>
            <w:lang w:val="en"/>
          </w:rPr>
          <w:alias w:val="Date:"/>
          <w:tag w:val="Date"/>
          <w:id w:val="524061218"/>
          <w:placeholder>
            <w:docPart w:val="4A2A6DF339BE4182945C4F8D6DC4FC5E"/>
          </w:placeholder>
          <w:showingPlcHdr/>
          <w:date>
            <w:dateFormat w:val="MMMM d, yyyy"/>
            <w:lid w:val="en-US"/>
            <w:storeMappedDataAs w:val="dateTime"/>
            <w:calendar w:val="gregorian"/>
          </w:date>
        </w:sdtPr>
        <w:sdtContent>
          <w:r>
            <w:rPr>
              <w:rStyle w:val="PlaceholderText"/>
              <w:rFonts w:ascii="Calibri" w:hAnsi="Calibri" w:cs="Calibri"/>
            </w:rPr>
            <w:t>Click or tap to enter a date.</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1484E3C4"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 xml:space="preserve">To:    </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To:"/>
          <w:tag w:val="To:"/>
          <w:id w:val="1782067889"/>
          <w:placeholder>
            <w:docPart w:val="C78E903DAE4A418A9F6DA25E13C02D0C"/>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p>
    <w:p w14:paraId="49228ACD"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From:</w:t>
      </w:r>
      <w:r>
        <w:rPr>
          <w:rFonts w:ascii="Calibri" w:hAnsi="Calibri" w:cs="Calibri"/>
          <w:szCs w:val="24"/>
          <w:lang w:val="en"/>
        </w:rPr>
        <w:tab/>
      </w:r>
      <w:r>
        <w:rPr>
          <w:rFonts w:ascii="Calibri" w:hAnsi="Calibri" w:cs="Calibri"/>
          <w:szCs w:val="24"/>
          <w:lang w:val="en"/>
        </w:rPr>
        <w:tab/>
      </w:r>
      <w:sdt>
        <w:sdtPr>
          <w:rPr>
            <w:rFonts w:ascii="Calibri" w:hAnsi="Calibri" w:cs="Calibri"/>
            <w:szCs w:val="24"/>
            <w:lang w:val="en"/>
          </w:rPr>
          <w:alias w:val="From:"/>
          <w:tag w:val="From:"/>
          <w:id w:val="-1005512447"/>
          <w:placeholder>
            <w:docPart w:val="8B6875CEA89B4791AE31C3CAD34243CB"/>
          </w:placeholder>
          <w:showingPlcHdr/>
        </w:sdtPr>
        <w:sdtContent>
          <w:r>
            <w:rPr>
              <w:rStyle w:val="PlaceholderText"/>
              <w:rFonts w:ascii="Calibri" w:hAnsi="Calibri" w:cs="Calibri"/>
            </w:rPr>
            <w:t>Click or tap here to enter text.</w:t>
          </w:r>
        </w:sdtContent>
      </w:sdt>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4D33C7F1" w14:textId="77777777" w:rsidR="001D6370" w:rsidRDefault="001D6370" w:rsidP="001D6370">
      <w:pPr>
        <w:autoSpaceDE w:val="0"/>
        <w:autoSpaceDN w:val="0"/>
        <w:adjustRightInd w:val="0"/>
        <w:rPr>
          <w:rFonts w:ascii="Calibri" w:hAnsi="Calibri" w:cs="Calibri"/>
          <w:szCs w:val="24"/>
          <w:lang w:val="en"/>
        </w:rPr>
      </w:pPr>
      <w:r>
        <w:rPr>
          <w:rFonts w:ascii="Calibri" w:hAnsi="Calibri" w:cs="Calibri"/>
          <w:szCs w:val="24"/>
          <w:lang w:val="en"/>
        </w:rPr>
        <w:t>Subject:</w:t>
      </w:r>
      <w:r>
        <w:rPr>
          <w:rFonts w:ascii="Calibri" w:hAnsi="Calibri" w:cs="Calibri"/>
          <w:szCs w:val="24"/>
          <w:lang w:val="en"/>
        </w:rPr>
        <w:tab/>
      </w:r>
      <w:sdt>
        <w:sdtPr>
          <w:rPr>
            <w:rFonts w:ascii="Calibri" w:hAnsi="Calibri" w:cs="Calibri"/>
            <w:szCs w:val="24"/>
            <w:lang w:val="en"/>
          </w:rPr>
          <w:alias w:val="Subject:"/>
          <w:tag w:val="Subject:"/>
          <w:id w:val="1171922903"/>
          <w:placeholder>
            <w:docPart w:val="53541D2C7DA343C6A20B9B8AEF9D2C07"/>
          </w:placeholder>
          <w:showingPlcHdr/>
        </w:sdtPr>
        <w:sdtContent>
          <w:r>
            <w:rPr>
              <w:rStyle w:val="PlaceholderText"/>
            </w:rPr>
            <w:t>Click or tap here to enter text.</w:t>
          </w:r>
        </w:sdtContent>
      </w:sdt>
      <w:r>
        <w:rPr>
          <w:rFonts w:ascii="Calibri" w:hAnsi="Calibri" w:cs="Calibri"/>
          <w:szCs w:val="24"/>
          <w:lang w:val="en"/>
        </w:rPr>
        <w:tab/>
        <w:t xml:space="preserve"> </w:t>
      </w:r>
      <w:r>
        <w:rPr>
          <w:rFonts w:ascii="Calibri" w:hAnsi="Calibri" w:cs="Calibri"/>
          <w:szCs w:val="24"/>
          <w:lang w:val="en"/>
        </w:rPr>
        <w:t> </w:t>
      </w:r>
      <w:r>
        <w:rPr>
          <w:rFonts w:ascii="Calibri" w:hAnsi="Calibri" w:cs="Calibri"/>
          <w:szCs w:val="24"/>
          <w:lang w:val="en"/>
        </w:rPr>
        <w:t> </w:t>
      </w:r>
      <w:r>
        <w:rPr>
          <w:rFonts w:ascii="Calibri" w:hAnsi="Calibri" w:cs="Calibri"/>
          <w:szCs w:val="24"/>
          <w:lang w:val="en"/>
        </w:rPr>
        <w:t> </w:t>
      </w:r>
    </w:p>
    <w:p w14:paraId="568A50DA"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Introduction:</w:t>
      </w:r>
    </w:p>
    <w:p w14:paraId="134C8F0B"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494036833"/>
          <w:placeholder>
            <w:docPart w:val="B55AA94E685440C1B09F095737A7C8DE"/>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7B185649"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Inspection Process:</w:t>
      </w:r>
    </w:p>
    <w:p w14:paraId="6FB31EAF"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1850210393"/>
          <w:placeholder>
            <w:docPart w:val="FB53FBD090E846679AACCBE11889D41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45AD1CA1"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Compliance Issues:</w:t>
      </w:r>
    </w:p>
    <w:p w14:paraId="1D302C79"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52877436"/>
          <w:placeholder>
            <w:docPart w:val="D8C45C5DAC404DD69F2B43C8CE2C4F4A"/>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5C26EB95" w14:textId="77777777" w:rsidR="001D6370" w:rsidRDefault="001D6370" w:rsidP="001D6370">
      <w:pPr>
        <w:numPr>
          <w:ilvl w:val="0"/>
          <w:numId w:val="17"/>
        </w:numPr>
        <w:autoSpaceDE w:val="0"/>
        <w:autoSpaceDN w:val="0"/>
        <w:adjustRightInd w:val="0"/>
        <w:spacing w:after="0" w:line="240" w:lineRule="auto"/>
        <w:ind w:left="720" w:hanging="360"/>
        <w:rPr>
          <w:rFonts w:ascii="Calibri" w:hAnsi="Calibri" w:cs="Calibri"/>
          <w:b/>
          <w:bCs/>
          <w:szCs w:val="24"/>
          <w:u w:val="single"/>
          <w:lang w:val="en"/>
        </w:rPr>
      </w:pPr>
      <w:r>
        <w:rPr>
          <w:rFonts w:ascii="Calibri" w:hAnsi="Calibri" w:cs="Calibri"/>
          <w:b/>
          <w:bCs/>
          <w:szCs w:val="24"/>
          <w:u w:val="single"/>
          <w:lang w:val="en"/>
        </w:rPr>
        <w:t xml:space="preserve">Conclusion: </w:t>
      </w:r>
    </w:p>
    <w:p w14:paraId="5C2893DC" w14:textId="77777777" w:rsidR="001D6370" w:rsidRDefault="00000000" w:rsidP="001D6370">
      <w:pPr>
        <w:autoSpaceDE w:val="0"/>
        <w:autoSpaceDN w:val="0"/>
        <w:adjustRightInd w:val="0"/>
        <w:ind w:left="720"/>
        <w:rPr>
          <w:rFonts w:ascii="Calibri" w:hAnsi="Calibri" w:cs="Calibri"/>
          <w:szCs w:val="24"/>
          <w:lang w:val="en"/>
        </w:rPr>
      </w:pPr>
      <w:sdt>
        <w:sdtPr>
          <w:rPr>
            <w:rFonts w:ascii="Calibri" w:hAnsi="Calibri" w:cs="Calibri"/>
            <w:szCs w:val="24"/>
            <w:lang w:val="en"/>
          </w:rPr>
          <w:id w:val="335430800"/>
          <w:placeholder>
            <w:docPart w:val="2FCEA28AFEB54D7AB0D569B7D411D394"/>
          </w:placeholder>
          <w:showingPlcHdr/>
        </w:sdtPr>
        <w:sdtContent>
          <w:r w:rsidR="001D6370">
            <w:rPr>
              <w:rStyle w:val="PlaceholderText"/>
              <w:rFonts w:ascii="Calibri" w:hAnsi="Calibri" w:cs="Calibri"/>
            </w:rPr>
            <w:t>Click or tap here to enter text.</w:t>
          </w:r>
        </w:sdtContent>
      </w:sdt>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r w:rsidR="001D6370">
        <w:rPr>
          <w:rFonts w:ascii="Calibri" w:hAnsi="Calibri" w:cs="Calibri"/>
          <w:szCs w:val="24"/>
          <w:lang w:val="en"/>
        </w:rPr>
        <w:t> </w:t>
      </w:r>
    </w:p>
    <w:p w14:paraId="1BBD4BDF" w14:textId="77777777" w:rsidR="001D6370" w:rsidRDefault="001D6370" w:rsidP="001D6370">
      <w:pPr>
        <w:numPr>
          <w:ilvl w:val="0"/>
          <w:numId w:val="17"/>
        </w:numPr>
        <w:autoSpaceDE w:val="0"/>
        <w:autoSpaceDN w:val="0"/>
        <w:adjustRightInd w:val="0"/>
        <w:spacing w:after="0" w:line="240" w:lineRule="auto"/>
        <w:ind w:left="1440"/>
        <w:rPr>
          <w:rFonts w:ascii="Calibri" w:hAnsi="Calibri" w:cs="Calibri"/>
          <w:b/>
          <w:bCs/>
          <w:szCs w:val="24"/>
          <w:u w:val="single"/>
          <w:lang w:val="en"/>
        </w:rPr>
      </w:pPr>
      <w:r>
        <w:rPr>
          <w:rFonts w:ascii="Calibri" w:hAnsi="Calibri" w:cs="Calibri"/>
          <w:b/>
          <w:bCs/>
          <w:szCs w:val="24"/>
          <w:u w:val="single"/>
          <w:lang w:val="en"/>
        </w:rPr>
        <w:t>Limitation of Liability:</w:t>
      </w:r>
    </w:p>
    <w:p w14:paraId="48146189" w14:textId="3D8F0008" w:rsidR="001D6370" w:rsidRDefault="001D6370" w:rsidP="001D6370">
      <w:pPr>
        <w:autoSpaceDE w:val="0"/>
        <w:autoSpaceDN w:val="0"/>
        <w:adjustRightInd w:val="0"/>
        <w:ind w:left="720"/>
        <w:jc w:val="both"/>
        <w:rPr>
          <w:rFonts w:ascii="Calibri" w:hAnsi="Calibri" w:cs="Calibri"/>
          <w:b/>
          <w:bCs/>
          <w:i/>
          <w:iCs/>
          <w:szCs w:val="24"/>
        </w:rPr>
      </w:pPr>
      <w:r>
        <w:rPr>
          <w:rFonts w:ascii="Calibri" w:hAnsi="Calibri" w:cs="Calibri"/>
          <w:szCs w:val="24"/>
        </w:rPr>
        <w:t>The listed Inspector(s) have comp</w:t>
      </w:r>
      <w:r w:rsidR="000B11D0">
        <w:rPr>
          <w:rFonts w:ascii="Calibri" w:hAnsi="Calibri" w:cs="Calibri"/>
          <w:szCs w:val="24"/>
        </w:rPr>
        <w:t>i</w:t>
      </w:r>
      <w:r>
        <w:rPr>
          <w:rFonts w:ascii="Calibri" w:hAnsi="Calibri" w:cs="Calibri"/>
          <w:szCs w:val="24"/>
        </w:rPr>
        <w:t xml:space="preserve">led this report in accordance with the Florida Model Jail Standards. This report reflects the/their observations during the inspection process for compliance with the Florida Model Jail Standards. Pursuant to state law the jail must maintain the operation of the jail at the standards provided by the Florida Model Jail Standards. </w:t>
      </w:r>
      <w:r>
        <w:rPr>
          <w:rFonts w:ascii="Calibri" w:hAnsi="Calibri" w:cs="Calibri"/>
          <w:b/>
          <w:bCs/>
          <w:i/>
          <w:iCs/>
          <w:szCs w:val="24"/>
        </w:rPr>
        <w:t>The Inspector(s) are not responsible for a facility or facilities continued compliance with the Florida Model Jail Standards after the date</w:t>
      </w:r>
      <w:r w:rsidR="000B11D0">
        <w:rPr>
          <w:rFonts w:ascii="Calibri" w:hAnsi="Calibri" w:cs="Calibri"/>
          <w:b/>
          <w:bCs/>
          <w:i/>
          <w:iCs/>
          <w:szCs w:val="24"/>
        </w:rPr>
        <w:t>/</w:t>
      </w:r>
      <w:r>
        <w:rPr>
          <w:rFonts w:ascii="Calibri" w:hAnsi="Calibri" w:cs="Calibri"/>
          <w:b/>
          <w:bCs/>
          <w:i/>
          <w:iCs/>
          <w:szCs w:val="24"/>
        </w:rPr>
        <w:t xml:space="preserve">dates of an inspection. </w:t>
      </w:r>
    </w:p>
    <w:p w14:paraId="50EE8F19" w14:textId="645E2161" w:rsidR="001D6370" w:rsidRDefault="001D6370" w:rsidP="001D6370">
      <w:pPr>
        <w:autoSpaceDE w:val="0"/>
        <w:autoSpaceDN w:val="0"/>
        <w:adjustRightInd w:val="0"/>
        <w:ind w:left="720"/>
        <w:jc w:val="both"/>
        <w:rPr>
          <w:rFonts w:ascii="Calibri" w:hAnsi="Calibri" w:cs="Calibri"/>
          <w:szCs w:val="24"/>
        </w:rPr>
      </w:pPr>
      <w:r>
        <w:rPr>
          <w:rFonts w:ascii="Calibri" w:hAnsi="Calibri" w:cs="Calibri"/>
          <w:b/>
          <w:bCs/>
          <w:i/>
          <w:iCs/>
          <w:szCs w:val="24"/>
        </w:rPr>
        <w:t xml:space="preserve">The ultimate responsibility for the continued compliance with the Florida Model Jail Standards (minimum </w:t>
      </w:r>
      <w:r w:rsidR="000B11D0">
        <w:rPr>
          <w:rFonts w:ascii="Calibri" w:hAnsi="Calibri" w:cs="Calibri"/>
          <w:b/>
          <w:bCs/>
          <w:i/>
          <w:iCs/>
          <w:szCs w:val="24"/>
        </w:rPr>
        <w:t>j</w:t>
      </w:r>
      <w:r>
        <w:rPr>
          <w:rFonts w:ascii="Calibri" w:hAnsi="Calibri" w:cs="Calibri"/>
          <w:b/>
          <w:bCs/>
          <w:i/>
          <w:iCs/>
          <w:szCs w:val="24"/>
        </w:rPr>
        <w:t xml:space="preserve">ail </w:t>
      </w:r>
      <w:r w:rsidR="000B11D0">
        <w:rPr>
          <w:rFonts w:ascii="Calibri" w:hAnsi="Calibri" w:cs="Calibri"/>
          <w:b/>
          <w:bCs/>
          <w:i/>
          <w:iCs/>
          <w:szCs w:val="24"/>
        </w:rPr>
        <w:t>st</w:t>
      </w:r>
      <w:r>
        <w:rPr>
          <w:rFonts w:ascii="Calibri" w:hAnsi="Calibri" w:cs="Calibri"/>
          <w:b/>
          <w:bCs/>
          <w:i/>
          <w:iCs/>
          <w:szCs w:val="24"/>
        </w:rPr>
        <w:t>andards) rest solely with the entity designated by statute (951.23) as the “Chief Correctional Officer.”</w:t>
      </w:r>
      <w:r>
        <w:rPr>
          <w:rFonts w:ascii="Calibri" w:hAnsi="Calibri" w:cs="Calibri"/>
          <w:szCs w:val="24"/>
        </w:rPr>
        <w:t xml:space="preserve"> The Chief Correctional Officer hereby agrees to </w:t>
      </w:r>
      <w:r>
        <w:rPr>
          <w:rFonts w:ascii="Calibri" w:hAnsi="Calibri" w:cs="Calibri"/>
          <w:b/>
          <w:bCs/>
          <w:szCs w:val="24"/>
        </w:rPr>
        <w:t>“release and hold harmless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the Inspector(s) to the extent allowed by law. To release the Inspector(s) from </w:t>
      </w:r>
      <w:r>
        <w:rPr>
          <w:rFonts w:ascii="Calibri" w:hAnsi="Calibri" w:cs="Calibri"/>
          <w:b/>
          <w:bCs/>
          <w:szCs w:val="24"/>
        </w:rPr>
        <w:t>“all liability, losses or damages</w:t>
      </w:r>
      <w:r w:rsidR="000B11D0">
        <w:rPr>
          <w:rFonts w:ascii="Calibri" w:hAnsi="Calibri" w:cs="Calibri"/>
          <w:b/>
          <w:bCs/>
          <w:szCs w:val="24"/>
        </w:rPr>
        <w:t>,</w:t>
      </w:r>
      <w:r>
        <w:rPr>
          <w:rFonts w:ascii="Calibri" w:hAnsi="Calibri" w:cs="Calibri"/>
          <w:b/>
          <w:bCs/>
          <w:szCs w:val="24"/>
        </w:rPr>
        <w:t>”</w:t>
      </w:r>
      <w:r>
        <w:rPr>
          <w:rFonts w:ascii="Calibri" w:hAnsi="Calibri" w:cs="Calibri"/>
          <w:szCs w:val="24"/>
        </w:rPr>
        <w:t xml:space="preserve"> including Attorney Fees and cost of defense, which the Chief Correctional Officer, Officers, Employees or Agents may incur as a result of claims, demands, suits, causes or actions of any kind or nature arising out of, resulting to, or resulting from a Jail, Medical, Youth Detention</w:t>
      </w:r>
      <w:r w:rsidR="000B11D0">
        <w:rPr>
          <w:rFonts w:ascii="Calibri" w:hAnsi="Calibri" w:cs="Calibri"/>
          <w:szCs w:val="24"/>
        </w:rPr>
        <w:t>, or Unannounced</w:t>
      </w:r>
      <w:r>
        <w:rPr>
          <w:rFonts w:ascii="Calibri" w:hAnsi="Calibri" w:cs="Calibri"/>
          <w:szCs w:val="24"/>
        </w:rPr>
        <w:t xml:space="preserve"> Facility Inspection.</w:t>
      </w:r>
    </w:p>
    <w:p w14:paraId="6AF4931D" w14:textId="77777777" w:rsidR="001D6370" w:rsidRDefault="001D6370" w:rsidP="06A39067">
      <w:pPr>
        <w:autoSpaceDE w:val="0"/>
        <w:autoSpaceDN w:val="0"/>
        <w:adjustRightInd w:val="0"/>
        <w:ind w:left="720"/>
        <w:jc w:val="both"/>
        <w:rPr>
          <w:rFonts w:ascii="Calibri" w:hAnsi="Calibri" w:cs="Calibri"/>
          <w:lang w:val="en"/>
        </w:rPr>
      </w:pPr>
      <w:r w:rsidRPr="06A39067">
        <w:rPr>
          <w:rFonts w:ascii="Calibri" w:hAnsi="Calibri" w:cs="Calibri"/>
        </w:rPr>
        <w:t xml:space="preserve">Chapter </w:t>
      </w:r>
      <w:r w:rsidR="1793752F" w:rsidRPr="06A39067">
        <w:rPr>
          <w:rFonts w:ascii="Calibri" w:hAnsi="Calibri" w:cs="Calibri"/>
        </w:rPr>
        <w:t>3</w:t>
      </w:r>
      <w:r w:rsidRPr="06A39067">
        <w:rPr>
          <w:rFonts w:ascii="Calibri" w:hAnsi="Calibri" w:cs="Calibri"/>
        </w:rPr>
        <w:t xml:space="preserve"> - </w:t>
      </w:r>
      <w:r w:rsidR="69E773F8" w:rsidRPr="06A39067">
        <w:rPr>
          <w:rFonts w:ascii="Calibri" w:hAnsi="Calibri" w:cs="Calibri"/>
        </w:rPr>
        <w:t>Inspections</w:t>
      </w:r>
      <w:r w:rsidRPr="06A39067">
        <w:rPr>
          <w:rFonts w:ascii="Calibri" w:hAnsi="Calibri" w:cs="Calibri"/>
        </w:rPr>
        <w:t xml:space="preserve"> of the Florida Model Jail Standards requires the </w:t>
      </w:r>
      <w:r w:rsidRPr="06A39067">
        <w:rPr>
          <w:rFonts w:ascii="Calibri" w:hAnsi="Calibri" w:cs="Calibri"/>
          <w:b/>
          <w:bCs/>
          <w:i/>
          <w:iCs/>
        </w:rPr>
        <w:t>“Officer-in-Charge”</w:t>
      </w:r>
      <w:r w:rsidRPr="06A39067">
        <w:rPr>
          <w:rFonts w:ascii="Calibri" w:hAnsi="Calibri" w:cs="Calibri"/>
        </w:rPr>
        <w:t xml:space="preserve"> to compile a response to the Inspection Report and submit a copy </w:t>
      </w:r>
      <w:r w:rsidRPr="06A39067">
        <w:rPr>
          <w:rFonts w:ascii="Calibri" w:hAnsi="Calibri" w:cs="Calibri"/>
          <w:b/>
          <w:bCs/>
          <w:i/>
          <w:iCs/>
        </w:rPr>
        <w:t>with “corrective action (if applicable)”</w:t>
      </w:r>
      <w:r w:rsidRPr="06A39067">
        <w:rPr>
          <w:rFonts w:ascii="Calibri" w:hAnsi="Calibri" w:cs="Calibri"/>
        </w:rPr>
        <w:t xml:space="preserve"> to the Agency’s Chairman of their County Commission within 14 days of completion. In addition, within 30 days of receipt of the Inspection Report, the Officer-in-Charge will submit a copy of the report to the Chairman of the Florida Model Jail Standards Committee; which includes:  the Inspection Report(s), responses, corrective action(s), or any other documentation requested by the Florida Model Jail Standards Committee. All Florida Model Jail Standards Reports and related documentation shall become public records, and shall be subject to review under 119, Florida Statute.</w:t>
      </w:r>
    </w:p>
    <w:sdt>
      <w:sdtPr>
        <w:rPr>
          <w:rStyle w:val="Style3"/>
          <w:rFonts w:ascii="Calibri" w:hAnsi="Calibri" w:cs="Calibri"/>
        </w:rPr>
        <w:alias w:val="Signature Line"/>
        <w:tag w:val="Signature Line"/>
        <w:id w:val="-1698078353"/>
        <w:placeholder>
          <w:docPart w:val="098F4F207EAD4421A2C4487845136A46"/>
        </w:placeholder>
        <w:showingPlcHdr/>
      </w:sdtPr>
      <w:sdtContent>
        <w:p w14:paraId="43BCA1FE" w14:textId="77777777" w:rsidR="001D6370" w:rsidRDefault="001D6370" w:rsidP="001D6370">
          <w:pPr>
            <w:autoSpaceDE w:val="0"/>
            <w:autoSpaceDN w:val="0"/>
            <w:adjustRightInd w:val="0"/>
            <w:ind w:firstLine="720"/>
            <w:rPr>
              <w:rFonts w:ascii="Calibri" w:hAnsi="Calibri" w:cs="Calibri"/>
              <w:szCs w:val="24"/>
              <w:lang w:val="en"/>
            </w:rPr>
          </w:pPr>
          <w:r>
            <w:rPr>
              <w:rStyle w:val="PlaceholderText"/>
              <w:rFonts w:ascii="Calibri" w:hAnsi="Calibri" w:cs="Calibri"/>
            </w:rPr>
            <w:t>Click or tap here to enter text.</w:t>
          </w:r>
        </w:p>
      </w:sdtContent>
    </w:sdt>
    <w:p w14:paraId="369F5AD3" w14:textId="77777777" w:rsidR="001D6370" w:rsidRDefault="001D6370" w:rsidP="001D6370">
      <w:pPr>
        <w:autoSpaceDE w:val="0"/>
        <w:autoSpaceDN w:val="0"/>
        <w:adjustRightInd w:val="0"/>
        <w:ind w:firstLine="720"/>
        <w:rPr>
          <w:rFonts w:ascii="Calibri" w:hAnsi="Calibri" w:cs="Calibri"/>
          <w:szCs w:val="24"/>
          <w:lang w:val="en"/>
        </w:rPr>
      </w:pPr>
      <w:r>
        <w:rPr>
          <w:rFonts w:ascii="Calibri" w:hAnsi="Calibri" w:cs="Calibri"/>
          <w:szCs w:val="24"/>
          <w:lang w:val="en"/>
        </w:rPr>
        <w:lastRenderedPageBreak/>
        <w:t>Team Leader</w:t>
      </w:r>
    </w:p>
    <w:p w14:paraId="1A6C2A6B" w14:textId="77777777" w:rsidR="00B71521" w:rsidRDefault="00B71521" w:rsidP="006F3D3B">
      <w:pPr>
        <w:rPr>
          <w:rFonts w:cstheme="minorHAnsi"/>
          <w:b/>
        </w:rPr>
      </w:pPr>
      <w:r>
        <w:rPr>
          <w:rFonts w:cstheme="minorHAnsi"/>
          <w:b/>
        </w:rPr>
        <w:t>Part I: Facility Identification</w:t>
      </w:r>
    </w:p>
    <w:p w14:paraId="42A41593" w14:textId="77777777" w:rsidR="00EF5A03" w:rsidRPr="007D32F9" w:rsidRDefault="006F3D3B" w:rsidP="006F3D3B">
      <w:pPr>
        <w:rPr>
          <w:rFonts w:cstheme="minorHAnsi"/>
          <w:b/>
        </w:rPr>
      </w:pPr>
      <w:r w:rsidRPr="007D32F9">
        <w:rPr>
          <w:rFonts w:cstheme="minorHAnsi"/>
          <w:b/>
        </w:rPr>
        <w:t>To be completed by the agency and provided to the inspector(s).</w:t>
      </w:r>
    </w:p>
    <w:tbl>
      <w:tblPr>
        <w:tblStyle w:val="TableGrid"/>
        <w:tblW w:w="10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6"/>
        <w:gridCol w:w="782"/>
        <w:gridCol w:w="2021"/>
        <w:gridCol w:w="376"/>
        <w:gridCol w:w="66"/>
        <w:gridCol w:w="225"/>
        <w:gridCol w:w="376"/>
        <w:gridCol w:w="131"/>
        <w:gridCol w:w="1324"/>
        <w:gridCol w:w="450"/>
        <w:gridCol w:w="97"/>
        <w:gridCol w:w="153"/>
        <w:gridCol w:w="249"/>
        <w:gridCol w:w="466"/>
        <w:gridCol w:w="273"/>
        <w:gridCol w:w="203"/>
        <w:gridCol w:w="373"/>
        <w:gridCol w:w="473"/>
        <w:gridCol w:w="1279"/>
        <w:gridCol w:w="56"/>
      </w:tblGrid>
      <w:tr w:rsidR="00EF5A03" w:rsidRPr="007D32F9" w14:paraId="0FDADA3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BDC85E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Name of Agency/Facility:  </w:t>
            </w:r>
          </w:p>
        </w:tc>
        <w:tc>
          <w:tcPr>
            <w:tcW w:w="6514" w:type="dxa"/>
            <w:gridSpan w:val="16"/>
            <w:tcBorders>
              <w:top w:val="single" w:sz="4" w:space="0" w:color="auto"/>
              <w:left w:val="single" w:sz="4" w:space="0" w:color="auto"/>
              <w:bottom w:val="single" w:sz="4" w:space="0" w:color="auto"/>
              <w:right w:val="single" w:sz="4" w:space="0" w:color="auto"/>
            </w:tcBorders>
          </w:tcPr>
          <w:p w14:paraId="460A2F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
                  <w:enabled/>
                  <w:calcOnExit w:val="0"/>
                  <w:textInput>
                    <w:maxLength w:val="70"/>
                  </w:textInput>
                </w:ffData>
              </w:fldChar>
            </w:r>
            <w:bookmarkStart w:id="0" w:name="Text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0"/>
          </w:p>
        </w:tc>
      </w:tr>
      <w:tr w:rsidR="00EF5A03" w:rsidRPr="007D32F9" w14:paraId="07DCDED3"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59F190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Type:</w:t>
            </w:r>
          </w:p>
        </w:tc>
        <w:tc>
          <w:tcPr>
            <w:tcW w:w="6514" w:type="dxa"/>
            <w:gridSpan w:val="16"/>
            <w:tcBorders>
              <w:top w:val="single" w:sz="4" w:space="0" w:color="auto"/>
              <w:left w:val="single" w:sz="4" w:space="0" w:color="auto"/>
              <w:bottom w:val="single" w:sz="4" w:space="0" w:color="auto"/>
              <w:right w:val="single" w:sz="4" w:space="0" w:color="auto"/>
            </w:tcBorders>
          </w:tcPr>
          <w:p w14:paraId="234ACE66" w14:textId="77777777" w:rsidR="00EF5A03" w:rsidRPr="007D32F9" w:rsidRDefault="00000000" w:rsidP="00EF5A03">
            <w:pPr>
              <w:spacing w:after="200" w:line="276" w:lineRule="auto"/>
              <w:rPr>
                <w:rFonts w:cstheme="minorHAnsi"/>
                <w:b/>
                <w:sz w:val="24"/>
                <w:szCs w:val="24"/>
              </w:rPr>
            </w:pPr>
            <w:sdt>
              <w:sdtPr>
                <w:rPr>
                  <w:rFonts w:cstheme="minorHAnsi"/>
                  <w:b/>
                  <w:sz w:val="24"/>
                  <w:szCs w:val="24"/>
                </w:rPr>
                <w:alias w:val="FaciltyType"/>
                <w:tag w:val="FaciltyType"/>
                <w:id w:val="-823351384"/>
                <w:placeholder>
                  <w:docPart w:val="24F34A55851F470CB4EF120D985E33AB"/>
                </w:placeholder>
                <w:showingPlcHdr/>
                <w:dropDownList>
                  <w:listItem w:value="Choose an item."/>
                  <w:listItem w:displayText="BOCC" w:value="BOCC"/>
                  <w:listItem w:displayText="County" w:value="County"/>
                  <w:listItem w:displayText="Private" w:value="Private"/>
                </w:dropDownList>
              </w:sdtPr>
              <w:sdtContent>
                <w:r w:rsidR="00EF5A03" w:rsidRPr="007D32F9">
                  <w:rPr>
                    <w:rFonts w:cstheme="minorHAnsi"/>
                    <w:b/>
                    <w:sz w:val="24"/>
                    <w:szCs w:val="24"/>
                  </w:rPr>
                  <w:t>Choose an item.</w:t>
                </w:r>
              </w:sdtContent>
            </w:sdt>
          </w:p>
        </w:tc>
      </w:tr>
      <w:tr w:rsidR="00EF5A03" w:rsidRPr="007D32F9" w14:paraId="04F2F984"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F5CE7D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Physical Address:</w:t>
            </w:r>
          </w:p>
        </w:tc>
        <w:tc>
          <w:tcPr>
            <w:tcW w:w="6514" w:type="dxa"/>
            <w:gridSpan w:val="16"/>
            <w:tcBorders>
              <w:top w:val="single" w:sz="4" w:space="0" w:color="auto"/>
              <w:left w:val="single" w:sz="4" w:space="0" w:color="auto"/>
              <w:bottom w:val="single" w:sz="4" w:space="0" w:color="auto"/>
              <w:right w:val="single" w:sz="4" w:space="0" w:color="auto"/>
            </w:tcBorders>
          </w:tcPr>
          <w:p w14:paraId="6A3817B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2"/>
                  <w:enabled/>
                  <w:calcOnExit w:val="0"/>
                  <w:textInput>
                    <w:maxLength w:val="7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5653101"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785AE03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Mailing Address (if applicable):</w:t>
            </w:r>
          </w:p>
        </w:tc>
        <w:tc>
          <w:tcPr>
            <w:tcW w:w="6514" w:type="dxa"/>
            <w:gridSpan w:val="16"/>
            <w:tcBorders>
              <w:top w:val="single" w:sz="4" w:space="0" w:color="auto"/>
              <w:left w:val="single" w:sz="4" w:space="0" w:color="auto"/>
              <w:bottom w:val="single" w:sz="4" w:space="0" w:color="auto"/>
              <w:right w:val="single" w:sz="4" w:space="0" w:color="auto"/>
            </w:tcBorders>
          </w:tcPr>
          <w:p w14:paraId="515999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3"/>
                  <w:enabled/>
                  <w:calcOnExit w:val="0"/>
                  <w:textInput>
                    <w:maxLength w:val="70"/>
                  </w:textInput>
                </w:ffData>
              </w:fldChar>
            </w:r>
            <w:bookmarkStart w:id="1" w:name="Text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
          </w:p>
        </w:tc>
      </w:tr>
      <w:tr w:rsidR="00EF5A03" w:rsidRPr="007D32F9" w14:paraId="7BF8635B" w14:textId="77777777" w:rsidTr="00DE758A">
        <w:trPr>
          <w:gridAfter w:val="1"/>
          <w:wAfter w:w="56" w:type="dxa"/>
        </w:trPr>
        <w:tc>
          <w:tcPr>
            <w:tcW w:w="866" w:type="dxa"/>
            <w:tcBorders>
              <w:top w:val="single" w:sz="4" w:space="0" w:color="auto"/>
              <w:left w:val="single" w:sz="4" w:space="0" w:color="auto"/>
              <w:bottom w:val="single" w:sz="4" w:space="0" w:color="auto"/>
              <w:right w:val="single" w:sz="4" w:space="0" w:color="auto"/>
            </w:tcBorders>
          </w:tcPr>
          <w:p w14:paraId="4615F1B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City:</w:t>
            </w:r>
          </w:p>
        </w:tc>
        <w:tc>
          <w:tcPr>
            <w:tcW w:w="2803" w:type="dxa"/>
            <w:gridSpan w:val="2"/>
            <w:tcBorders>
              <w:top w:val="single" w:sz="4" w:space="0" w:color="auto"/>
              <w:left w:val="single" w:sz="4" w:space="0" w:color="auto"/>
              <w:bottom w:val="single" w:sz="4" w:space="0" w:color="auto"/>
              <w:right w:val="single" w:sz="4" w:space="0" w:color="auto"/>
            </w:tcBorders>
          </w:tcPr>
          <w:p w14:paraId="52E5F6B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
                  <w:enabled/>
                  <w:calcOnExit w:val="0"/>
                  <w:textInput>
                    <w:maxLength w:val="4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043" w:type="dxa"/>
            <w:gridSpan w:val="4"/>
            <w:tcBorders>
              <w:top w:val="single" w:sz="4" w:space="0" w:color="auto"/>
              <w:left w:val="single" w:sz="4" w:space="0" w:color="auto"/>
              <w:bottom w:val="single" w:sz="4" w:space="0" w:color="auto"/>
              <w:right w:val="single" w:sz="4" w:space="0" w:color="auto"/>
            </w:tcBorders>
          </w:tcPr>
          <w:p w14:paraId="5B373F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County:</w:t>
            </w:r>
          </w:p>
        </w:tc>
        <w:tc>
          <w:tcPr>
            <w:tcW w:w="2155" w:type="dxa"/>
            <w:gridSpan w:val="5"/>
            <w:tcBorders>
              <w:top w:val="single" w:sz="4" w:space="0" w:color="auto"/>
              <w:left w:val="single" w:sz="4" w:space="0" w:color="auto"/>
              <w:bottom w:val="single" w:sz="4" w:space="0" w:color="auto"/>
              <w:right w:val="single" w:sz="4" w:space="0" w:color="auto"/>
            </w:tcBorders>
          </w:tcPr>
          <w:p w14:paraId="7180442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
                  <w:enabled/>
                  <w:calcOnExit w:val="0"/>
                  <w:textInput>
                    <w:maxLength w:val="40"/>
                  </w:textInput>
                </w:ffData>
              </w:fldChar>
            </w:r>
            <w:bookmarkStart w:id="2" w:name="Text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
          </w:p>
        </w:tc>
        <w:tc>
          <w:tcPr>
            <w:tcW w:w="988" w:type="dxa"/>
            <w:gridSpan w:val="3"/>
            <w:tcBorders>
              <w:top w:val="single" w:sz="4" w:space="0" w:color="auto"/>
              <w:left w:val="single" w:sz="4" w:space="0" w:color="auto"/>
              <w:bottom w:val="single" w:sz="4" w:space="0" w:color="auto"/>
              <w:right w:val="single" w:sz="4" w:space="0" w:color="auto"/>
            </w:tcBorders>
          </w:tcPr>
          <w:p w14:paraId="60C3174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Phone:</w:t>
            </w:r>
          </w:p>
        </w:tc>
        <w:tc>
          <w:tcPr>
            <w:tcW w:w="2328" w:type="dxa"/>
            <w:gridSpan w:val="4"/>
            <w:tcBorders>
              <w:top w:val="single" w:sz="4" w:space="0" w:color="auto"/>
              <w:left w:val="single" w:sz="4" w:space="0" w:color="auto"/>
              <w:bottom w:val="single" w:sz="4" w:space="0" w:color="auto"/>
              <w:right w:val="single" w:sz="4" w:space="0" w:color="auto"/>
            </w:tcBorders>
          </w:tcPr>
          <w:p w14:paraId="3760145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
                  <w:enabled/>
                  <w:calcOnExit w:val="0"/>
                  <w:textInput/>
                </w:ffData>
              </w:fldChar>
            </w:r>
            <w:bookmarkStart w:id="3" w:name="Text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3"/>
          </w:p>
        </w:tc>
      </w:tr>
      <w:tr w:rsidR="00EF5A03" w:rsidRPr="007D32F9" w14:paraId="78D13397"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88489" w14:textId="77777777" w:rsidR="00EF5A03" w:rsidRPr="007D32F9" w:rsidRDefault="00EF5A03" w:rsidP="00EF5A03">
            <w:pPr>
              <w:spacing w:after="200" w:line="276" w:lineRule="auto"/>
              <w:rPr>
                <w:rFonts w:cstheme="minorHAnsi"/>
                <w:b/>
                <w:sz w:val="24"/>
                <w:szCs w:val="24"/>
              </w:rPr>
            </w:pPr>
          </w:p>
        </w:tc>
      </w:tr>
      <w:tr w:rsidR="00EF5A03" w:rsidRPr="007D32F9" w14:paraId="46D8E3C2"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CB50E1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Head:</w:t>
            </w:r>
          </w:p>
        </w:tc>
        <w:tc>
          <w:tcPr>
            <w:tcW w:w="6072" w:type="dxa"/>
            <w:gridSpan w:val="14"/>
            <w:tcBorders>
              <w:top w:val="single" w:sz="4" w:space="0" w:color="auto"/>
              <w:left w:val="single" w:sz="4" w:space="0" w:color="auto"/>
              <w:bottom w:val="single" w:sz="4" w:space="0" w:color="auto"/>
              <w:right w:val="single" w:sz="4" w:space="0" w:color="auto"/>
            </w:tcBorders>
          </w:tcPr>
          <w:p w14:paraId="18E93D1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7"/>
                  <w:enabled/>
                  <w:calcOnExit w:val="0"/>
                  <w:textInput>
                    <w:maxLength w:val="50"/>
                  </w:textInput>
                </w:ffData>
              </w:fldChar>
            </w:r>
            <w:bookmarkStart w:id="4" w:name="Text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4"/>
          </w:p>
        </w:tc>
      </w:tr>
      <w:tr w:rsidR="00EF5A03" w:rsidRPr="007D32F9" w14:paraId="0A957C03"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9A66BD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Administrator:</w:t>
            </w:r>
          </w:p>
        </w:tc>
        <w:tc>
          <w:tcPr>
            <w:tcW w:w="6072" w:type="dxa"/>
            <w:gridSpan w:val="14"/>
            <w:tcBorders>
              <w:top w:val="single" w:sz="4" w:space="0" w:color="auto"/>
              <w:left w:val="single" w:sz="4" w:space="0" w:color="auto"/>
              <w:bottom w:val="single" w:sz="4" w:space="0" w:color="auto"/>
              <w:right w:val="single" w:sz="4" w:space="0" w:color="auto"/>
            </w:tcBorders>
          </w:tcPr>
          <w:p w14:paraId="50849D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8"/>
                  <w:enabled/>
                  <w:calcOnExit w:val="0"/>
                  <w:textInput>
                    <w:maxLength w:val="50"/>
                  </w:textInput>
                </w:ffData>
              </w:fldChar>
            </w:r>
            <w:bookmarkStart w:id="5" w:name="Text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5"/>
          </w:p>
        </w:tc>
      </w:tr>
      <w:tr w:rsidR="00EF5A03" w:rsidRPr="007D32F9" w14:paraId="4CED2E54"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23C32B4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 County Commission:</w:t>
            </w:r>
          </w:p>
        </w:tc>
        <w:tc>
          <w:tcPr>
            <w:tcW w:w="6072" w:type="dxa"/>
            <w:gridSpan w:val="14"/>
            <w:tcBorders>
              <w:top w:val="single" w:sz="4" w:space="0" w:color="auto"/>
              <w:left w:val="single" w:sz="4" w:space="0" w:color="auto"/>
              <w:bottom w:val="single" w:sz="4" w:space="0" w:color="auto"/>
              <w:right w:val="single" w:sz="4" w:space="0" w:color="auto"/>
            </w:tcBorders>
          </w:tcPr>
          <w:p w14:paraId="1160E2E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9"/>
                  <w:enabled/>
                  <w:calcOnExit w:val="0"/>
                  <w:textInput>
                    <w:maxLength w:val="50"/>
                  </w:textInput>
                </w:ffData>
              </w:fldChar>
            </w:r>
            <w:bookmarkStart w:id="6" w:name="Text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6"/>
          </w:p>
        </w:tc>
      </w:tr>
      <w:tr w:rsidR="00EF5A03" w:rsidRPr="007D32F9" w14:paraId="1302E752"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42171CC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Chairperson or Mayor – City Council:</w:t>
            </w:r>
          </w:p>
        </w:tc>
        <w:tc>
          <w:tcPr>
            <w:tcW w:w="6072" w:type="dxa"/>
            <w:gridSpan w:val="14"/>
            <w:tcBorders>
              <w:top w:val="single" w:sz="4" w:space="0" w:color="auto"/>
              <w:left w:val="single" w:sz="4" w:space="0" w:color="auto"/>
              <w:bottom w:val="single" w:sz="4" w:space="0" w:color="auto"/>
              <w:right w:val="single" w:sz="4" w:space="0" w:color="auto"/>
            </w:tcBorders>
          </w:tcPr>
          <w:p w14:paraId="0BB753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0"/>
                  <w:enabled/>
                  <w:calcOnExit w:val="0"/>
                  <w:textInput>
                    <w:maxLength w:val="50"/>
                  </w:textInput>
                </w:ffData>
              </w:fldChar>
            </w:r>
            <w:bookmarkStart w:id="7" w:name="Text1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7"/>
          </w:p>
        </w:tc>
      </w:tr>
      <w:tr w:rsidR="00EF5A03" w:rsidRPr="007D32F9" w14:paraId="161D8CC3"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0F96C" w14:textId="77777777" w:rsidR="00EF5A03" w:rsidRPr="007D32F9" w:rsidRDefault="00EF5A03" w:rsidP="00EF5A03">
            <w:pPr>
              <w:spacing w:after="200" w:line="276" w:lineRule="auto"/>
              <w:rPr>
                <w:rFonts w:cstheme="minorHAnsi"/>
                <w:b/>
                <w:sz w:val="24"/>
                <w:szCs w:val="24"/>
              </w:rPr>
            </w:pPr>
          </w:p>
        </w:tc>
      </w:tr>
      <w:tr w:rsidR="00EF5A03" w:rsidRPr="007D32F9" w14:paraId="119C5B9B" w14:textId="77777777" w:rsidTr="00DE758A">
        <w:trPr>
          <w:gridAfter w:val="1"/>
          <w:wAfter w:w="56" w:type="dxa"/>
        </w:trPr>
        <w:tc>
          <w:tcPr>
            <w:tcW w:w="4111" w:type="dxa"/>
            <w:gridSpan w:val="5"/>
            <w:tcBorders>
              <w:top w:val="single" w:sz="4" w:space="0" w:color="auto"/>
              <w:left w:val="single" w:sz="4" w:space="0" w:color="auto"/>
              <w:bottom w:val="single" w:sz="4" w:space="0" w:color="auto"/>
              <w:right w:val="single" w:sz="4" w:space="0" w:color="auto"/>
            </w:tcBorders>
          </w:tcPr>
          <w:p w14:paraId="06ADD7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and Time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562983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1"/>
                  <w:enabled/>
                  <w:calcOnExit w:val="0"/>
                  <w:textInput>
                    <w:maxLength w:val="50"/>
                  </w:textInput>
                </w:ffData>
              </w:fldChar>
            </w:r>
            <w:bookmarkStart w:id="8" w:name="Text1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8"/>
          </w:p>
        </w:tc>
      </w:tr>
      <w:tr w:rsidR="00EF5A03" w:rsidRPr="007D32F9" w14:paraId="734C2947" w14:textId="77777777" w:rsidTr="00DE758A">
        <w:trPr>
          <w:gridAfter w:val="1"/>
          <w:wAfter w:w="56" w:type="dxa"/>
          <w:trHeight w:val="293"/>
        </w:trPr>
        <w:tc>
          <w:tcPr>
            <w:tcW w:w="4111" w:type="dxa"/>
            <w:gridSpan w:val="5"/>
            <w:tcBorders>
              <w:top w:val="single" w:sz="4" w:space="0" w:color="auto"/>
              <w:left w:val="single" w:sz="4" w:space="0" w:color="auto"/>
              <w:bottom w:val="single" w:sz="4" w:space="0" w:color="auto"/>
              <w:right w:val="single" w:sz="4" w:space="0" w:color="auto"/>
            </w:tcBorders>
          </w:tcPr>
          <w:p w14:paraId="367315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Population on Date of Inspection:</w:t>
            </w:r>
          </w:p>
        </w:tc>
        <w:tc>
          <w:tcPr>
            <w:tcW w:w="6072" w:type="dxa"/>
            <w:gridSpan w:val="14"/>
            <w:tcBorders>
              <w:top w:val="single" w:sz="4" w:space="0" w:color="auto"/>
              <w:left w:val="single" w:sz="4" w:space="0" w:color="auto"/>
              <w:bottom w:val="single" w:sz="4" w:space="0" w:color="auto"/>
              <w:right w:val="single" w:sz="4" w:space="0" w:color="auto"/>
            </w:tcBorders>
          </w:tcPr>
          <w:p w14:paraId="7815B1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AA65296"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4BD8873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FMJS Manual:</w:t>
            </w:r>
          </w:p>
        </w:tc>
        <w:tc>
          <w:tcPr>
            <w:tcW w:w="6072" w:type="dxa"/>
            <w:gridSpan w:val="14"/>
            <w:tcBorders>
              <w:top w:val="single" w:sz="4" w:space="0" w:color="auto"/>
              <w:left w:val="single" w:sz="4" w:space="0" w:color="auto"/>
              <w:bottom w:val="single" w:sz="4" w:space="0" w:color="auto"/>
              <w:right w:val="single" w:sz="4" w:space="0" w:color="auto"/>
            </w:tcBorders>
          </w:tcPr>
          <w:p w14:paraId="4CC773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6D2DF3B" w14:textId="77777777" w:rsidTr="00DE758A">
        <w:trPr>
          <w:gridAfter w:val="1"/>
          <w:wAfter w:w="56" w:type="dxa"/>
          <w:trHeight w:val="20"/>
        </w:trPr>
        <w:tc>
          <w:tcPr>
            <w:tcW w:w="10183"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B059A" w14:textId="77777777" w:rsidR="00EF5A03" w:rsidRPr="007D32F9" w:rsidRDefault="00EF5A03" w:rsidP="00EF5A03">
            <w:pPr>
              <w:spacing w:after="200" w:line="276" w:lineRule="auto"/>
              <w:rPr>
                <w:rFonts w:cstheme="minorHAnsi"/>
                <w:b/>
                <w:sz w:val="24"/>
                <w:szCs w:val="24"/>
              </w:rPr>
            </w:pPr>
          </w:p>
        </w:tc>
      </w:tr>
      <w:tr w:rsidR="00EF5A03" w:rsidRPr="007D32F9" w14:paraId="2D16A553" w14:textId="77777777" w:rsidTr="00DE758A">
        <w:trPr>
          <w:gridAfter w:val="1"/>
          <w:wAfter w:w="56" w:type="dxa"/>
          <w:trHeight w:val="292"/>
        </w:trPr>
        <w:tc>
          <w:tcPr>
            <w:tcW w:w="4111" w:type="dxa"/>
            <w:gridSpan w:val="5"/>
            <w:tcBorders>
              <w:top w:val="single" w:sz="4" w:space="0" w:color="auto"/>
              <w:left w:val="single" w:sz="4" w:space="0" w:color="auto"/>
              <w:bottom w:val="single" w:sz="4" w:space="0" w:color="auto"/>
              <w:right w:val="single" w:sz="4" w:space="0" w:color="auto"/>
            </w:tcBorders>
          </w:tcPr>
          <w:p w14:paraId="32CA9EB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Inspection:</w:t>
            </w:r>
          </w:p>
        </w:tc>
        <w:tc>
          <w:tcPr>
            <w:tcW w:w="6072" w:type="dxa"/>
            <w:gridSpan w:val="14"/>
            <w:tcBorders>
              <w:top w:val="single" w:sz="4" w:space="0" w:color="auto"/>
              <w:left w:val="single" w:sz="4" w:space="0" w:color="auto"/>
              <w:bottom w:val="single" w:sz="4" w:space="0" w:color="auto"/>
              <w:right w:val="single" w:sz="4" w:space="0" w:color="auto"/>
            </w:tcBorders>
          </w:tcPr>
          <w:p w14:paraId="2236D85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F0FCC2" w14:textId="77777777" w:rsidTr="00DE758A">
        <w:trPr>
          <w:gridAfter w:val="1"/>
          <w:wAfter w:w="56" w:type="dxa"/>
        </w:trPr>
        <w:tc>
          <w:tcPr>
            <w:tcW w:w="6714" w:type="dxa"/>
            <w:gridSpan w:val="11"/>
            <w:tcBorders>
              <w:top w:val="single" w:sz="4" w:space="0" w:color="auto"/>
              <w:left w:val="single" w:sz="4" w:space="0" w:color="auto"/>
              <w:bottom w:val="single" w:sz="4" w:space="0" w:color="auto"/>
              <w:right w:val="single" w:sz="4" w:space="0" w:color="auto"/>
            </w:tcBorders>
          </w:tcPr>
          <w:p w14:paraId="58D1369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Average Daily Population for the Preceding 12 Month Period:</w:t>
            </w:r>
          </w:p>
        </w:tc>
        <w:tc>
          <w:tcPr>
            <w:tcW w:w="3469" w:type="dxa"/>
            <w:gridSpan w:val="8"/>
            <w:tcBorders>
              <w:top w:val="single" w:sz="4" w:space="0" w:color="auto"/>
              <w:left w:val="single" w:sz="4" w:space="0" w:color="auto"/>
              <w:bottom w:val="single" w:sz="4" w:space="0" w:color="auto"/>
              <w:right w:val="single" w:sz="4" w:space="0" w:color="auto"/>
            </w:tcBorders>
          </w:tcPr>
          <w:p w14:paraId="6D275B9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2018275"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D1D56B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Maximum Rated Capacity:</w:t>
            </w:r>
          </w:p>
        </w:tc>
        <w:tc>
          <w:tcPr>
            <w:tcW w:w="6514" w:type="dxa"/>
            <w:gridSpan w:val="16"/>
            <w:tcBorders>
              <w:top w:val="single" w:sz="4" w:space="0" w:color="auto"/>
              <w:left w:val="single" w:sz="4" w:space="0" w:color="auto"/>
              <w:bottom w:val="single" w:sz="4" w:space="0" w:color="auto"/>
              <w:right w:val="single" w:sz="4" w:space="0" w:color="auto"/>
            </w:tcBorders>
          </w:tcPr>
          <w:p w14:paraId="7995C70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09F4160" w14:textId="77777777" w:rsidTr="00DE758A">
        <w:trPr>
          <w:gridAfter w:val="1"/>
          <w:wAfter w:w="56" w:type="dxa"/>
        </w:trPr>
        <w:tc>
          <w:tcPr>
            <w:tcW w:w="1648" w:type="dxa"/>
            <w:gridSpan w:val="2"/>
            <w:tcBorders>
              <w:top w:val="single" w:sz="4" w:space="0" w:color="auto"/>
              <w:left w:val="single" w:sz="4" w:space="0" w:color="auto"/>
            </w:tcBorders>
          </w:tcPr>
          <w:p w14:paraId="0EF6826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Housing:</w:t>
            </w:r>
          </w:p>
        </w:tc>
        <w:tc>
          <w:tcPr>
            <w:tcW w:w="2021" w:type="dxa"/>
            <w:tcBorders>
              <w:top w:val="single" w:sz="4" w:space="0" w:color="auto"/>
              <w:right w:val="single" w:sz="4" w:space="0" w:color="auto"/>
            </w:tcBorders>
          </w:tcPr>
          <w:p w14:paraId="21F61A6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w:t>
            </w:r>
          </w:p>
        </w:tc>
        <w:tc>
          <w:tcPr>
            <w:tcW w:w="3447" w:type="dxa"/>
            <w:gridSpan w:val="10"/>
            <w:tcBorders>
              <w:top w:val="single" w:sz="4" w:space="0" w:color="auto"/>
              <w:left w:val="single" w:sz="4" w:space="0" w:color="auto"/>
              <w:bottom w:val="single" w:sz="4" w:space="0" w:color="auto"/>
              <w:right w:val="single" w:sz="4" w:space="0" w:color="auto"/>
            </w:tcBorders>
          </w:tcPr>
          <w:p w14:paraId="795F3E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Housing Locations:</w:t>
            </w:r>
          </w:p>
        </w:tc>
        <w:tc>
          <w:tcPr>
            <w:tcW w:w="3067" w:type="dxa"/>
            <w:gridSpan w:val="6"/>
            <w:tcBorders>
              <w:top w:val="single" w:sz="4" w:space="0" w:color="auto"/>
              <w:left w:val="single" w:sz="4" w:space="0" w:color="auto"/>
              <w:bottom w:val="single" w:sz="4" w:space="0" w:color="auto"/>
              <w:right w:val="single" w:sz="4" w:space="0" w:color="auto"/>
            </w:tcBorders>
          </w:tcPr>
          <w:p w14:paraId="55F91B7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986FAE6" w14:textId="77777777" w:rsidTr="00DE758A">
        <w:trPr>
          <w:gridAfter w:val="1"/>
          <w:wAfter w:w="56" w:type="dxa"/>
        </w:trPr>
        <w:tc>
          <w:tcPr>
            <w:tcW w:w="1648" w:type="dxa"/>
            <w:gridSpan w:val="2"/>
            <w:tcBorders>
              <w:left w:val="single" w:sz="4" w:space="0" w:color="auto"/>
            </w:tcBorders>
          </w:tcPr>
          <w:p w14:paraId="089BF2F8"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61C4C79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b.</w:t>
            </w:r>
          </w:p>
        </w:tc>
        <w:tc>
          <w:tcPr>
            <w:tcW w:w="3447" w:type="dxa"/>
            <w:gridSpan w:val="10"/>
            <w:tcBorders>
              <w:top w:val="single" w:sz="4" w:space="0" w:color="auto"/>
              <w:left w:val="single" w:sz="4" w:space="0" w:color="auto"/>
              <w:bottom w:val="single" w:sz="4" w:space="0" w:color="auto"/>
              <w:right w:val="single" w:sz="4" w:space="0" w:color="auto"/>
            </w:tcBorders>
          </w:tcPr>
          <w:p w14:paraId="5528FDB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Beds:</w:t>
            </w:r>
          </w:p>
        </w:tc>
        <w:tc>
          <w:tcPr>
            <w:tcW w:w="942" w:type="dxa"/>
            <w:gridSpan w:val="3"/>
            <w:tcBorders>
              <w:top w:val="single" w:sz="4" w:space="0" w:color="auto"/>
              <w:left w:val="single" w:sz="4" w:space="0" w:color="auto"/>
              <w:bottom w:val="single" w:sz="4" w:space="0" w:color="auto"/>
              <w:right w:val="single" w:sz="4" w:space="0" w:color="auto"/>
            </w:tcBorders>
          </w:tcPr>
          <w:p w14:paraId="209A088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50453173" w14:textId="77777777" w:rsidR="00EF5A03" w:rsidRPr="007D32F9" w:rsidRDefault="00EF5A03" w:rsidP="00EF5A03">
            <w:pPr>
              <w:spacing w:after="200" w:line="276" w:lineRule="auto"/>
              <w:rPr>
                <w:rFonts w:cstheme="minorHAnsi"/>
                <w:b/>
                <w:sz w:val="24"/>
                <w:szCs w:val="24"/>
              </w:rPr>
            </w:pPr>
          </w:p>
        </w:tc>
      </w:tr>
      <w:tr w:rsidR="00EF5A03" w:rsidRPr="007D32F9" w14:paraId="1C78BBB9" w14:textId="77777777" w:rsidTr="00DE758A">
        <w:trPr>
          <w:gridAfter w:val="1"/>
          <w:wAfter w:w="56" w:type="dxa"/>
        </w:trPr>
        <w:tc>
          <w:tcPr>
            <w:tcW w:w="1648" w:type="dxa"/>
            <w:gridSpan w:val="2"/>
            <w:tcBorders>
              <w:left w:val="single" w:sz="4" w:space="0" w:color="auto"/>
            </w:tcBorders>
          </w:tcPr>
          <w:p w14:paraId="1A53EF2C"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210B258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w:t>
            </w:r>
          </w:p>
        </w:tc>
        <w:tc>
          <w:tcPr>
            <w:tcW w:w="3447" w:type="dxa"/>
            <w:gridSpan w:val="10"/>
            <w:tcBorders>
              <w:top w:val="single" w:sz="4" w:space="0" w:color="auto"/>
              <w:left w:val="single" w:sz="4" w:space="0" w:color="auto"/>
              <w:bottom w:val="single" w:sz="4" w:space="0" w:color="auto"/>
              <w:right w:val="single" w:sz="4" w:space="0" w:color="auto"/>
            </w:tcBorders>
          </w:tcPr>
          <w:p w14:paraId="43AA9A6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Single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02F177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047876F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191730C0" w14:textId="77777777" w:rsidTr="00DE758A">
        <w:trPr>
          <w:gridAfter w:val="1"/>
          <w:wAfter w:w="56" w:type="dxa"/>
        </w:trPr>
        <w:tc>
          <w:tcPr>
            <w:tcW w:w="1648" w:type="dxa"/>
            <w:gridSpan w:val="2"/>
            <w:tcBorders>
              <w:left w:val="single" w:sz="4" w:space="0" w:color="auto"/>
            </w:tcBorders>
          </w:tcPr>
          <w:p w14:paraId="5EC67872" w14:textId="77777777" w:rsidR="00EF5A03" w:rsidRPr="007D32F9" w:rsidRDefault="00EF5A03" w:rsidP="00EF5A03">
            <w:pPr>
              <w:spacing w:after="200" w:line="276" w:lineRule="auto"/>
              <w:rPr>
                <w:rFonts w:cstheme="minorHAnsi"/>
                <w:b/>
                <w:sz w:val="24"/>
                <w:szCs w:val="24"/>
              </w:rPr>
            </w:pPr>
          </w:p>
        </w:tc>
        <w:tc>
          <w:tcPr>
            <w:tcW w:w="2021" w:type="dxa"/>
            <w:tcBorders>
              <w:right w:val="single" w:sz="4" w:space="0" w:color="auto"/>
            </w:tcBorders>
          </w:tcPr>
          <w:p w14:paraId="7F078C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w:t>
            </w:r>
          </w:p>
        </w:tc>
        <w:tc>
          <w:tcPr>
            <w:tcW w:w="3447" w:type="dxa"/>
            <w:gridSpan w:val="10"/>
            <w:tcBorders>
              <w:top w:val="single" w:sz="4" w:space="0" w:color="auto"/>
              <w:left w:val="single" w:sz="4" w:space="0" w:color="auto"/>
              <w:bottom w:val="single" w:sz="4" w:space="0" w:color="auto"/>
              <w:right w:val="single" w:sz="4" w:space="0" w:color="auto"/>
            </w:tcBorders>
          </w:tcPr>
          <w:p w14:paraId="5FAA21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Multiple Occupancy Cells:</w:t>
            </w:r>
          </w:p>
        </w:tc>
        <w:tc>
          <w:tcPr>
            <w:tcW w:w="942" w:type="dxa"/>
            <w:gridSpan w:val="3"/>
            <w:tcBorders>
              <w:top w:val="single" w:sz="4" w:space="0" w:color="auto"/>
              <w:left w:val="single" w:sz="4" w:space="0" w:color="auto"/>
              <w:bottom w:val="single" w:sz="4" w:space="0" w:color="auto"/>
              <w:right w:val="single" w:sz="4" w:space="0" w:color="auto"/>
            </w:tcBorders>
          </w:tcPr>
          <w:p w14:paraId="1CC3BF0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1C844351" w14:textId="6907391C" w:rsidR="00EF5A03" w:rsidRPr="007D32F9" w:rsidRDefault="00EF5A03" w:rsidP="00614CC2">
            <w:pPr>
              <w:tabs>
                <w:tab w:val="right" w:pos="1909"/>
              </w:tabs>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r w:rsidR="00614CC2">
              <w:rPr>
                <w:rFonts w:cstheme="minorHAnsi"/>
                <w:b/>
                <w:sz w:val="24"/>
                <w:szCs w:val="24"/>
              </w:rPr>
              <w:tab/>
            </w:r>
          </w:p>
        </w:tc>
      </w:tr>
      <w:tr w:rsidR="00EF5A03" w:rsidRPr="007D32F9" w14:paraId="2679B9AD" w14:textId="77777777" w:rsidTr="00DE758A">
        <w:trPr>
          <w:gridAfter w:val="1"/>
          <w:wAfter w:w="56" w:type="dxa"/>
        </w:trPr>
        <w:tc>
          <w:tcPr>
            <w:tcW w:w="1648" w:type="dxa"/>
            <w:gridSpan w:val="2"/>
            <w:tcBorders>
              <w:left w:val="single" w:sz="4" w:space="0" w:color="auto"/>
              <w:bottom w:val="single" w:sz="4" w:space="0" w:color="auto"/>
            </w:tcBorders>
          </w:tcPr>
          <w:p w14:paraId="29B603AD" w14:textId="77777777" w:rsidR="00EF5A03" w:rsidRPr="007D32F9" w:rsidRDefault="00EF5A03" w:rsidP="00EF5A03">
            <w:pPr>
              <w:spacing w:after="200" w:line="276" w:lineRule="auto"/>
              <w:rPr>
                <w:rFonts w:cstheme="minorHAnsi"/>
                <w:b/>
                <w:sz w:val="24"/>
                <w:szCs w:val="24"/>
              </w:rPr>
            </w:pPr>
          </w:p>
        </w:tc>
        <w:tc>
          <w:tcPr>
            <w:tcW w:w="2021" w:type="dxa"/>
            <w:tcBorders>
              <w:bottom w:val="single" w:sz="4" w:space="0" w:color="auto"/>
              <w:right w:val="single" w:sz="4" w:space="0" w:color="auto"/>
            </w:tcBorders>
          </w:tcPr>
          <w:p w14:paraId="46B7DA1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e.</w:t>
            </w:r>
          </w:p>
        </w:tc>
        <w:tc>
          <w:tcPr>
            <w:tcW w:w="3447" w:type="dxa"/>
            <w:gridSpan w:val="10"/>
            <w:tcBorders>
              <w:top w:val="single" w:sz="4" w:space="0" w:color="auto"/>
              <w:left w:val="single" w:sz="4" w:space="0" w:color="auto"/>
              <w:bottom w:val="single" w:sz="4" w:space="0" w:color="auto"/>
              <w:right w:val="single" w:sz="4" w:space="0" w:color="auto"/>
            </w:tcBorders>
          </w:tcPr>
          <w:p w14:paraId="163680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Dormitories:</w:t>
            </w:r>
          </w:p>
        </w:tc>
        <w:tc>
          <w:tcPr>
            <w:tcW w:w="942" w:type="dxa"/>
            <w:gridSpan w:val="3"/>
            <w:tcBorders>
              <w:top w:val="single" w:sz="4" w:space="0" w:color="auto"/>
              <w:left w:val="single" w:sz="4" w:space="0" w:color="auto"/>
              <w:bottom w:val="single" w:sz="4" w:space="0" w:color="auto"/>
              <w:right w:val="single" w:sz="4" w:space="0" w:color="auto"/>
            </w:tcBorders>
          </w:tcPr>
          <w:p w14:paraId="43F8B14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2125" w:type="dxa"/>
            <w:gridSpan w:val="3"/>
            <w:tcBorders>
              <w:top w:val="single" w:sz="4" w:space="0" w:color="auto"/>
              <w:left w:val="single" w:sz="4" w:space="0" w:color="auto"/>
              <w:bottom w:val="single" w:sz="4" w:space="0" w:color="auto"/>
              <w:right w:val="single" w:sz="4" w:space="0" w:color="auto"/>
            </w:tcBorders>
          </w:tcPr>
          <w:p w14:paraId="36B7064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SQ. FT. </w:t>
            </w:r>
            <w:r w:rsidRPr="007D32F9">
              <w:rPr>
                <w:rFonts w:cstheme="minorHAnsi"/>
                <w:b/>
                <w:sz w:val="24"/>
                <w:szCs w:val="24"/>
              </w:rPr>
              <w:fldChar w:fldCharType="begin">
                <w:ffData>
                  <w:name w:val="Text4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7E99D1" w14:textId="77777777" w:rsidTr="00DE758A">
        <w:trPr>
          <w:gridAfter w:val="1"/>
          <w:wAfter w:w="56" w:type="dxa"/>
        </w:trPr>
        <w:tc>
          <w:tcPr>
            <w:tcW w:w="10183" w:type="dxa"/>
            <w:gridSpan w:val="19"/>
            <w:tcBorders>
              <w:top w:val="single" w:sz="4" w:space="0" w:color="auto"/>
              <w:left w:val="single" w:sz="4" w:space="0" w:color="auto"/>
              <w:bottom w:val="single" w:sz="4" w:space="0" w:color="auto"/>
              <w:right w:val="single" w:sz="4" w:space="0" w:color="auto"/>
            </w:tcBorders>
          </w:tcPr>
          <w:p w14:paraId="26D4E56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Provide Listing of all Housing Locations: </w:t>
            </w:r>
          </w:p>
          <w:p w14:paraId="5072A70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p w14:paraId="597E4088" w14:textId="77777777" w:rsidR="00EF5A03" w:rsidRPr="007D32F9" w:rsidRDefault="00EF5A03" w:rsidP="00EF5A03">
            <w:pPr>
              <w:spacing w:after="200" w:line="276" w:lineRule="auto"/>
              <w:rPr>
                <w:rFonts w:cstheme="minorHAnsi"/>
                <w:b/>
                <w:sz w:val="24"/>
                <w:szCs w:val="24"/>
              </w:rPr>
            </w:pPr>
          </w:p>
        </w:tc>
      </w:tr>
      <w:tr w:rsidR="00EF5A03" w:rsidRPr="007D32F9" w14:paraId="3A7BAE8F"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DFBCC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Facility was Constructed:</w:t>
            </w:r>
          </w:p>
        </w:tc>
        <w:tc>
          <w:tcPr>
            <w:tcW w:w="6514" w:type="dxa"/>
            <w:gridSpan w:val="16"/>
            <w:tcBorders>
              <w:top w:val="single" w:sz="4" w:space="0" w:color="auto"/>
              <w:left w:val="single" w:sz="4" w:space="0" w:color="auto"/>
              <w:bottom w:val="single" w:sz="4" w:space="0" w:color="auto"/>
              <w:right w:val="single" w:sz="4" w:space="0" w:color="auto"/>
            </w:tcBorders>
          </w:tcPr>
          <w:p w14:paraId="7C5A97B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0"/>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41D806B"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5E484A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Date of Last Renovation:</w:t>
            </w:r>
          </w:p>
        </w:tc>
        <w:tc>
          <w:tcPr>
            <w:tcW w:w="6514" w:type="dxa"/>
            <w:gridSpan w:val="16"/>
            <w:tcBorders>
              <w:top w:val="single" w:sz="4" w:space="0" w:color="auto"/>
              <w:left w:val="single" w:sz="4" w:space="0" w:color="auto"/>
              <w:bottom w:val="single" w:sz="4" w:space="0" w:color="auto"/>
              <w:right w:val="single" w:sz="4" w:space="0" w:color="auto"/>
            </w:tcBorders>
          </w:tcPr>
          <w:p w14:paraId="1AC2F42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C50CC67"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3AD4533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Number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7E88AC8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09B9A4"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22BE7F5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List Names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0127B9A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B95CAA1"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4C23CC7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Address of Satellite Facilities?</w:t>
            </w:r>
          </w:p>
        </w:tc>
        <w:tc>
          <w:tcPr>
            <w:tcW w:w="6514" w:type="dxa"/>
            <w:gridSpan w:val="16"/>
            <w:tcBorders>
              <w:top w:val="single" w:sz="4" w:space="0" w:color="auto"/>
              <w:left w:val="single" w:sz="4" w:space="0" w:color="auto"/>
              <w:bottom w:val="single" w:sz="4" w:space="0" w:color="auto"/>
              <w:right w:val="single" w:sz="4" w:space="0" w:color="auto"/>
            </w:tcBorders>
          </w:tcPr>
          <w:p w14:paraId="1467578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3A341367" w14:textId="77777777" w:rsidTr="00DE758A">
        <w:trPr>
          <w:gridAfter w:val="1"/>
          <w:wAfter w:w="56" w:type="dxa"/>
        </w:trPr>
        <w:tc>
          <w:tcPr>
            <w:tcW w:w="3669" w:type="dxa"/>
            <w:gridSpan w:val="3"/>
            <w:tcBorders>
              <w:top w:val="single" w:sz="4" w:space="0" w:color="auto"/>
              <w:left w:val="single" w:sz="4" w:space="0" w:color="auto"/>
              <w:bottom w:val="single" w:sz="4" w:space="0" w:color="auto"/>
              <w:right w:val="single" w:sz="4" w:space="0" w:color="auto"/>
            </w:tcBorders>
          </w:tcPr>
          <w:p w14:paraId="1C8B749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Distance from the Main Facility?</w:t>
            </w:r>
          </w:p>
        </w:tc>
        <w:tc>
          <w:tcPr>
            <w:tcW w:w="6514" w:type="dxa"/>
            <w:gridSpan w:val="16"/>
            <w:tcBorders>
              <w:top w:val="single" w:sz="4" w:space="0" w:color="auto"/>
              <w:left w:val="single" w:sz="4" w:space="0" w:color="auto"/>
              <w:bottom w:val="single" w:sz="4" w:space="0" w:color="auto"/>
              <w:right w:val="single" w:sz="4" w:space="0" w:color="auto"/>
            </w:tcBorders>
          </w:tcPr>
          <w:p w14:paraId="2D052A4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1"/>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03F045D9"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7AD92A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Are there any plans for new construction?</w:t>
            </w:r>
          </w:p>
        </w:tc>
        <w:tc>
          <w:tcPr>
            <w:tcW w:w="1324" w:type="dxa"/>
            <w:tcBorders>
              <w:top w:val="single" w:sz="4" w:space="0" w:color="auto"/>
              <w:left w:val="single" w:sz="4" w:space="0" w:color="auto"/>
              <w:bottom w:val="single" w:sz="6" w:space="0" w:color="auto"/>
            </w:tcBorders>
          </w:tcPr>
          <w:p w14:paraId="78510ED4"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1430395389"/>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58B2CC88"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E5D5E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371798974"/>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EFCD125"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8031559"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33B43B4C"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2453A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51E2AAEA" w14:textId="77777777" w:rsidTr="00DE758A">
        <w:trPr>
          <w:gridAfter w:val="1"/>
          <w:wAfter w:w="56" w:type="dxa"/>
        </w:trPr>
        <w:tc>
          <w:tcPr>
            <w:tcW w:w="4843" w:type="dxa"/>
            <w:gridSpan w:val="8"/>
            <w:tcBorders>
              <w:top w:val="single" w:sz="4" w:space="0" w:color="auto"/>
              <w:left w:val="single" w:sz="4" w:space="0" w:color="auto"/>
              <w:right w:val="single" w:sz="4" w:space="0" w:color="auto"/>
            </w:tcBorders>
          </w:tcPr>
          <w:p w14:paraId="6956CC3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Is the facility under any court order?</w:t>
            </w:r>
          </w:p>
        </w:tc>
        <w:tc>
          <w:tcPr>
            <w:tcW w:w="1324" w:type="dxa"/>
            <w:tcBorders>
              <w:top w:val="single" w:sz="4" w:space="0" w:color="auto"/>
              <w:left w:val="single" w:sz="4" w:space="0" w:color="auto"/>
              <w:bottom w:val="single" w:sz="6" w:space="0" w:color="auto"/>
            </w:tcBorders>
          </w:tcPr>
          <w:p w14:paraId="41E59F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Yes</w:t>
            </w:r>
          </w:p>
        </w:tc>
        <w:sdt>
          <w:sdtPr>
            <w:rPr>
              <w:rFonts w:cstheme="minorHAnsi"/>
              <w:b/>
              <w:bCs/>
              <w:sz w:val="24"/>
              <w:szCs w:val="24"/>
            </w:rPr>
            <w:id w:val="-855035662"/>
            <w14:checkbox>
              <w14:checked w14:val="0"/>
              <w14:checkedState w14:val="2612" w14:font="MS Gothic"/>
              <w14:uncheckedState w14:val="2610" w14:font="MS Gothic"/>
            </w14:checkbox>
          </w:sdtPr>
          <w:sdtContent>
            <w:tc>
              <w:tcPr>
                <w:tcW w:w="1415" w:type="dxa"/>
                <w:gridSpan w:val="5"/>
                <w:tcBorders>
                  <w:top w:val="single" w:sz="4" w:space="0" w:color="auto"/>
                  <w:bottom w:val="single" w:sz="6" w:space="0" w:color="auto"/>
                  <w:right w:val="single" w:sz="6" w:space="0" w:color="auto"/>
                </w:tcBorders>
              </w:tcPr>
              <w:p w14:paraId="2118F7A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c>
          <w:tcPr>
            <w:tcW w:w="1322" w:type="dxa"/>
            <w:gridSpan w:val="4"/>
            <w:tcBorders>
              <w:top w:val="single" w:sz="4" w:space="0" w:color="auto"/>
              <w:left w:val="single" w:sz="6" w:space="0" w:color="auto"/>
              <w:bottom w:val="single" w:sz="6" w:space="0" w:color="auto"/>
            </w:tcBorders>
          </w:tcPr>
          <w:p w14:paraId="55E1041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w:t>
            </w:r>
          </w:p>
        </w:tc>
        <w:sdt>
          <w:sdtPr>
            <w:rPr>
              <w:rFonts w:cstheme="minorHAnsi"/>
              <w:b/>
              <w:bCs/>
              <w:sz w:val="24"/>
              <w:szCs w:val="24"/>
            </w:rPr>
            <w:id w:val="-179440867"/>
            <w14:checkbox>
              <w14:checked w14:val="0"/>
              <w14:checkedState w14:val="2612" w14:font="MS Gothic"/>
              <w14:uncheckedState w14:val="2610" w14:font="MS Gothic"/>
            </w14:checkbox>
          </w:sdtPr>
          <w:sdtContent>
            <w:tc>
              <w:tcPr>
                <w:tcW w:w="1279" w:type="dxa"/>
                <w:tcBorders>
                  <w:top w:val="single" w:sz="4" w:space="0" w:color="auto"/>
                  <w:bottom w:val="single" w:sz="6" w:space="0" w:color="auto"/>
                  <w:right w:val="single" w:sz="4" w:space="0" w:color="auto"/>
                </w:tcBorders>
              </w:tcPr>
              <w:p w14:paraId="34664144" w14:textId="77777777" w:rsidR="00EF5A03" w:rsidRPr="007D32F9" w:rsidRDefault="00EF5A03" w:rsidP="00EF5A03">
                <w:pPr>
                  <w:spacing w:after="200" w:line="276" w:lineRule="auto"/>
                  <w:rPr>
                    <w:rFonts w:cstheme="minorHAnsi"/>
                    <w:b/>
                    <w:bCs/>
                    <w:sz w:val="24"/>
                    <w:szCs w:val="24"/>
                  </w:rPr>
                </w:pPr>
                <w:r w:rsidRPr="007D32F9">
                  <w:rPr>
                    <w:rFonts w:ascii="Segoe UI Symbol" w:hAnsi="Segoe UI Symbol" w:cs="Segoe UI Symbol"/>
                    <w:b/>
                    <w:bCs/>
                    <w:sz w:val="24"/>
                    <w:szCs w:val="24"/>
                  </w:rPr>
                  <w:t>☐</w:t>
                </w:r>
              </w:p>
            </w:tc>
          </w:sdtContent>
        </w:sdt>
      </w:tr>
      <w:tr w:rsidR="00EF5A03" w:rsidRPr="007D32F9" w14:paraId="327A3297" w14:textId="77777777" w:rsidTr="00DE758A">
        <w:trPr>
          <w:gridAfter w:val="1"/>
          <w:wAfter w:w="56" w:type="dxa"/>
        </w:trPr>
        <w:tc>
          <w:tcPr>
            <w:tcW w:w="10183" w:type="dxa"/>
            <w:gridSpan w:val="19"/>
            <w:tcBorders>
              <w:left w:val="single" w:sz="4" w:space="0" w:color="auto"/>
              <w:bottom w:val="single" w:sz="6" w:space="0" w:color="auto"/>
              <w:right w:val="single" w:sz="4" w:space="0" w:color="auto"/>
            </w:tcBorders>
          </w:tcPr>
          <w:p w14:paraId="7FC3AB58"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If yes, please provide details (attach additional sheets as needed).</w:t>
            </w:r>
          </w:p>
          <w:p w14:paraId="109155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8"/>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13BBB42" w14:textId="77777777" w:rsidTr="00DE7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6" w:type="dxa"/>
          <w:trHeight w:val="20"/>
        </w:trPr>
        <w:tc>
          <w:tcPr>
            <w:tcW w:w="10183" w:type="dxa"/>
            <w:gridSpan w:val="19"/>
            <w:shd w:val="clear" w:color="auto" w:fill="F2F2F2" w:themeFill="background1" w:themeFillShade="F2"/>
          </w:tcPr>
          <w:p w14:paraId="14F39F87" w14:textId="77777777" w:rsidR="00EF5A03" w:rsidRPr="007D32F9" w:rsidRDefault="00EF5A03" w:rsidP="00EF5A03">
            <w:pPr>
              <w:spacing w:after="200" w:line="276" w:lineRule="auto"/>
              <w:rPr>
                <w:rFonts w:cstheme="minorHAnsi"/>
                <w:b/>
                <w:sz w:val="24"/>
                <w:szCs w:val="24"/>
              </w:rPr>
            </w:pPr>
          </w:p>
        </w:tc>
      </w:tr>
      <w:tr w:rsidR="00EF5A03" w:rsidRPr="007D32F9" w14:paraId="6950F2F8" w14:textId="77777777" w:rsidTr="00DE758A">
        <w:tc>
          <w:tcPr>
            <w:tcW w:w="4336" w:type="dxa"/>
            <w:gridSpan w:val="6"/>
            <w:tcBorders>
              <w:top w:val="single" w:sz="4" w:space="0" w:color="auto"/>
              <w:left w:val="single" w:sz="4" w:space="0" w:color="auto"/>
              <w:bottom w:val="single" w:sz="4" w:space="0" w:color="auto"/>
              <w:right w:val="single" w:sz="4" w:space="0" w:color="auto"/>
            </w:tcBorders>
          </w:tcPr>
          <w:p w14:paraId="4B8BBC2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Facility Staff:</w:t>
            </w:r>
          </w:p>
        </w:tc>
        <w:tc>
          <w:tcPr>
            <w:tcW w:w="2281" w:type="dxa"/>
            <w:gridSpan w:val="4"/>
            <w:tcBorders>
              <w:top w:val="single" w:sz="4" w:space="0" w:color="auto"/>
              <w:left w:val="single" w:sz="4" w:space="0" w:color="auto"/>
              <w:bottom w:val="single" w:sz="4" w:space="0" w:color="auto"/>
              <w:right w:val="single" w:sz="4" w:space="0" w:color="auto"/>
            </w:tcBorders>
          </w:tcPr>
          <w:p w14:paraId="4ABEE516" w14:textId="77777777" w:rsidR="00EF5A03" w:rsidRPr="007D32F9" w:rsidRDefault="00EF5A03" w:rsidP="00EF5A03">
            <w:pPr>
              <w:spacing w:after="200" w:line="276" w:lineRule="auto"/>
              <w:rPr>
                <w:rFonts w:cstheme="minorHAnsi"/>
                <w:b/>
                <w:sz w:val="24"/>
                <w:szCs w:val="24"/>
              </w:rPr>
            </w:pPr>
          </w:p>
        </w:tc>
        <w:tc>
          <w:tcPr>
            <w:tcW w:w="1814" w:type="dxa"/>
            <w:gridSpan w:val="7"/>
            <w:tcBorders>
              <w:top w:val="single" w:sz="4" w:space="0" w:color="auto"/>
              <w:left w:val="single" w:sz="4" w:space="0" w:color="auto"/>
              <w:bottom w:val="single" w:sz="4" w:space="0" w:color="auto"/>
              <w:right w:val="single" w:sz="4" w:space="0" w:color="auto"/>
            </w:tcBorders>
          </w:tcPr>
          <w:p w14:paraId="1867558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Male</w:t>
            </w:r>
          </w:p>
        </w:tc>
        <w:tc>
          <w:tcPr>
            <w:tcW w:w="1808" w:type="dxa"/>
            <w:gridSpan w:val="3"/>
            <w:tcBorders>
              <w:top w:val="single" w:sz="4" w:space="0" w:color="auto"/>
              <w:left w:val="single" w:sz="4" w:space="0" w:color="auto"/>
              <w:bottom w:val="single" w:sz="4" w:space="0" w:color="auto"/>
              <w:right w:val="single" w:sz="4" w:space="0" w:color="auto"/>
            </w:tcBorders>
          </w:tcPr>
          <w:p w14:paraId="4F4A1D4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Female</w:t>
            </w:r>
          </w:p>
        </w:tc>
      </w:tr>
      <w:tr w:rsidR="00EF5A03" w:rsidRPr="007D32F9" w14:paraId="49AE6C0E"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61860250"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6D13985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23C752C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2"/>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0BFD07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5"/>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49EC6BD7"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43743FB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5DBCEEC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Non-Certified Staff</w:t>
            </w:r>
          </w:p>
        </w:tc>
        <w:tc>
          <w:tcPr>
            <w:tcW w:w="1814" w:type="dxa"/>
            <w:gridSpan w:val="7"/>
            <w:tcBorders>
              <w:top w:val="single" w:sz="4" w:space="0" w:color="auto"/>
              <w:left w:val="single" w:sz="4" w:space="0" w:color="auto"/>
              <w:bottom w:val="single" w:sz="4" w:space="0" w:color="auto"/>
              <w:right w:val="single" w:sz="4" w:space="0" w:color="auto"/>
            </w:tcBorders>
          </w:tcPr>
          <w:p w14:paraId="3422057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3"/>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18387BA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6"/>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74F7E0E3" w14:textId="77777777" w:rsidTr="00DE758A">
        <w:trPr>
          <w:trHeight w:val="290"/>
        </w:trPr>
        <w:tc>
          <w:tcPr>
            <w:tcW w:w="4336" w:type="dxa"/>
            <w:gridSpan w:val="6"/>
            <w:tcBorders>
              <w:top w:val="single" w:sz="4" w:space="0" w:color="auto"/>
              <w:left w:val="single" w:sz="4" w:space="0" w:color="auto"/>
              <w:bottom w:val="single" w:sz="4" w:space="0" w:color="auto"/>
              <w:right w:val="single" w:sz="4" w:space="0" w:color="auto"/>
            </w:tcBorders>
          </w:tcPr>
          <w:p w14:paraId="0DF1FD76" w14:textId="77777777" w:rsidR="00EF5A03" w:rsidRPr="007D32F9" w:rsidRDefault="00EF5A03" w:rsidP="00EF5A03">
            <w:pPr>
              <w:spacing w:after="200" w:line="276" w:lineRule="auto"/>
              <w:rPr>
                <w:rFonts w:cstheme="minorHAnsi"/>
                <w:b/>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14:paraId="17954FFE"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TOTALS</w:t>
            </w:r>
          </w:p>
        </w:tc>
        <w:tc>
          <w:tcPr>
            <w:tcW w:w="1814" w:type="dxa"/>
            <w:gridSpan w:val="7"/>
            <w:tcBorders>
              <w:top w:val="single" w:sz="4" w:space="0" w:color="auto"/>
              <w:left w:val="single" w:sz="4" w:space="0" w:color="auto"/>
              <w:bottom w:val="single" w:sz="4" w:space="0" w:color="auto"/>
              <w:right w:val="single" w:sz="4" w:space="0" w:color="auto"/>
            </w:tcBorders>
          </w:tcPr>
          <w:p w14:paraId="562A789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4"/>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c>
          <w:tcPr>
            <w:tcW w:w="1808" w:type="dxa"/>
            <w:gridSpan w:val="3"/>
            <w:tcBorders>
              <w:top w:val="single" w:sz="4" w:space="0" w:color="auto"/>
              <w:left w:val="single" w:sz="4" w:space="0" w:color="auto"/>
              <w:bottom w:val="single" w:sz="4" w:space="0" w:color="auto"/>
              <w:right w:val="single" w:sz="4" w:space="0" w:color="auto"/>
            </w:tcBorders>
          </w:tcPr>
          <w:p w14:paraId="36625231"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57"/>
                  <w:enabled/>
                  <w:calcOnExit w:val="0"/>
                  <w:textInput/>
                </w:ffData>
              </w:fldChar>
            </w:r>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tr>
      <w:tr w:rsidR="00EF5A03" w:rsidRPr="007D32F9" w14:paraId="6C7B89BF" w14:textId="77777777" w:rsidTr="00DE758A">
        <w:trPr>
          <w:trHeight w:val="144"/>
        </w:trPr>
        <w:tc>
          <w:tcPr>
            <w:tcW w:w="10239"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B626B" w14:textId="77777777" w:rsidR="00EF5A03" w:rsidRPr="007D32F9" w:rsidRDefault="00EF5A03" w:rsidP="00EF5A03">
            <w:pPr>
              <w:spacing w:after="200" w:line="276" w:lineRule="auto"/>
              <w:rPr>
                <w:rFonts w:cstheme="minorHAnsi"/>
                <w:b/>
                <w:sz w:val="24"/>
                <w:szCs w:val="24"/>
              </w:rPr>
            </w:pPr>
          </w:p>
        </w:tc>
      </w:tr>
      <w:tr w:rsidR="00EF5A03" w:rsidRPr="007D32F9" w14:paraId="7DE55E6F" w14:textId="77777777" w:rsidTr="00DE758A">
        <w:trPr>
          <w:trHeight w:val="294"/>
        </w:trPr>
        <w:tc>
          <w:tcPr>
            <w:tcW w:w="4045" w:type="dxa"/>
            <w:gridSpan w:val="4"/>
            <w:tcBorders>
              <w:top w:val="single" w:sz="4" w:space="0" w:color="auto"/>
              <w:left w:val="single" w:sz="4" w:space="0" w:color="auto"/>
              <w:bottom w:val="single" w:sz="4" w:space="0" w:color="auto"/>
              <w:right w:val="single" w:sz="4" w:space="0" w:color="auto"/>
            </w:tcBorders>
          </w:tcPr>
          <w:p w14:paraId="5A604D4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Inspector:</w:t>
            </w:r>
          </w:p>
        </w:tc>
        <w:tc>
          <w:tcPr>
            <w:tcW w:w="6194" w:type="dxa"/>
            <w:gridSpan w:val="16"/>
            <w:tcBorders>
              <w:top w:val="single" w:sz="4" w:space="0" w:color="auto"/>
              <w:left w:val="single" w:sz="4" w:space="0" w:color="auto"/>
              <w:bottom w:val="single" w:sz="4" w:space="0" w:color="auto"/>
              <w:right w:val="single" w:sz="4" w:space="0" w:color="auto"/>
            </w:tcBorders>
          </w:tcPr>
          <w:p w14:paraId="3B81CEC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3E190C5"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6364BB7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lastRenderedPageBreak/>
              <w:t xml:space="preserve">1.  </w:t>
            </w:r>
            <w:r w:rsidRPr="007D32F9">
              <w:rPr>
                <w:rFonts w:cstheme="minorHAnsi"/>
                <w:b/>
                <w:sz w:val="24"/>
                <w:szCs w:val="24"/>
              </w:rPr>
              <w:fldChar w:fldCharType="begin">
                <w:ffData>
                  <w:name w:val="Text27"/>
                  <w:enabled/>
                  <w:calcOnExit w:val="0"/>
                  <w:textInput>
                    <w:maxLength w:val="25"/>
                  </w:textInput>
                </w:ffData>
              </w:fldChar>
            </w:r>
            <w:bookmarkStart w:id="9" w:name="Text2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9"/>
        <w:tc>
          <w:tcPr>
            <w:tcW w:w="6194" w:type="dxa"/>
            <w:gridSpan w:val="16"/>
            <w:tcBorders>
              <w:top w:val="single" w:sz="4" w:space="0" w:color="auto"/>
              <w:left w:val="single" w:sz="4" w:space="0" w:color="auto"/>
              <w:bottom w:val="single" w:sz="4" w:space="0" w:color="auto"/>
              <w:right w:val="single" w:sz="4" w:space="0" w:color="auto"/>
            </w:tcBorders>
          </w:tcPr>
          <w:p w14:paraId="2A798B4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2"/>
                  <w:enabled/>
                  <w:calcOnExit w:val="0"/>
                  <w:textInput>
                    <w:maxLength w:val="40"/>
                  </w:textInput>
                </w:ffData>
              </w:fldChar>
            </w:r>
            <w:bookmarkStart w:id="10" w:name="Text1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0"/>
          </w:p>
        </w:tc>
      </w:tr>
      <w:tr w:rsidR="00EF5A03" w:rsidRPr="007D32F9" w14:paraId="48CE1BA2"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4F7B84D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28"/>
                  <w:enabled/>
                  <w:calcOnExit w:val="0"/>
                  <w:textInput>
                    <w:maxLength w:val="25"/>
                  </w:textInput>
                </w:ffData>
              </w:fldChar>
            </w:r>
            <w:bookmarkStart w:id="11" w:name="Text2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1"/>
        <w:tc>
          <w:tcPr>
            <w:tcW w:w="6194" w:type="dxa"/>
            <w:gridSpan w:val="16"/>
            <w:tcBorders>
              <w:top w:val="single" w:sz="4" w:space="0" w:color="auto"/>
              <w:left w:val="single" w:sz="4" w:space="0" w:color="auto"/>
              <w:bottom w:val="single" w:sz="4" w:space="0" w:color="auto"/>
              <w:right w:val="single" w:sz="4" w:space="0" w:color="auto"/>
            </w:tcBorders>
          </w:tcPr>
          <w:p w14:paraId="50A443E9"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3"/>
                  <w:enabled/>
                  <w:calcOnExit w:val="0"/>
                  <w:textInput>
                    <w:maxLength w:val="40"/>
                  </w:textInput>
                </w:ffData>
              </w:fldChar>
            </w:r>
            <w:bookmarkStart w:id="12" w:name="Text1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2"/>
          </w:p>
        </w:tc>
      </w:tr>
      <w:tr w:rsidR="00EF5A03" w:rsidRPr="007D32F9" w14:paraId="4579456D"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606F576"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29"/>
                  <w:enabled/>
                  <w:calcOnExit w:val="0"/>
                  <w:textInput>
                    <w:maxLength w:val="25"/>
                  </w:textInput>
                </w:ffData>
              </w:fldChar>
            </w:r>
            <w:bookmarkStart w:id="13" w:name="Text2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3"/>
        <w:tc>
          <w:tcPr>
            <w:tcW w:w="6194" w:type="dxa"/>
            <w:gridSpan w:val="16"/>
            <w:tcBorders>
              <w:top w:val="single" w:sz="4" w:space="0" w:color="auto"/>
              <w:left w:val="single" w:sz="4" w:space="0" w:color="auto"/>
              <w:bottom w:val="single" w:sz="4" w:space="0" w:color="auto"/>
              <w:right w:val="single" w:sz="4" w:space="0" w:color="auto"/>
            </w:tcBorders>
          </w:tcPr>
          <w:p w14:paraId="74038103"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4"/>
                  <w:enabled/>
                  <w:calcOnExit w:val="0"/>
                  <w:textInput>
                    <w:maxLength w:val="40"/>
                  </w:textInput>
                </w:ffData>
              </w:fldChar>
            </w:r>
            <w:bookmarkStart w:id="14" w:name="Text1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4"/>
          </w:p>
        </w:tc>
      </w:tr>
      <w:tr w:rsidR="00EF5A03" w:rsidRPr="007D32F9" w14:paraId="286ACB72"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586951D2"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30"/>
                  <w:enabled/>
                  <w:calcOnExit w:val="0"/>
                  <w:textInput/>
                </w:ffData>
              </w:fldChar>
            </w:r>
            <w:bookmarkStart w:id="15" w:name="Text3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5"/>
        <w:tc>
          <w:tcPr>
            <w:tcW w:w="6194" w:type="dxa"/>
            <w:gridSpan w:val="16"/>
            <w:tcBorders>
              <w:top w:val="single" w:sz="4" w:space="0" w:color="auto"/>
              <w:left w:val="single" w:sz="4" w:space="0" w:color="auto"/>
              <w:bottom w:val="single" w:sz="4" w:space="0" w:color="auto"/>
              <w:right w:val="single" w:sz="4" w:space="0" w:color="auto"/>
            </w:tcBorders>
          </w:tcPr>
          <w:p w14:paraId="5B74BC5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5"/>
                  <w:enabled/>
                  <w:calcOnExit w:val="0"/>
                  <w:textInput>
                    <w:maxLength w:val="40"/>
                  </w:textInput>
                </w:ffData>
              </w:fldChar>
            </w:r>
            <w:bookmarkStart w:id="16" w:name="Text1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6"/>
          </w:p>
        </w:tc>
      </w:tr>
      <w:tr w:rsidR="00EF5A03" w:rsidRPr="007D32F9" w14:paraId="5AEB7EFC" w14:textId="77777777" w:rsidTr="00DE758A">
        <w:trPr>
          <w:trHeight w:val="289"/>
        </w:trPr>
        <w:tc>
          <w:tcPr>
            <w:tcW w:w="4045" w:type="dxa"/>
            <w:gridSpan w:val="4"/>
            <w:tcBorders>
              <w:top w:val="single" w:sz="4" w:space="0" w:color="auto"/>
              <w:left w:val="single" w:sz="4" w:space="0" w:color="auto"/>
              <w:bottom w:val="single" w:sz="4" w:space="0" w:color="auto"/>
              <w:right w:val="single" w:sz="4" w:space="0" w:color="auto"/>
            </w:tcBorders>
          </w:tcPr>
          <w:p w14:paraId="240BACD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31"/>
                  <w:enabled/>
                  <w:calcOnExit w:val="0"/>
                  <w:textInput/>
                </w:ffData>
              </w:fldChar>
            </w:r>
            <w:bookmarkStart w:id="17" w:name="Text3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p>
        </w:tc>
        <w:bookmarkEnd w:id="17"/>
        <w:tc>
          <w:tcPr>
            <w:tcW w:w="6194" w:type="dxa"/>
            <w:gridSpan w:val="16"/>
            <w:tcBorders>
              <w:top w:val="single" w:sz="4" w:space="0" w:color="auto"/>
              <w:left w:val="single" w:sz="4" w:space="0" w:color="auto"/>
              <w:bottom w:val="single" w:sz="4" w:space="0" w:color="auto"/>
              <w:right w:val="single" w:sz="4" w:space="0" w:color="auto"/>
            </w:tcBorders>
          </w:tcPr>
          <w:p w14:paraId="6EF227BD"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16"/>
                  <w:enabled/>
                  <w:calcOnExit w:val="0"/>
                  <w:textInput>
                    <w:maxLength w:val="40"/>
                  </w:textInput>
                </w:ffData>
              </w:fldChar>
            </w:r>
            <w:bookmarkStart w:id="18" w:name="Text1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8"/>
          </w:p>
        </w:tc>
      </w:tr>
      <w:tr w:rsidR="00EF5A03" w:rsidRPr="007D32F9" w14:paraId="6E4360EF" w14:textId="77777777" w:rsidTr="00DE758A">
        <w:tc>
          <w:tcPr>
            <w:tcW w:w="10239" w:type="dxa"/>
            <w:gridSpan w:val="20"/>
            <w:tcBorders>
              <w:top w:val="single" w:sz="4" w:space="0" w:color="auto"/>
              <w:bottom w:val="single" w:sz="4" w:space="0" w:color="auto"/>
            </w:tcBorders>
          </w:tcPr>
          <w:p w14:paraId="1773772B" w14:textId="77777777" w:rsidR="00EF5A03" w:rsidRPr="007D32F9" w:rsidRDefault="00EF5A03" w:rsidP="00EF5A03">
            <w:pPr>
              <w:spacing w:after="200" w:line="276" w:lineRule="auto"/>
              <w:rPr>
                <w:rFonts w:cstheme="minorHAnsi"/>
                <w:b/>
                <w:bCs/>
                <w:sz w:val="24"/>
                <w:szCs w:val="24"/>
              </w:rPr>
            </w:pPr>
          </w:p>
          <w:p w14:paraId="43AF7C7F" w14:textId="77777777" w:rsidR="00EF5A03" w:rsidRPr="007D32F9" w:rsidRDefault="00EF5A03" w:rsidP="00EF5A03">
            <w:pPr>
              <w:spacing w:after="200" w:line="276" w:lineRule="auto"/>
              <w:rPr>
                <w:rFonts w:cstheme="minorHAnsi"/>
                <w:b/>
                <w:bCs/>
                <w:sz w:val="24"/>
                <w:szCs w:val="24"/>
              </w:rPr>
            </w:pPr>
            <w:r w:rsidRPr="007D32F9">
              <w:rPr>
                <w:rFonts w:cstheme="minorHAnsi"/>
                <w:b/>
                <w:bCs/>
                <w:sz w:val="24"/>
                <w:szCs w:val="24"/>
              </w:rPr>
              <w:t>LIST FULL NAME OF SPECIAL GUESTS AND OBSERVERS</w:t>
            </w:r>
          </w:p>
          <w:p w14:paraId="3E47DFBD"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Please attach additional sheets as needed and ensure all participating inspectors are listed.</w:t>
            </w:r>
          </w:p>
          <w:p w14:paraId="665F3A10" w14:textId="77777777" w:rsidR="00EF5A03" w:rsidRPr="007D32F9" w:rsidRDefault="00EF5A03" w:rsidP="00EF5A03">
            <w:pPr>
              <w:spacing w:after="200" w:line="276" w:lineRule="auto"/>
              <w:rPr>
                <w:rFonts w:cstheme="minorHAnsi"/>
                <w:b/>
                <w:i/>
                <w:iCs/>
                <w:sz w:val="24"/>
                <w:szCs w:val="24"/>
              </w:rPr>
            </w:pPr>
            <w:r w:rsidRPr="007D32F9">
              <w:rPr>
                <w:rFonts w:cstheme="minorHAnsi"/>
                <w:b/>
                <w:i/>
                <w:iCs/>
                <w:sz w:val="24"/>
                <w:szCs w:val="24"/>
              </w:rPr>
              <w:t>Do not list names of inspectors in this section.</w:t>
            </w:r>
          </w:p>
        </w:tc>
      </w:tr>
      <w:tr w:rsidR="00EF5A03" w:rsidRPr="007D32F9" w14:paraId="444B7FCD"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9EAAAF6" w14:textId="77777777" w:rsidR="00EF5A03" w:rsidRPr="007D32F9" w:rsidRDefault="00EF5A03" w:rsidP="00EF5A03">
            <w:pPr>
              <w:spacing w:after="200" w:line="276" w:lineRule="auto"/>
              <w:rPr>
                <w:rFonts w:cstheme="minorHAnsi"/>
                <w:b/>
                <w:sz w:val="24"/>
                <w:szCs w:val="24"/>
              </w:rPr>
            </w:pPr>
          </w:p>
          <w:p w14:paraId="2AAD55D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Name of Guest/Observer(s):</w:t>
            </w:r>
          </w:p>
          <w:p w14:paraId="56C2F4F7" w14:textId="77777777" w:rsidR="00EF5A03" w:rsidRPr="007D32F9" w:rsidRDefault="00EF5A03" w:rsidP="00EF5A03">
            <w:pPr>
              <w:spacing w:after="200" w:line="276" w:lineRule="auto"/>
              <w:rPr>
                <w:rFonts w:cstheme="minorHAnsi"/>
                <w:b/>
                <w:sz w:val="24"/>
                <w:szCs w:val="24"/>
              </w:rPr>
            </w:pPr>
          </w:p>
        </w:tc>
        <w:tc>
          <w:tcPr>
            <w:tcW w:w="6194" w:type="dxa"/>
            <w:gridSpan w:val="16"/>
            <w:tcBorders>
              <w:top w:val="single" w:sz="4" w:space="0" w:color="auto"/>
              <w:left w:val="single" w:sz="4" w:space="0" w:color="auto"/>
              <w:bottom w:val="single" w:sz="4" w:space="0" w:color="auto"/>
              <w:right w:val="single" w:sz="4" w:space="0" w:color="auto"/>
            </w:tcBorders>
          </w:tcPr>
          <w:p w14:paraId="103C9C19" w14:textId="77777777" w:rsidR="00EF5A03" w:rsidRPr="007D32F9" w:rsidRDefault="00EF5A03" w:rsidP="00EF5A03">
            <w:pPr>
              <w:spacing w:after="200" w:line="276" w:lineRule="auto"/>
              <w:rPr>
                <w:rFonts w:cstheme="minorHAnsi"/>
                <w:b/>
                <w:sz w:val="24"/>
                <w:szCs w:val="24"/>
              </w:rPr>
            </w:pPr>
          </w:p>
          <w:p w14:paraId="003D21E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Agency Name:</w:t>
            </w:r>
          </w:p>
        </w:tc>
      </w:tr>
      <w:tr w:rsidR="00EF5A03" w:rsidRPr="007D32F9" w14:paraId="17538D39"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F72BB3C"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1.  </w:t>
            </w:r>
            <w:r w:rsidRPr="007D32F9">
              <w:rPr>
                <w:rFonts w:cstheme="minorHAnsi"/>
                <w:b/>
                <w:sz w:val="24"/>
                <w:szCs w:val="24"/>
              </w:rPr>
              <w:fldChar w:fldCharType="begin">
                <w:ffData>
                  <w:name w:val="Text58"/>
                  <w:enabled/>
                  <w:calcOnExit w:val="0"/>
                  <w:textInput/>
                </w:ffData>
              </w:fldChar>
            </w:r>
            <w:bookmarkStart w:id="19" w:name="Text58"/>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19"/>
          </w:p>
        </w:tc>
        <w:tc>
          <w:tcPr>
            <w:tcW w:w="6194" w:type="dxa"/>
            <w:gridSpan w:val="16"/>
            <w:tcBorders>
              <w:top w:val="single" w:sz="4" w:space="0" w:color="auto"/>
              <w:left w:val="single" w:sz="4" w:space="0" w:color="auto"/>
              <w:bottom w:val="single" w:sz="4" w:space="0" w:color="auto"/>
              <w:right w:val="single" w:sz="4" w:space="0" w:color="auto"/>
            </w:tcBorders>
          </w:tcPr>
          <w:p w14:paraId="0F85B3E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3"/>
                  <w:enabled/>
                  <w:calcOnExit w:val="0"/>
                  <w:textInput/>
                </w:ffData>
              </w:fldChar>
            </w:r>
            <w:bookmarkStart w:id="20" w:name="Text63"/>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0"/>
          </w:p>
        </w:tc>
      </w:tr>
      <w:tr w:rsidR="00EF5A03" w:rsidRPr="007D32F9" w14:paraId="1444BCAD"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7B5D712F"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2.  </w:t>
            </w:r>
            <w:r w:rsidRPr="007D32F9">
              <w:rPr>
                <w:rFonts w:cstheme="minorHAnsi"/>
                <w:b/>
                <w:sz w:val="24"/>
                <w:szCs w:val="24"/>
              </w:rPr>
              <w:fldChar w:fldCharType="begin">
                <w:ffData>
                  <w:name w:val="Text59"/>
                  <w:enabled/>
                  <w:calcOnExit w:val="0"/>
                  <w:textInput/>
                </w:ffData>
              </w:fldChar>
            </w:r>
            <w:bookmarkStart w:id="21" w:name="Text59"/>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1"/>
          </w:p>
        </w:tc>
        <w:tc>
          <w:tcPr>
            <w:tcW w:w="6194" w:type="dxa"/>
            <w:gridSpan w:val="16"/>
            <w:tcBorders>
              <w:top w:val="single" w:sz="4" w:space="0" w:color="auto"/>
              <w:left w:val="single" w:sz="4" w:space="0" w:color="auto"/>
              <w:bottom w:val="single" w:sz="4" w:space="0" w:color="auto"/>
              <w:right w:val="single" w:sz="4" w:space="0" w:color="auto"/>
            </w:tcBorders>
          </w:tcPr>
          <w:p w14:paraId="4ACC221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4"/>
                  <w:enabled/>
                  <w:calcOnExit w:val="0"/>
                  <w:textInput/>
                </w:ffData>
              </w:fldChar>
            </w:r>
            <w:bookmarkStart w:id="22" w:name="Text64"/>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2"/>
          </w:p>
        </w:tc>
      </w:tr>
      <w:tr w:rsidR="00EF5A03" w:rsidRPr="007D32F9" w14:paraId="0DFF8769"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2C06F70A"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3.  </w:t>
            </w:r>
            <w:r w:rsidRPr="007D32F9">
              <w:rPr>
                <w:rFonts w:cstheme="minorHAnsi"/>
                <w:b/>
                <w:sz w:val="24"/>
                <w:szCs w:val="24"/>
              </w:rPr>
              <w:fldChar w:fldCharType="begin">
                <w:ffData>
                  <w:name w:val="Text60"/>
                  <w:enabled/>
                  <w:calcOnExit w:val="0"/>
                  <w:textInput/>
                </w:ffData>
              </w:fldChar>
            </w:r>
            <w:bookmarkStart w:id="23" w:name="Text60"/>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3"/>
          </w:p>
        </w:tc>
        <w:tc>
          <w:tcPr>
            <w:tcW w:w="6194" w:type="dxa"/>
            <w:gridSpan w:val="16"/>
            <w:tcBorders>
              <w:top w:val="single" w:sz="4" w:space="0" w:color="auto"/>
              <w:left w:val="single" w:sz="4" w:space="0" w:color="auto"/>
              <w:bottom w:val="single" w:sz="4" w:space="0" w:color="auto"/>
              <w:right w:val="single" w:sz="4" w:space="0" w:color="auto"/>
            </w:tcBorders>
          </w:tcPr>
          <w:p w14:paraId="22400B55"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5"/>
                  <w:enabled/>
                  <w:calcOnExit w:val="0"/>
                  <w:textInput/>
                </w:ffData>
              </w:fldChar>
            </w:r>
            <w:bookmarkStart w:id="24" w:name="Text65"/>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4"/>
          </w:p>
        </w:tc>
      </w:tr>
      <w:tr w:rsidR="00EF5A03" w:rsidRPr="007D32F9" w14:paraId="59DB1177"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1EFA7E38"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4.  </w:t>
            </w:r>
            <w:r w:rsidRPr="007D32F9">
              <w:rPr>
                <w:rFonts w:cstheme="minorHAnsi"/>
                <w:b/>
                <w:sz w:val="24"/>
                <w:szCs w:val="24"/>
              </w:rPr>
              <w:fldChar w:fldCharType="begin">
                <w:ffData>
                  <w:name w:val="Text61"/>
                  <w:enabled/>
                  <w:calcOnExit w:val="0"/>
                  <w:textInput/>
                </w:ffData>
              </w:fldChar>
            </w:r>
            <w:bookmarkStart w:id="25" w:name="Text61"/>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5"/>
          </w:p>
        </w:tc>
        <w:tc>
          <w:tcPr>
            <w:tcW w:w="6194" w:type="dxa"/>
            <w:gridSpan w:val="16"/>
            <w:tcBorders>
              <w:top w:val="single" w:sz="4" w:space="0" w:color="auto"/>
              <w:left w:val="single" w:sz="4" w:space="0" w:color="auto"/>
              <w:bottom w:val="single" w:sz="4" w:space="0" w:color="auto"/>
              <w:right w:val="single" w:sz="4" w:space="0" w:color="auto"/>
            </w:tcBorders>
          </w:tcPr>
          <w:p w14:paraId="0AC8F13B"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6"/>
                  <w:enabled/>
                  <w:calcOnExit w:val="0"/>
                  <w:textInput/>
                </w:ffData>
              </w:fldChar>
            </w:r>
            <w:bookmarkStart w:id="26" w:name="Text66"/>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6"/>
          </w:p>
        </w:tc>
      </w:tr>
      <w:tr w:rsidR="00EF5A03" w:rsidRPr="007D32F9" w14:paraId="478AC9B6" w14:textId="77777777" w:rsidTr="00DE758A">
        <w:trPr>
          <w:trHeight w:val="290"/>
        </w:trPr>
        <w:tc>
          <w:tcPr>
            <w:tcW w:w="4045" w:type="dxa"/>
            <w:gridSpan w:val="4"/>
            <w:tcBorders>
              <w:top w:val="single" w:sz="4" w:space="0" w:color="auto"/>
              <w:left w:val="single" w:sz="4" w:space="0" w:color="auto"/>
              <w:bottom w:val="single" w:sz="4" w:space="0" w:color="auto"/>
              <w:right w:val="single" w:sz="4" w:space="0" w:color="auto"/>
            </w:tcBorders>
          </w:tcPr>
          <w:p w14:paraId="4439E270"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t xml:space="preserve">5.  </w:t>
            </w:r>
            <w:r w:rsidRPr="007D32F9">
              <w:rPr>
                <w:rFonts w:cstheme="minorHAnsi"/>
                <w:b/>
                <w:sz w:val="24"/>
                <w:szCs w:val="24"/>
              </w:rPr>
              <w:fldChar w:fldCharType="begin">
                <w:ffData>
                  <w:name w:val="Text62"/>
                  <w:enabled/>
                  <w:calcOnExit w:val="0"/>
                  <w:textInput/>
                </w:ffData>
              </w:fldChar>
            </w:r>
            <w:bookmarkStart w:id="27" w:name="Text62"/>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7"/>
          </w:p>
        </w:tc>
        <w:tc>
          <w:tcPr>
            <w:tcW w:w="6194" w:type="dxa"/>
            <w:gridSpan w:val="16"/>
            <w:tcBorders>
              <w:top w:val="single" w:sz="4" w:space="0" w:color="auto"/>
              <w:left w:val="single" w:sz="4" w:space="0" w:color="auto"/>
              <w:bottom w:val="single" w:sz="4" w:space="0" w:color="auto"/>
              <w:right w:val="single" w:sz="4" w:space="0" w:color="auto"/>
            </w:tcBorders>
          </w:tcPr>
          <w:p w14:paraId="7BB0C537" w14:textId="77777777" w:rsidR="00EF5A03" w:rsidRPr="007D32F9" w:rsidRDefault="00EF5A03" w:rsidP="00EF5A03">
            <w:pPr>
              <w:spacing w:after="200" w:line="276" w:lineRule="auto"/>
              <w:rPr>
                <w:rFonts w:cstheme="minorHAnsi"/>
                <w:b/>
                <w:sz w:val="24"/>
                <w:szCs w:val="24"/>
              </w:rPr>
            </w:pPr>
            <w:r w:rsidRPr="007D32F9">
              <w:rPr>
                <w:rFonts w:cstheme="minorHAnsi"/>
                <w:b/>
                <w:sz w:val="24"/>
                <w:szCs w:val="24"/>
              </w:rPr>
              <w:fldChar w:fldCharType="begin">
                <w:ffData>
                  <w:name w:val="Text67"/>
                  <w:enabled/>
                  <w:calcOnExit w:val="0"/>
                  <w:textInput/>
                </w:ffData>
              </w:fldChar>
            </w:r>
            <w:bookmarkStart w:id="28" w:name="Text67"/>
            <w:r w:rsidRPr="007D32F9">
              <w:rPr>
                <w:rFonts w:cstheme="minorHAnsi"/>
                <w:b/>
                <w:sz w:val="24"/>
                <w:szCs w:val="24"/>
              </w:rPr>
              <w:instrText xml:space="preserve"> FORMTEXT </w:instrText>
            </w:r>
            <w:r w:rsidRPr="007D32F9">
              <w:rPr>
                <w:rFonts w:cstheme="minorHAnsi"/>
                <w:b/>
                <w:sz w:val="24"/>
                <w:szCs w:val="24"/>
              </w:rPr>
            </w:r>
            <w:r w:rsidRPr="007D32F9">
              <w:rPr>
                <w:rFonts w:cstheme="minorHAnsi"/>
                <w:b/>
                <w:sz w:val="24"/>
                <w:szCs w:val="24"/>
              </w:rPr>
              <w:fldChar w:fldCharType="separate"/>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t> </w:t>
            </w:r>
            <w:r w:rsidRPr="007D32F9">
              <w:rPr>
                <w:rFonts w:cstheme="minorHAnsi"/>
                <w:b/>
                <w:sz w:val="24"/>
                <w:szCs w:val="24"/>
              </w:rPr>
              <w:fldChar w:fldCharType="end"/>
            </w:r>
            <w:bookmarkEnd w:id="28"/>
          </w:p>
        </w:tc>
      </w:tr>
    </w:tbl>
    <w:p w14:paraId="32693956" w14:textId="7B14FA99" w:rsidR="00EF5A03" w:rsidRPr="007D32F9" w:rsidRDefault="004212BD" w:rsidP="00EF5A03">
      <w:pPr>
        <w:rPr>
          <w:rFonts w:cstheme="minorHAnsi"/>
          <w:b/>
        </w:rPr>
      </w:pPr>
      <w:r w:rsidRPr="00CD34E6">
        <w:rPr>
          <w:rFonts w:cstheme="minorHAnsi"/>
          <w:b/>
          <w:bCs/>
          <w:noProof/>
          <w:u w:val="single"/>
        </w:rPr>
        <w:drawing>
          <wp:anchor distT="0" distB="0" distL="114300" distR="114300" simplePos="0" relativeHeight="251658240" behindDoc="1" locked="0" layoutInCell="1" allowOverlap="1" wp14:anchorId="0D87A5DB" wp14:editId="42ECFB9D">
            <wp:simplePos x="0" y="0"/>
            <wp:positionH relativeFrom="margin">
              <wp:posOffset>3760470</wp:posOffset>
            </wp:positionH>
            <wp:positionV relativeFrom="margin">
              <wp:posOffset>5926455</wp:posOffset>
            </wp:positionV>
            <wp:extent cx="2657475" cy="265747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657475"/>
                    </a:xfrm>
                    <a:prstGeom prst="rect">
                      <a:avLst/>
                    </a:prstGeom>
                  </pic:spPr>
                </pic:pic>
              </a:graphicData>
            </a:graphic>
          </wp:anchor>
        </w:drawing>
      </w:r>
    </w:p>
    <w:p w14:paraId="3DA0E003" w14:textId="5159BF84" w:rsidR="001C2222" w:rsidRDefault="006F3D3B" w:rsidP="009E1A0A">
      <w:pPr>
        <w:jc w:val="center"/>
        <w:rPr>
          <w:rFonts w:cstheme="minorHAnsi"/>
        </w:rPr>
        <w:sectPr w:rsidR="001C2222" w:rsidSect="00D579F7">
          <w:headerReference w:type="default" r:id="rId12"/>
          <w:footerReference w:type="default" r:id="rId13"/>
          <w:headerReference w:type="first" r:id="rId14"/>
          <w:footerReference w:type="first" r:id="rId15"/>
          <w:pgSz w:w="12240" w:h="15840" w:code="1"/>
          <w:pgMar w:top="994" w:right="864" w:bottom="547" w:left="864" w:header="432" w:footer="144" w:gutter="0"/>
          <w:pgNumType w:start="0"/>
          <w:cols w:space="720"/>
          <w:titlePg/>
          <w:docGrid w:linePitch="360"/>
        </w:sectPr>
      </w:pPr>
      <w:r w:rsidRPr="00CD34E6">
        <w:rPr>
          <w:rFonts w:cstheme="minorHAnsi"/>
          <w:b/>
          <w:bCs/>
          <w:u w:val="single"/>
        </w:rPr>
        <w:t>This is the end of Part I: Facility Identification. The remainder of this packet will be completed by the FMJS Inspector.</w:t>
      </w:r>
      <w:r w:rsidR="00E27F68" w:rsidRPr="007D32F9">
        <w:rPr>
          <w:rFonts w:cstheme="minorHAnsi"/>
        </w:rPr>
        <w:br w:type="page"/>
      </w:r>
    </w:p>
    <w:p w14:paraId="00042E61" w14:textId="437AAD9F" w:rsidR="000B41FD" w:rsidRDefault="000414F5" w:rsidP="0011794E">
      <w:pPr>
        <w:jc w:val="center"/>
      </w:pPr>
      <w:r>
        <w:rPr>
          <w:b/>
        </w:rPr>
        <w:lastRenderedPageBreak/>
        <w:t>Documentation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681"/>
        <w:gridCol w:w="725"/>
        <w:gridCol w:w="893"/>
        <w:gridCol w:w="725"/>
        <w:gridCol w:w="3771"/>
      </w:tblGrid>
      <w:tr w:rsidR="00417CDF" w14:paraId="27F8D42E" w14:textId="77777777" w:rsidTr="00955068">
        <w:trPr>
          <w:cantSplit/>
          <w:trHeight w:val="1134"/>
          <w:tblHeader/>
        </w:trPr>
        <w:tc>
          <w:tcPr>
            <w:tcW w:w="720" w:type="dxa"/>
            <w:textDirection w:val="btLr"/>
            <w:vAlign w:val="center"/>
          </w:tcPr>
          <w:p w14:paraId="3B73DE2F" w14:textId="7CE37F0D" w:rsidR="00FD0573" w:rsidRPr="0099629B" w:rsidRDefault="00FD0573" w:rsidP="0099629B">
            <w:pPr>
              <w:ind w:left="113" w:right="113"/>
              <w:jc w:val="center"/>
              <w:rPr>
                <w:b/>
                <w:bCs/>
                <w:sz w:val="21"/>
                <w:szCs w:val="21"/>
              </w:rPr>
            </w:pPr>
            <w:r w:rsidRPr="0099629B">
              <w:rPr>
                <w:b/>
                <w:bCs/>
                <w:sz w:val="21"/>
                <w:szCs w:val="21"/>
              </w:rPr>
              <w:t>Standard</w:t>
            </w:r>
          </w:p>
        </w:tc>
        <w:tc>
          <w:tcPr>
            <w:tcW w:w="4683" w:type="dxa"/>
            <w:vAlign w:val="center"/>
          </w:tcPr>
          <w:p w14:paraId="671F8B96" w14:textId="15D48640" w:rsidR="00FD0573" w:rsidRPr="0099629B" w:rsidRDefault="00C30908" w:rsidP="0099629B">
            <w:pPr>
              <w:jc w:val="center"/>
              <w:rPr>
                <w:b/>
                <w:bCs/>
                <w:sz w:val="28"/>
                <w:szCs w:val="28"/>
              </w:rPr>
            </w:pPr>
            <w:r w:rsidRPr="0099629B">
              <w:rPr>
                <w:b/>
                <w:bCs/>
                <w:sz w:val="28"/>
                <w:szCs w:val="28"/>
              </w:rPr>
              <w:t>Requirement</w:t>
            </w:r>
          </w:p>
        </w:tc>
        <w:tc>
          <w:tcPr>
            <w:tcW w:w="725" w:type="dxa"/>
            <w:textDirection w:val="btLr"/>
            <w:vAlign w:val="center"/>
          </w:tcPr>
          <w:p w14:paraId="403AF161" w14:textId="77777777" w:rsidR="00FD0573" w:rsidRPr="0099629B" w:rsidRDefault="00FD0573" w:rsidP="0010761E">
            <w:pPr>
              <w:ind w:left="113" w:right="113"/>
              <w:jc w:val="center"/>
              <w:rPr>
                <w:b/>
                <w:bCs/>
                <w:sz w:val="21"/>
                <w:szCs w:val="21"/>
              </w:rPr>
            </w:pPr>
            <w:r w:rsidRPr="0099629B">
              <w:rPr>
                <w:b/>
                <w:bCs/>
                <w:sz w:val="21"/>
                <w:szCs w:val="21"/>
              </w:rPr>
              <w:t>Compliant</w:t>
            </w:r>
          </w:p>
        </w:tc>
        <w:tc>
          <w:tcPr>
            <w:tcW w:w="893" w:type="dxa"/>
            <w:textDirection w:val="btLr"/>
            <w:vAlign w:val="center"/>
          </w:tcPr>
          <w:p w14:paraId="304AE1B1" w14:textId="77777777" w:rsidR="00FD0573" w:rsidRPr="0099629B" w:rsidRDefault="00FD0573" w:rsidP="0010761E">
            <w:pPr>
              <w:ind w:left="113" w:right="113"/>
              <w:jc w:val="center"/>
              <w:rPr>
                <w:b/>
                <w:bCs/>
                <w:sz w:val="21"/>
                <w:szCs w:val="21"/>
              </w:rPr>
            </w:pPr>
            <w:r w:rsidRPr="0099629B">
              <w:rPr>
                <w:b/>
                <w:bCs/>
                <w:sz w:val="21"/>
                <w:szCs w:val="21"/>
              </w:rPr>
              <w:t>Non-Compliant</w:t>
            </w:r>
          </w:p>
        </w:tc>
        <w:tc>
          <w:tcPr>
            <w:tcW w:w="725" w:type="dxa"/>
            <w:textDirection w:val="btLr"/>
            <w:vAlign w:val="center"/>
          </w:tcPr>
          <w:p w14:paraId="43C119C5" w14:textId="77777777" w:rsidR="00FD0573" w:rsidRPr="0099629B" w:rsidRDefault="00FD0573" w:rsidP="0010761E">
            <w:pPr>
              <w:ind w:left="113" w:right="113"/>
              <w:jc w:val="center"/>
              <w:rPr>
                <w:b/>
                <w:bCs/>
                <w:sz w:val="21"/>
                <w:szCs w:val="21"/>
              </w:rPr>
            </w:pPr>
            <w:r w:rsidRPr="0099629B">
              <w:rPr>
                <w:b/>
                <w:bCs/>
                <w:sz w:val="21"/>
                <w:szCs w:val="21"/>
              </w:rPr>
              <w:t>N/A</w:t>
            </w:r>
          </w:p>
        </w:tc>
        <w:tc>
          <w:tcPr>
            <w:tcW w:w="3774" w:type="dxa"/>
            <w:vAlign w:val="center"/>
          </w:tcPr>
          <w:p w14:paraId="62066591" w14:textId="77777777" w:rsidR="00FD0573" w:rsidRPr="0099629B" w:rsidRDefault="00FD0573" w:rsidP="0099629B">
            <w:pPr>
              <w:jc w:val="center"/>
              <w:rPr>
                <w:b/>
                <w:bCs/>
                <w:sz w:val="28"/>
                <w:szCs w:val="28"/>
              </w:rPr>
            </w:pPr>
            <w:r w:rsidRPr="0099629B">
              <w:rPr>
                <w:b/>
                <w:bCs/>
                <w:sz w:val="28"/>
                <w:szCs w:val="28"/>
              </w:rPr>
              <w:t>Notes</w:t>
            </w:r>
          </w:p>
        </w:tc>
      </w:tr>
      <w:tr w:rsidR="00FD0573" w14:paraId="55D0EA47" w14:textId="77777777" w:rsidTr="00955068">
        <w:tc>
          <w:tcPr>
            <w:tcW w:w="720" w:type="dxa"/>
          </w:tcPr>
          <w:p w14:paraId="0FF0B97D" w14:textId="77777777" w:rsidR="00FD0573" w:rsidRDefault="00FD0573">
            <w:r>
              <w:t>4.1</w:t>
            </w:r>
          </w:p>
        </w:tc>
        <w:tc>
          <w:tcPr>
            <w:tcW w:w="4683" w:type="dxa"/>
          </w:tcPr>
          <w:p w14:paraId="21089C8C" w14:textId="78A4BA3E" w:rsidR="00FD0573" w:rsidRDefault="00FD0573">
            <w:r>
              <w:t>Any holding-cell logs: written justification + 15-minute documented checks (signed/timed) for every inmate held past 8 hours (unruly/intoxicated only)</w:t>
            </w:r>
          </w:p>
        </w:tc>
        <w:tc>
          <w:tcPr>
            <w:tcW w:w="725" w:type="dxa"/>
            <w:vAlign w:val="center"/>
          </w:tcPr>
          <w:p w14:paraId="626A59CF" w14:textId="46715940" w:rsidR="0099629B" w:rsidRPr="0099629B" w:rsidRDefault="00417CDF" w:rsidP="0010761E">
            <w:pPr>
              <w:jc w:val="center"/>
            </w:pPr>
            <w:r>
              <w:t>☐</w:t>
            </w:r>
          </w:p>
        </w:tc>
        <w:tc>
          <w:tcPr>
            <w:tcW w:w="893" w:type="dxa"/>
            <w:vAlign w:val="center"/>
          </w:tcPr>
          <w:p w14:paraId="250447D2" w14:textId="1F10EF2B" w:rsidR="00FD0573" w:rsidRDefault="0099629B" w:rsidP="0010761E">
            <w:pPr>
              <w:jc w:val="center"/>
            </w:pPr>
            <w:r>
              <w:t>☐</w:t>
            </w:r>
          </w:p>
        </w:tc>
        <w:tc>
          <w:tcPr>
            <w:tcW w:w="725" w:type="dxa"/>
            <w:vAlign w:val="center"/>
          </w:tcPr>
          <w:p w14:paraId="3044132A" w14:textId="24F4CB39" w:rsidR="00FD0573" w:rsidRDefault="0099629B" w:rsidP="0010761E">
            <w:pPr>
              <w:jc w:val="center"/>
            </w:pPr>
            <w:r>
              <w:t>☐</w:t>
            </w:r>
          </w:p>
        </w:tc>
        <w:tc>
          <w:tcPr>
            <w:tcW w:w="3774" w:type="dxa"/>
          </w:tcPr>
          <w:p w14:paraId="3E9FFDDC" w14:textId="77777777" w:rsidR="00FD0573" w:rsidRDefault="00FD0573"/>
        </w:tc>
      </w:tr>
      <w:tr w:rsidR="00362E65" w14:paraId="04BBE7B6" w14:textId="77777777" w:rsidTr="00955068">
        <w:tc>
          <w:tcPr>
            <w:tcW w:w="720" w:type="dxa"/>
          </w:tcPr>
          <w:p w14:paraId="5FB10F25" w14:textId="77777777" w:rsidR="00362E65" w:rsidRDefault="00362E65" w:rsidP="00362E65">
            <w:r>
              <w:t>4.4</w:t>
            </w:r>
          </w:p>
        </w:tc>
        <w:tc>
          <w:tcPr>
            <w:tcW w:w="4683" w:type="dxa"/>
          </w:tcPr>
          <w:p w14:paraId="269EF08F" w14:textId="77777777" w:rsidR="00362E65" w:rsidRDefault="00362E65" w:rsidP="00362E65">
            <w:r>
              <w:t>Sample records showing required logging (not required for general population): – Visitation logs (inmate name, date, length, visitor names/relationship/address, contact or non-contact) – Exercise refusals/denials (by exception only if unrestricted access exists) – Confinement shower logs (name, date, accepted/refused)</w:t>
            </w:r>
          </w:p>
        </w:tc>
        <w:tc>
          <w:tcPr>
            <w:tcW w:w="725" w:type="dxa"/>
            <w:vAlign w:val="center"/>
          </w:tcPr>
          <w:p w14:paraId="3A7F69ED" w14:textId="722589E4" w:rsidR="00362E65" w:rsidRDefault="00362E65" w:rsidP="0010761E">
            <w:pPr>
              <w:jc w:val="center"/>
            </w:pPr>
            <w:r>
              <w:t>☐</w:t>
            </w:r>
          </w:p>
        </w:tc>
        <w:tc>
          <w:tcPr>
            <w:tcW w:w="893" w:type="dxa"/>
            <w:vAlign w:val="center"/>
          </w:tcPr>
          <w:p w14:paraId="450F89FB" w14:textId="2527EB3D" w:rsidR="00362E65" w:rsidRDefault="00362E65" w:rsidP="0010761E">
            <w:pPr>
              <w:jc w:val="center"/>
            </w:pPr>
            <w:r>
              <w:t>☐</w:t>
            </w:r>
          </w:p>
        </w:tc>
        <w:tc>
          <w:tcPr>
            <w:tcW w:w="725" w:type="dxa"/>
            <w:vAlign w:val="center"/>
          </w:tcPr>
          <w:p w14:paraId="002D36B5" w14:textId="07783CEF" w:rsidR="00362E65" w:rsidRDefault="00362E65" w:rsidP="0010761E">
            <w:pPr>
              <w:jc w:val="center"/>
            </w:pPr>
            <w:r>
              <w:t>☐</w:t>
            </w:r>
          </w:p>
        </w:tc>
        <w:tc>
          <w:tcPr>
            <w:tcW w:w="3774" w:type="dxa"/>
          </w:tcPr>
          <w:p w14:paraId="61986D08" w14:textId="77777777" w:rsidR="00362E65" w:rsidRDefault="00362E65" w:rsidP="00362E65"/>
        </w:tc>
      </w:tr>
      <w:tr w:rsidR="00362E65" w14:paraId="3C06E024" w14:textId="77777777" w:rsidTr="00955068">
        <w:tc>
          <w:tcPr>
            <w:tcW w:w="720" w:type="dxa"/>
          </w:tcPr>
          <w:p w14:paraId="35443322" w14:textId="77777777" w:rsidR="00362E65" w:rsidRDefault="00362E65" w:rsidP="00362E65">
            <w:r>
              <w:t>4.5</w:t>
            </w:r>
          </w:p>
        </w:tc>
        <w:tc>
          <w:tcPr>
            <w:tcW w:w="4683" w:type="dxa"/>
          </w:tcPr>
          <w:p w14:paraId="146A68DC" w14:textId="569405DD" w:rsidR="00362E65" w:rsidRDefault="00362E65" w:rsidP="00362E65">
            <w:r>
              <w:t>Complete, up-to-date policy &amp; procedure manual covering all 19 required topics (emergency plans, tool/knife/firearms control</w:t>
            </w:r>
            <w:r w:rsidR="001B7BFC">
              <w:t>;</w:t>
            </w:r>
            <w:r>
              <w:t xml:space="preserve"> contraband</w:t>
            </w:r>
            <w:r w:rsidR="001B7BFC">
              <w:t>;</w:t>
            </w:r>
            <w:r>
              <w:t xml:space="preserve"> property</w:t>
            </w:r>
            <w:r w:rsidR="00B07728">
              <w:t>;</w:t>
            </w:r>
            <w:r>
              <w:t xml:space="preserve"> counts</w:t>
            </w:r>
            <w:r w:rsidR="00B07728">
              <w:t>;</w:t>
            </w:r>
            <w:r>
              <w:t xml:space="preserve"> grievances</w:t>
            </w:r>
            <w:r w:rsidR="00B07728">
              <w:t>;</w:t>
            </w:r>
            <w:r>
              <w:t xml:space="preserve"> visiting</w:t>
            </w:r>
            <w:r w:rsidR="00B07728">
              <w:t>;</w:t>
            </w:r>
            <w:r>
              <w:t xml:space="preserve"> discipline</w:t>
            </w:r>
            <w:r w:rsidR="00B07728">
              <w:t>;</w:t>
            </w:r>
            <w:r>
              <w:t xml:space="preserve"> admission/classification/release</w:t>
            </w:r>
            <w:r w:rsidR="00B07728">
              <w:t>;</w:t>
            </w:r>
            <w:r>
              <w:t xml:space="preserve"> health services</w:t>
            </w:r>
            <w:r w:rsidR="00B07728">
              <w:t>;</w:t>
            </w:r>
            <w:r>
              <w:t xml:space="preserve"> food services</w:t>
            </w:r>
            <w:r w:rsidR="00B07728">
              <w:t>;</w:t>
            </w:r>
            <w:r>
              <w:t xml:space="preserve"> attorney access</w:t>
            </w:r>
            <w:r w:rsidR="00B07728">
              <w:t>;</w:t>
            </w:r>
            <w:r>
              <w:t xml:space="preserve"> direct/close supervision</w:t>
            </w:r>
            <w:r w:rsidR="00B07728">
              <w:t>;</w:t>
            </w:r>
            <w:r>
              <w:t xml:space="preserve"> local rule</w:t>
            </w:r>
            <w:r w:rsidR="00B07728">
              <w:t>;</w:t>
            </w:r>
            <w:r>
              <w:t>, staff supervision</w:t>
            </w:r>
            <w:r w:rsidR="00B07728">
              <w:t>;</w:t>
            </w:r>
            <w:r>
              <w:t xml:space="preserve"> admin/disciplinary confinement</w:t>
            </w:r>
            <w:r w:rsidR="002B2B54">
              <w:t>; and</w:t>
            </w:r>
            <w:r>
              <w:t xml:space="preserve"> infectious-disease screening, etc.)</w:t>
            </w:r>
          </w:p>
        </w:tc>
        <w:tc>
          <w:tcPr>
            <w:tcW w:w="725" w:type="dxa"/>
            <w:vAlign w:val="center"/>
          </w:tcPr>
          <w:p w14:paraId="51457AAA" w14:textId="2AC65206" w:rsidR="00362E65" w:rsidRDefault="00362E65" w:rsidP="0010761E">
            <w:pPr>
              <w:jc w:val="center"/>
            </w:pPr>
            <w:r>
              <w:t>☐</w:t>
            </w:r>
          </w:p>
        </w:tc>
        <w:tc>
          <w:tcPr>
            <w:tcW w:w="893" w:type="dxa"/>
            <w:vAlign w:val="center"/>
          </w:tcPr>
          <w:p w14:paraId="717FB52E" w14:textId="154588AC" w:rsidR="00362E65" w:rsidRDefault="00362E65" w:rsidP="0010761E">
            <w:pPr>
              <w:jc w:val="center"/>
            </w:pPr>
            <w:r>
              <w:t>☐</w:t>
            </w:r>
          </w:p>
        </w:tc>
        <w:tc>
          <w:tcPr>
            <w:tcW w:w="725" w:type="dxa"/>
            <w:vAlign w:val="center"/>
          </w:tcPr>
          <w:p w14:paraId="4B56955B" w14:textId="2798F5D1" w:rsidR="00362E65" w:rsidRDefault="00362E65" w:rsidP="0010761E">
            <w:pPr>
              <w:jc w:val="center"/>
            </w:pPr>
            <w:r>
              <w:t>☐</w:t>
            </w:r>
          </w:p>
        </w:tc>
        <w:tc>
          <w:tcPr>
            <w:tcW w:w="3774" w:type="dxa"/>
          </w:tcPr>
          <w:p w14:paraId="53AC9069" w14:textId="77777777" w:rsidR="00362E65" w:rsidRDefault="00362E65" w:rsidP="00362E65"/>
        </w:tc>
      </w:tr>
      <w:tr w:rsidR="00362E65" w14:paraId="14CF219C" w14:textId="77777777" w:rsidTr="00955068">
        <w:tc>
          <w:tcPr>
            <w:tcW w:w="720" w:type="dxa"/>
          </w:tcPr>
          <w:p w14:paraId="712A976F" w14:textId="77777777" w:rsidR="00362E65" w:rsidRDefault="00362E65" w:rsidP="00362E65">
            <w:r>
              <w:t>4.5</w:t>
            </w:r>
          </w:p>
        </w:tc>
        <w:tc>
          <w:tcPr>
            <w:tcW w:w="4683" w:type="dxa"/>
          </w:tcPr>
          <w:p w14:paraId="0A00700B" w14:textId="77777777" w:rsidR="00362E65" w:rsidRDefault="00362E65" w:rsidP="00362E65">
            <w:r>
              <w:t>Proof of annual formal policy review (signed/dated by OIC)</w:t>
            </w:r>
          </w:p>
        </w:tc>
        <w:tc>
          <w:tcPr>
            <w:tcW w:w="725" w:type="dxa"/>
            <w:vAlign w:val="center"/>
          </w:tcPr>
          <w:p w14:paraId="4DD70D11" w14:textId="321B29C5" w:rsidR="00362E65" w:rsidRDefault="00362E65" w:rsidP="0010761E">
            <w:pPr>
              <w:jc w:val="center"/>
            </w:pPr>
            <w:r>
              <w:t>☐</w:t>
            </w:r>
          </w:p>
        </w:tc>
        <w:tc>
          <w:tcPr>
            <w:tcW w:w="893" w:type="dxa"/>
            <w:vAlign w:val="center"/>
          </w:tcPr>
          <w:p w14:paraId="4E1D326C" w14:textId="571E320C" w:rsidR="00362E65" w:rsidRDefault="00362E65" w:rsidP="0010761E">
            <w:pPr>
              <w:jc w:val="center"/>
            </w:pPr>
            <w:r>
              <w:t>☐</w:t>
            </w:r>
          </w:p>
        </w:tc>
        <w:tc>
          <w:tcPr>
            <w:tcW w:w="725" w:type="dxa"/>
            <w:vAlign w:val="center"/>
          </w:tcPr>
          <w:p w14:paraId="51242CA1" w14:textId="3C72DB23" w:rsidR="00362E65" w:rsidRDefault="00362E65" w:rsidP="0010761E">
            <w:pPr>
              <w:jc w:val="center"/>
            </w:pPr>
            <w:r>
              <w:t>☐</w:t>
            </w:r>
          </w:p>
        </w:tc>
        <w:tc>
          <w:tcPr>
            <w:tcW w:w="3774" w:type="dxa"/>
          </w:tcPr>
          <w:p w14:paraId="73D0FCB2" w14:textId="77777777" w:rsidR="00362E65" w:rsidRDefault="00362E65" w:rsidP="00362E65"/>
        </w:tc>
      </w:tr>
      <w:tr w:rsidR="00362E65" w14:paraId="41F5FEB1" w14:textId="77777777" w:rsidTr="00955068">
        <w:tc>
          <w:tcPr>
            <w:tcW w:w="720" w:type="dxa"/>
          </w:tcPr>
          <w:p w14:paraId="676675EF" w14:textId="77777777" w:rsidR="00362E65" w:rsidRDefault="00362E65" w:rsidP="00362E65">
            <w:r>
              <w:t>4.5</w:t>
            </w:r>
          </w:p>
        </w:tc>
        <w:tc>
          <w:tcPr>
            <w:tcW w:w="4683" w:type="dxa"/>
          </w:tcPr>
          <w:p w14:paraId="60C734CE" w14:textId="77777777" w:rsidR="00362E65" w:rsidRDefault="00362E65" w:rsidP="00362E65">
            <w:r>
              <w:t>Annual employee acknowledgment forms certifying they read and understand current policies</w:t>
            </w:r>
          </w:p>
        </w:tc>
        <w:tc>
          <w:tcPr>
            <w:tcW w:w="725" w:type="dxa"/>
            <w:vAlign w:val="center"/>
          </w:tcPr>
          <w:p w14:paraId="55419AA7" w14:textId="1D4DB352" w:rsidR="00362E65" w:rsidRDefault="00362E65" w:rsidP="0010761E">
            <w:pPr>
              <w:jc w:val="center"/>
            </w:pPr>
            <w:r>
              <w:t>☐</w:t>
            </w:r>
          </w:p>
        </w:tc>
        <w:tc>
          <w:tcPr>
            <w:tcW w:w="893" w:type="dxa"/>
            <w:vAlign w:val="center"/>
          </w:tcPr>
          <w:p w14:paraId="50D6CE03" w14:textId="48E50FF4" w:rsidR="00362E65" w:rsidRDefault="00362E65" w:rsidP="0010761E">
            <w:pPr>
              <w:jc w:val="center"/>
            </w:pPr>
            <w:r>
              <w:t>☐</w:t>
            </w:r>
          </w:p>
        </w:tc>
        <w:tc>
          <w:tcPr>
            <w:tcW w:w="725" w:type="dxa"/>
            <w:vAlign w:val="center"/>
          </w:tcPr>
          <w:p w14:paraId="5BAA1EA8" w14:textId="16A1E234" w:rsidR="00362E65" w:rsidRDefault="00362E65" w:rsidP="0010761E">
            <w:pPr>
              <w:jc w:val="center"/>
            </w:pPr>
            <w:r>
              <w:t>☐</w:t>
            </w:r>
          </w:p>
        </w:tc>
        <w:tc>
          <w:tcPr>
            <w:tcW w:w="3774" w:type="dxa"/>
          </w:tcPr>
          <w:p w14:paraId="2866FD82" w14:textId="77777777" w:rsidR="00362E65" w:rsidRDefault="00362E65" w:rsidP="00362E65"/>
        </w:tc>
      </w:tr>
      <w:tr w:rsidR="00362E65" w14:paraId="26B32D59" w14:textId="77777777" w:rsidTr="00955068">
        <w:tc>
          <w:tcPr>
            <w:tcW w:w="720" w:type="dxa"/>
          </w:tcPr>
          <w:p w14:paraId="2053B104" w14:textId="77777777" w:rsidR="00362E65" w:rsidRPr="00C6326A" w:rsidRDefault="00362E65" w:rsidP="00362E65">
            <w:pPr>
              <w:rPr>
                <w:b/>
                <w:bCs/>
              </w:rPr>
            </w:pPr>
            <w:r w:rsidRPr="00C6326A">
              <w:rPr>
                <w:b/>
                <w:bCs/>
              </w:rPr>
              <w:t>4.12</w:t>
            </w:r>
          </w:p>
        </w:tc>
        <w:tc>
          <w:tcPr>
            <w:tcW w:w="4683" w:type="dxa"/>
          </w:tcPr>
          <w:p w14:paraId="45BAB773" w14:textId="77777777" w:rsidR="00362E65" w:rsidRPr="00C6326A" w:rsidRDefault="00362E65" w:rsidP="00362E65">
            <w:pPr>
              <w:rPr>
                <w:b/>
                <w:bCs/>
              </w:rPr>
            </w:pPr>
            <w:r w:rsidRPr="00C6326A">
              <w:rPr>
                <w:b/>
                <w:bCs/>
              </w:rPr>
              <w:t>Written zero-tolerance PREA policy covering detection, prevention, response, victim services, staff training, inmate education, and prosecution</w:t>
            </w:r>
          </w:p>
        </w:tc>
        <w:tc>
          <w:tcPr>
            <w:tcW w:w="725" w:type="dxa"/>
            <w:vAlign w:val="center"/>
          </w:tcPr>
          <w:p w14:paraId="271C9E2E" w14:textId="5B6FA135" w:rsidR="00362E65" w:rsidRDefault="00362E65" w:rsidP="0010761E">
            <w:pPr>
              <w:jc w:val="center"/>
            </w:pPr>
            <w:r>
              <w:t>☐</w:t>
            </w:r>
          </w:p>
        </w:tc>
        <w:tc>
          <w:tcPr>
            <w:tcW w:w="893" w:type="dxa"/>
            <w:vAlign w:val="center"/>
          </w:tcPr>
          <w:p w14:paraId="0FED17AA" w14:textId="6488508F" w:rsidR="00362E65" w:rsidRDefault="00362E65" w:rsidP="0010761E">
            <w:pPr>
              <w:jc w:val="center"/>
            </w:pPr>
            <w:r>
              <w:t>☐</w:t>
            </w:r>
          </w:p>
        </w:tc>
        <w:tc>
          <w:tcPr>
            <w:tcW w:w="725" w:type="dxa"/>
            <w:vAlign w:val="center"/>
          </w:tcPr>
          <w:p w14:paraId="15B19D24" w14:textId="5C8763C6" w:rsidR="00362E65" w:rsidRDefault="00362E65" w:rsidP="0010761E">
            <w:pPr>
              <w:jc w:val="center"/>
            </w:pPr>
            <w:r>
              <w:t>☐</w:t>
            </w:r>
          </w:p>
        </w:tc>
        <w:tc>
          <w:tcPr>
            <w:tcW w:w="3774" w:type="dxa"/>
          </w:tcPr>
          <w:p w14:paraId="59E63363" w14:textId="77777777" w:rsidR="00362E65" w:rsidRDefault="00362E65" w:rsidP="00362E65"/>
        </w:tc>
      </w:tr>
      <w:tr w:rsidR="00362E65" w14:paraId="2C87D1B6" w14:textId="77777777" w:rsidTr="00955068">
        <w:tc>
          <w:tcPr>
            <w:tcW w:w="720" w:type="dxa"/>
          </w:tcPr>
          <w:p w14:paraId="0A8A6621" w14:textId="77777777" w:rsidR="00362E65" w:rsidRDefault="00362E65" w:rsidP="00362E65">
            <w:r>
              <w:t>4.12</w:t>
            </w:r>
          </w:p>
        </w:tc>
        <w:tc>
          <w:tcPr>
            <w:tcW w:w="4683" w:type="dxa"/>
          </w:tcPr>
          <w:p w14:paraId="7A7CBC9A" w14:textId="77777777" w:rsidR="00362E65" w:rsidRDefault="00362E65" w:rsidP="00362E65">
            <w:r>
              <w:t>New-employee orientation training records showing PREA training completed</w:t>
            </w:r>
          </w:p>
        </w:tc>
        <w:tc>
          <w:tcPr>
            <w:tcW w:w="725" w:type="dxa"/>
            <w:vAlign w:val="center"/>
          </w:tcPr>
          <w:p w14:paraId="1E5C5E20" w14:textId="510B9D5D" w:rsidR="00362E65" w:rsidRDefault="00362E65" w:rsidP="0010761E">
            <w:pPr>
              <w:jc w:val="center"/>
            </w:pPr>
            <w:r>
              <w:t>☐</w:t>
            </w:r>
          </w:p>
        </w:tc>
        <w:tc>
          <w:tcPr>
            <w:tcW w:w="893" w:type="dxa"/>
            <w:vAlign w:val="center"/>
          </w:tcPr>
          <w:p w14:paraId="5893C6F8" w14:textId="45A0CAFB" w:rsidR="00362E65" w:rsidRDefault="00362E65" w:rsidP="0010761E">
            <w:pPr>
              <w:jc w:val="center"/>
            </w:pPr>
            <w:r>
              <w:t>☐</w:t>
            </w:r>
          </w:p>
        </w:tc>
        <w:tc>
          <w:tcPr>
            <w:tcW w:w="725" w:type="dxa"/>
            <w:vAlign w:val="center"/>
          </w:tcPr>
          <w:p w14:paraId="3844EDAA" w14:textId="4497E2FD" w:rsidR="00362E65" w:rsidRDefault="00362E65" w:rsidP="0010761E">
            <w:pPr>
              <w:jc w:val="center"/>
            </w:pPr>
            <w:r>
              <w:t>☐</w:t>
            </w:r>
          </w:p>
        </w:tc>
        <w:tc>
          <w:tcPr>
            <w:tcW w:w="3774" w:type="dxa"/>
          </w:tcPr>
          <w:p w14:paraId="475E56DE" w14:textId="77777777" w:rsidR="00362E65" w:rsidRDefault="00362E65" w:rsidP="00362E65"/>
        </w:tc>
      </w:tr>
      <w:tr w:rsidR="00362E65" w14:paraId="375BA1C1" w14:textId="77777777" w:rsidTr="00955068">
        <w:tc>
          <w:tcPr>
            <w:tcW w:w="720" w:type="dxa"/>
          </w:tcPr>
          <w:p w14:paraId="2BDE729D" w14:textId="77777777" w:rsidR="00362E65" w:rsidRDefault="00362E65" w:rsidP="00362E65">
            <w:r>
              <w:lastRenderedPageBreak/>
              <w:t>4.12</w:t>
            </w:r>
          </w:p>
        </w:tc>
        <w:tc>
          <w:tcPr>
            <w:tcW w:w="4683" w:type="dxa"/>
          </w:tcPr>
          <w:p w14:paraId="0FDFB081" w14:textId="77777777" w:rsidR="00362E65" w:rsidRDefault="00362E65" w:rsidP="00362E65">
            <w:r>
              <w:t>Annual in-service PREA refresher training records for all staff</w:t>
            </w:r>
          </w:p>
        </w:tc>
        <w:tc>
          <w:tcPr>
            <w:tcW w:w="725" w:type="dxa"/>
            <w:vAlign w:val="center"/>
          </w:tcPr>
          <w:p w14:paraId="1382F293" w14:textId="11EBDBA8" w:rsidR="00362E65" w:rsidRDefault="00362E65" w:rsidP="0010761E">
            <w:pPr>
              <w:jc w:val="center"/>
            </w:pPr>
            <w:r>
              <w:t>☐</w:t>
            </w:r>
          </w:p>
        </w:tc>
        <w:tc>
          <w:tcPr>
            <w:tcW w:w="893" w:type="dxa"/>
            <w:vAlign w:val="center"/>
          </w:tcPr>
          <w:p w14:paraId="21A09D3D" w14:textId="2056640C" w:rsidR="00362E65" w:rsidRDefault="00362E65" w:rsidP="0010761E">
            <w:pPr>
              <w:jc w:val="center"/>
            </w:pPr>
            <w:r>
              <w:t>☐</w:t>
            </w:r>
          </w:p>
        </w:tc>
        <w:tc>
          <w:tcPr>
            <w:tcW w:w="725" w:type="dxa"/>
            <w:vAlign w:val="center"/>
          </w:tcPr>
          <w:p w14:paraId="29BCEA9A" w14:textId="2D48D3B0" w:rsidR="00362E65" w:rsidRDefault="00362E65" w:rsidP="0010761E">
            <w:pPr>
              <w:jc w:val="center"/>
            </w:pPr>
            <w:r>
              <w:t>☐</w:t>
            </w:r>
          </w:p>
        </w:tc>
        <w:tc>
          <w:tcPr>
            <w:tcW w:w="3774" w:type="dxa"/>
          </w:tcPr>
          <w:p w14:paraId="4F80EDB0" w14:textId="77777777" w:rsidR="00362E65" w:rsidRDefault="00362E65" w:rsidP="00362E65"/>
        </w:tc>
      </w:tr>
      <w:tr w:rsidR="00362E65" w14:paraId="15EDB7F8" w14:textId="77777777" w:rsidTr="00955068">
        <w:tc>
          <w:tcPr>
            <w:tcW w:w="720" w:type="dxa"/>
          </w:tcPr>
          <w:p w14:paraId="2772F185" w14:textId="77777777" w:rsidR="00362E65" w:rsidRPr="00C6326A" w:rsidRDefault="00362E65" w:rsidP="00362E65">
            <w:pPr>
              <w:rPr>
                <w:b/>
                <w:bCs/>
              </w:rPr>
            </w:pPr>
            <w:r w:rsidRPr="00C6326A">
              <w:rPr>
                <w:b/>
                <w:bCs/>
              </w:rPr>
              <w:t>4.12</w:t>
            </w:r>
          </w:p>
        </w:tc>
        <w:tc>
          <w:tcPr>
            <w:tcW w:w="4683" w:type="dxa"/>
          </w:tcPr>
          <w:p w14:paraId="7FA84591" w14:textId="77777777" w:rsidR="00362E65" w:rsidRPr="00C6326A" w:rsidRDefault="00362E65" w:rsidP="00362E65">
            <w:pPr>
              <w:rPr>
                <w:b/>
                <w:bCs/>
              </w:rPr>
            </w:pPr>
            <w:r w:rsidRPr="00C6326A">
              <w:rPr>
                <w:b/>
                <w:bCs/>
              </w:rPr>
              <w:t>Inmate orientation records or signed acknowledgment showing every inmate received written PREA information (pamphlet/handbook)</w:t>
            </w:r>
          </w:p>
        </w:tc>
        <w:tc>
          <w:tcPr>
            <w:tcW w:w="725" w:type="dxa"/>
            <w:vAlign w:val="center"/>
          </w:tcPr>
          <w:p w14:paraId="7581CC1A" w14:textId="5DEDCAAC" w:rsidR="00362E65" w:rsidRDefault="00362E65" w:rsidP="0010761E">
            <w:pPr>
              <w:jc w:val="center"/>
            </w:pPr>
            <w:r>
              <w:t>☐</w:t>
            </w:r>
          </w:p>
        </w:tc>
        <w:tc>
          <w:tcPr>
            <w:tcW w:w="893" w:type="dxa"/>
            <w:vAlign w:val="center"/>
          </w:tcPr>
          <w:p w14:paraId="0F7FE82D" w14:textId="06850A1F" w:rsidR="00362E65" w:rsidRDefault="00362E65" w:rsidP="0010761E">
            <w:pPr>
              <w:jc w:val="center"/>
            </w:pPr>
            <w:r>
              <w:t>☐</w:t>
            </w:r>
          </w:p>
        </w:tc>
        <w:tc>
          <w:tcPr>
            <w:tcW w:w="725" w:type="dxa"/>
            <w:vAlign w:val="center"/>
          </w:tcPr>
          <w:p w14:paraId="38FABB06" w14:textId="38E1EE60" w:rsidR="00362E65" w:rsidRDefault="00362E65" w:rsidP="0010761E">
            <w:pPr>
              <w:jc w:val="center"/>
            </w:pPr>
            <w:r>
              <w:t>☐</w:t>
            </w:r>
          </w:p>
        </w:tc>
        <w:tc>
          <w:tcPr>
            <w:tcW w:w="3774" w:type="dxa"/>
          </w:tcPr>
          <w:p w14:paraId="05E5A342" w14:textId="77777777" w:rsidR="00362E65" w:rsidRDefault="00362E65" w:rsidP="00362E65"/>
        </w:tc>
      </w:tr>
      <w:tr w:rsidR="00362E65" w14:paraId="5FE6B437" w14:textId="77777777" w:rsidTr="00955068">
        <w:tc>
          <w:tcPr>
            <w:tcW w:w="720" w:type="dxa"/>
          </w:tcPr>
          <w:p w14:paraId="22E1C2EB" w14:textId="77777777" w:rsidR="00362E65" w:rsidRDefault="00362E65" w:rsidP="00362E65">
            <w:r>
              <w:t>5.3</w:t>
            </w:r>
          </w:p>
        </w:tc>
        <w:tc>
          <w:tcPr>
            <w:tcW w:w="4683" w:type="dxa"/>
          </w:tcPr>
          <w:p w14:paraId="49FF6632" w14:textId="77777777" w:rsidR="00362E65" w:rsidRDefault="00362E65" w:rsidP="00362E65">
            <w:r>
              <w:t>Written use-of-force policy consistent with Florida law, requiring: – Written/signed report by involved officer for every use-of-force incident – Supervisor review and approval/disapproval – Immediate medical evaluation of inmate (physician or qualified medical staff) with results documented in medical file and annotated on use-of-force report – Only trained/authorized staff may use authorized weapons; force must be necessary and proportionate</w:t>
            </w:r>
          </w:p>
        </w:tc>
        <w:tc>
          <w:tcPr>
            <w:tcW w:w="725" w:type="dxa"/>
            <w:vAlign w:val="center"/>
          </w:tcPr>
          <w:p w14:paraId="6600682D" w14:textId="4E82ABAC" w:rsidR="00362E65" w:rsidRDefault="00362E65" w:rsidP="0010761E">
            <w:pPr>
              <w:jc w:val="center"/>
            </w:pPr>
            <w:r>
              <w:t>☐</w:t>
            </w:r>
          </w:p>
        </w:tc>
        <w:tc>
          <w:tcPr>
            <w:tcW w:w="893" w:type="dxa"/>
            <w:vAlign w:val="center"/>
          </w:tcPr>
          <w:p w14:paraId="38A96249" w14:textId="0600B450" w:rsidR="00362E65" w:rsidRDefault="00362E65" w:rsidP="0010761E">
            <w:pPr>
              <w:jc w:val="center"/>
            </w:pPr>
            <w:r>
              <w:t>☐</w:t>
            </w:r>
          </w:p>
        </w:tc>
        <w:tc>
          <w:tcPr>
            <w:tcW w:w="725" w:type="dxa"/>
            <w:vAlign w:val="center"/>
          </w:tcPr>
          <w:p w14:paraId="552C5F7D" w14:textId="641217D5" w:rsidR="00362E65" w:rsidRDefault="00362E65" w:rsidP="0010761E">
            <w:pPr>
              <w:jc w:val="center"/>
            </w:pPr>
            <w:r>
              <w:t>☐</w:t>
            </w:r>
          </w:p>
        </w:tc>
        <w:tc>
          <w:tcPr>
            <w:tcW w:w="3774" w:type="dxa"/>
          </w:tcPr>
          <w:p w14:paraId="22581781" w14:textId="77777777" w:rsidR="00362E65" w:rsidRDefault="00362E65" w:rsidP="00362E65"/>
        </w:tc>
      </w:tr>
      <w:tr w:rsidR="00362E65" w14:paraId="7C4C4A8F" w14:textId="77777777" w:rsidTr="00955068">
        <w:tc>
          <w:tcPr>
            <w:tcW w:w="720" w:type="dxa"/>
          </w:tcPr>
          <w:p w14:paraId="2D39ADB6" w14:textId="77777777" w:rsidR="00362E65" w:rsidRDefault="00362E65" w:rsidP="00362E65">
            <w:r>
              <w:t>5.3</w:t>
            </w:r>
          </w:p>
        </w:tc>
        <w:tc>
          <w:tcPr>
            <w:tcW w:w="4683" w:type="dxa"/>
          </w:tcPr>
          <w:p w14:paraId="18C9EC72" w14:textId="77777777" w:rsidR="00362E65" w:rsidRDefault="00362E65" w:rsidP="00362E65">
            <w:r>
              <w:t>Actual use-of-force reports (with supervisor review and medical evaluation documentation) for any incidents in the past year</w:t>
            </w:r>
          </w:p>
        </w:tc>
        <w:tc>
          <w:tcPr>
            <w:tcW w:w="725" w:type="dxa"/>
            <w:vAlign w:val="center"/>
          </w:tcPr>
          <w:p w14:paraId="15809647" w14:textId="25293E1E" w:rsidR="00362E65" w:rsidRDefault="00362E65" w:rsidP="0010761E">
            <w:pPr>
              <w:jc w:val="center"/>
            </w:pPr>
            <w:r>
              <w:t>☐</w:t>
            </w:r>
          </w:p>
        </w:tc>
        <w:tc>
          <w:tcPr>
            <w:tcW w:w="893" w:type="dxa"/>
            <w:vAlign w:val="center"/>
          </w:tcPr>
          <w:p w14:paraId="0111D280" w14:textId="3A40C26A" w:rsidR="00362E65" w:rsidRDefault="00362E65" w:rsidP="0010761E">
            <w:pPr>
              <w:jc w:val="center"/>
            </w:pPr>
            <w:r>
              <w:t>☐</w:t>
            </w:r>
          </w:p>
        </w:tc>
        <w:tc>
          <w:tcPr>
            <w:tcW w:w="725" w:type="dxa"/>
            <w:vAlign w:val="center"/>
          </w:tcPr>
          <w:p w14:paraId="23C52E86" w14:textId="616F3B37" w:rsidR="00362E65" w:rsidRDefault="00362E65" w:rsidP="0010761E">
            <w:pPr>
              <w:jc w:val="center"/>
            </w:pPr>
            <w:r>
              <w:t>☐</w:t>
            </w:r>
          </w:p>
        </w:tc>
        <w:tc>
          <w:tcPr>
            <w:tcW w:w="3774" w:type="dxa"/>
          </w:tcPr>
          <w:p w14:paraId="5E96A318" w14:textId="77777777" w:rsidR="00362E65" w:rsidRDefault="00362E65" w:rsidP="00362E65"/>
        </w:tc>
      </w:tr>
      <w:tr w:rsidR="00362E65" w14:paraId="67203076" w14:textId="77777777" w:rsidTr="00955068">
        <w:tc>
          <w:tcPr>
            <w:tcW w:w="720" w:type="dxa"/>
          </w:tcPr>
          <w:p w14:paraId="034E509B" w14:textId="77777777" w:rsidR="00362E65" w:rsidRDefault="00362E65" w:rsidP="00362E65">
            <w:r>
              <w:t>6.1</w:t>
            </w:r>
          </w:p>
        </w:tc>
        <w:tc>
          <w:tcPr>
            <w:tcW w:w="4683" w:type="dxa"/>
          </w:tcPr>
          <w:p w14:paraId="6E76F6E3" w14:textId="77777777" w:rsidR="00362E65" w:rsidRDefault="00362E65" w:rsidP="00362E65">
            <w:r>
              <w:t>Arrest/booking paperwork showing warrant, court order, or probable cause documentation reviewed and resolved before admission completes</w:t>
            </w:r>
          </w:p>
        </w:tc>
        <w:tc>
          <w:tcPr>
            <w:tcW w:w="725" w:type="dxa"/>
            <w:vAlign w:val="center"/>
          </w:tcPr>
          <w:p w14:paraId="64EA6597" w14:textId="033F9D9A" w:rsidR="00362E65" w:rsidRDefault="00362E65" w:rsidP="0010761E">
            <w:pPr>
              <w:jc w:val="center"/>
            </w:pPr>
            <w:r>
              <w:t>☐</w:t>
            </w:r>
          </w:p>
        </w:tc>
        <w:tc>
          <w:tcPr>
            <w:tcW w:w="893" w:type="dxa"/>
            <w:vAlign w:val="center"/>
          </w:tcPr>
          <w:p w14:paraId="0F483DD5" w14:textId="3A8DD0A6" w:rsidR="00362E65" w:rsidRDefault="00362E65" w:rsidP="0010761E">
            <w:pPr>
              <w:jc w:val="center"/>
            </w:pPr>
            <w:r>
              <w:t>☐</w:t>
            </w:r>
          </w:p>
        </w:tc>
        <w:tc>
          <w:tcPr>
            <w:tcW w:w="725" w:type="dxa"/>
            <w:vAlign w:val="center"/>
          </w:tcPr>
          <w:p w14:paraId="6178BE0A" w14:textId="6D8A3085" w:rsidR="00362E65" w:rsidRDefault="00362E65" w:rsidP="0010761E">
            <w:pPr>
              <w:jc w:val="center"/>
            </w:pPr>
            <w:r>
              <w:t>☐</w:t>
            </w:r>
          </w:p>
        </w:tc>
        <w:tc>
          <w:tcPr>
            <w:tcW w:w="3774" w:type="dxa"/>
          </w:tcPr>
          <w:p w14:paraId="701F5F2B" w14:textId="77777777" w:rsidR="00362E65" w:rsidRDefault="00362E65" w:rsidP="00362E65"/>
        </w:tc>
      </w:tr>
      <w:tr w:rsidR="00362E65" w14:paraId="36704235" w14:textId="77777777" w:rsidTr="00955068">
        <w:tc>
          <w:tcPr>
            <w:tcW w:w="720" w:type="dxa"/>
          </w:tcPr>
          <w:p w14:paraId="16E24452" w14:textId="77777777" w:rsidR="00362E65" w:rsidRDefault="00362E65" w:rsidP="00362E65">
            <w:r>
              <w:t>6.2</w:t>
            </w:r>
          </w:p>
        </w:tc>
        <w:tc>
          <w:tcPr>
            <w:tcW w:w="4683" w:type="dxa"/>
          </w:tcPr>
          <w:p w14:paraId="0163C62D" w14:textId="77777777" w:rsidR="00362E65" w:rsidRDefault="00362E65" w:rsidP="00362E65">
            <w:r>
              <w:t>Written policy requiring contraband search, medical screening, shower (unless belligerent), removal of foreign objects by inmate or medical staff, and mandatory written report to OIC</w:t>
            </w:r>
          </w:p>
        </w:tc>
        <w:tc>
          <w:tcPr>
            <w:tcW w:w="725" w:type="dxa"/>
            <w:vAlign w:val="center"/>
          </w:tcPr>
          <w:p w14:paraId="6BB64B4A" w14:textId="69744258" w:rsidR="00362E65" w:rsidRDefault="00362E65" w:rsidP="0010761E">
            <w:pPr>
              <w:jc w:val="center"/>
            </w:pPr>
            <w:r>
              <w:t>☐</w:t>
            </w:r>
          </w:p>
        </w:tc>
        <w:tc>
          <w:tcPr>
            <w:tcW w:w="893" w:type="dxa"/>
            <w:vAlign w:val="center"/>
          </w:tcPr>
          <w:p w14:paraId="4B7356C3" w14:textId="2C2216B1" w:rsidR="00362E65" w:rsidRDefault="00362E65" w:rsidP="0010761E">
            <w:pPr>
              <w:jc w:val="center"/>
            </w:pPr>
            <w:r>
              <w:t>☐</w:t>
            </w:r>
          </w:p>
        </w:tc>
        <w:tc>
          <w:tcPr>
            <w:tcW w:w="725" w:type="dxa"/>
            <w:vAlign w:val="center"/>
          </w:tcPr>
          <w:p w14:paraId="22D4460B" w14:textId="32CD4D48" w:rsidR="00362E65" w:rsidRDefault="00362E65" w:rsidP="0010761E">
            <w:pPr>
              <w:jc w:val="center"/>
            </w:pPr>
            <w:r>
              <w:t>☐</w:t>
            </w:r>
          </w:p>
        </w:tc>
        <w:tc>
          <w:tcPr>
            <w:tcW w:w="3774" w:type="dxa"/>
          </w:tcPr>
          <w:p w14:paraId="448FC73F" w14:textId="77777777" w:rsidR="00362E65" w:rsidRDefault="00362E65" w:rsidP="00362E65"/>
        </w:tc>
      </w:tr>
      <w:tr w:rsidR="00362E65" w14:paraId="2F5FAD06" w14:textId="77777777" w:rsidTr="00955068">
        <w:tc>
          <w:tcPr>
            <w:tcW w:w="720" w:type="dxa"/>
          </w:tcPr>
          <w:p w14:paraId="69225EE3" w14:textId="77777777" w:rsidR="00362E65" w:rsidRPr="001C1338" w:rsidRDefault="00362E65" w:rsidP="00362E65">
            <w:pPr>
              <w:rPr>
                <w:b/>
                <w:bCs/>
              </w:rPr>
            </w:pPr>
            <w:r w:rsidRPr="001C1338">
              <w:rPr>
                <w:b/>
                <w:bCs/>
              </w:rPr>
              <w:t>6.3</w:t>
            </w:r>
          </w:p>
        </w:tc>
        <w:tc>
          <w:tcPr>
            <w:tcW w:w="4683" w:type="dxa"/>
          </w:tcPr>
          <w:p w14:paraId="669F08A6" w14:textId="77777777" w:rsidR="00362E65" w:rsidRPr="001C1338" w:rsidRDefault="00362E65" w:rsidP="00362E65">
            <w:pPr>
              <w:rPr>
                <w:b/>
                <w:bCs/>
              </w:rPr>
            </w:pPr>
            <w:r w:rsidRPr="00403C10">
              <w:t>Written policy on strip searches only “for cause” on minor offenses, same-gender searcher/observers, privacy,</w:t>
            </w:r>
            <w:r w:rsidRPr="001C1338">
              <w:rPr>
                <w:b/>
                <w:bCs/>
              </w:rPr>
              <w:t xml:space="preserve"> body cavity by medical only “for cause,” and written report to OIC</w:t>
            </w:r>
          </w:p>
        </w:tc>
        <w:tc>
          <w:tcPr>
            <w:tcW w:w="725" w:type="dxa"/>
            <w:vAlign w:val="center"/>
          </w:tcPr>
          <w:p w14:paraId="7E1BAE81" w14:textId="091A99DA" w:rsidR="00362E65" w:rsidRDefault="00362E65" w:rsidP="0010761E">
            <w:pPr>
              <w:jc w:val="center"/>
            </w:pPr>
            <w:r>
              <w:t>☐</w:t>
            </w:r>
          </w:p>
        </w:tc>
        <w:tc>
          <w:tcPr>
            <w:tcW w:w="893" w:type="dxa"/>
            <w:vAlign w:val="center"/>
          </w:tcPr>
          <w:p w14:paraId="070281C7" w14:textId="5C8CF9BD" w:rsidR="00362E65" w:rsidRDefault="00362E65" w:rsidP="0010761E">
            <w:pPr>
              <w:jc w:val="center"/>
            </w:pPr>
            <w:r>
              <w:t>☐</w:t>
            </w:r>
          </w:p>
        </w:tc>
        <w:tc>
          <w:tcPr>
            <w:tcW w:w="725" w:type="dxa"/>
            <w:vAlign w:val="center"/>
          </w:tcPr>
          <w:p w14:paraId="06396CF6" w14:textId="2755B4AF" w:rsidR="00362E65" w:rsidRDefault="00362E65" w:rsidP="0010761E">
            <w:pPr>
              <w:jc w:val="center"/>
            </w:pPr>
            <w:r>
              <w:t>☐</w:t>
            </w:r>
          </w:p>
        </w:tc>
        <w:tc>
          <w:tcPr>
            <w:tcW w:w="3774" w:type="dxa"/>
          </w:tcPr>
          <w:p w14:paraId="6415DFA6" w14:textId="77777777" w:rsidR="00362E65" w:rsidRDefault="00362E65" w:rsidP="00362E65"/>
        </w:tc>
      </w:tr>
      <w:tr w:rsidR="00362E65" w14:paraId="4A64A0F2" w14:textId="77777777" w:rsidTr="00955068">
        <w:tc>
          <w:tcPr>
            <w:tcW w:w="720" w:type="dxa"/>
          </w:tcPr>
          <w:p w14:paraId="43757134" w14:textId="77777777" w:rsidR="00362E65" w:rsidRPr="00576EB1" w:rsidRDefault="00362E65" w:rsidP="00362E65">
            <w:pPr>
              <w:rPr>
                <w:b/>
                <w:bCs/>
              </w:rPr>
            </w:pPr>
            <w:r w:rsidRPr="00576EB1">
              <w:rPr>
                <w:b/>
                <w:bCs/>
              </w:rPr>
              <w:t>6.3</w:t>
            </w:r>
          </w:p>
        </w:tc>
        <w:tc>
          <w:tcPr>
            <w:tcW w:w="4683" w:type="dxa"/>
          </w:tcPr>
          <w:p w14:paraId="0B84B840" w14:textId="77777777" w:rsidR="00362E65" w:rsidRPr="00576EB1" w:rsidRDefault="00362E65" w:rsidP="00362E65">
            <w:pPr>
              <w:rPr>
                <w:b/>
                <w:bCs/>
              </w:rPr>
            </w:pPr>
            <w:r w:rsidRPr="00576EB1">
              <w:rPr>
                <w:b/>
                <w:bCs/>
              </w:rPr>
              <w:t>Actual report documenting any body cavity search performed</w:t>
            </w:r>
          </w:p>
        </w:tc>
        <w:tc>
          <w:tcPr>
            <w:tcW w:w="725" w:type="dxa"/>
            <w:vAlign w:val="center"/>
          </w:tcPr>
          <w:p w14:paraId="7D9D395A" w14:textId="1E015C11" w:rsidR="00362E65" w:rsidRDefault="00362E65" w:rsidP="0010761E">
            <w:pPr>
              <w:jc w:val="center"/>
            </w:pPr>
            <w:r>
              <w:t>☐</w:t>
            </w:r>
          </w:p>
        </w:tc>
        <w:tc>
          <w:tcPr>
            <w:tcW w:w="893" w:type="dxa"/>
            <w:vAlign w:val="center"/>
          </w:tcPr>
          <w:p w14:paraId="13AE2430" w14:textId="3535BE62" w:rsidR="00362E65" w:rsidRDefault="00362E65" w:rsidP="0010761E">
            <w:pPr>
              <w:jc w:val="center"/>
            </w:pPr>
            <w:r>
              <w:t>☐</w:t>
            </w:r>
          </w:p>
        </w:tc>
        <w:tc>
          <w:tcPr>
            <w:tcW w:w="725" w:type="dxa"/>
            <w:vAlign w:val="center"/>
          </w:tcPr>
          <w:p w14:paraId="1AAF0DE5" w14:textId="69D59702" w:rsidR="00362E65" w:rsidRDefault="00362E65" w:rsidP="0010761E">
            <w:pPr>
              <w:jc w:val="center"/>
            </w:pPr>
            <w:r>
              <w:t>☐</w:t>
            </w:r>
          </w:p>
        </w:tc>
        <w:tc>
          <w:tcPr>
            <w:tcW w:w="3774" w:type="dxa"/>
          </w:tcPr>
          <w:p w14:paraId="48B4D678" w14:textId="77777777" w:rsidR="00362E65" w:rsidRDefault="00362E65" w:rsidP="00362E65"/>
        </w:tc>
      </w:tr>
      <w:tr w:rsidR="00362E65" w14:paraId="52DA774B" w14:textId="77777777" w:rsidTr="00955068">
        <w:tc>
          <w:tcPr>
            <w:tcW w:w="720" w:type="dxa"/>
          </w:tcPr>
          <w:p w14:paraId="35342215" w14:textId="77777777" w:rsidR="00362E65" w:rsidRDefault="00362E65" w:rsidP="00362E65">
            <w:r>
              <w:lastRenderedPageBreak/>
              <w:t>6.4</w:t>
            </w:r>
          </w:p>
        </w:tc>
        <w:tc>
          <w:tcPr>
            <w:tcW w:w="4683" w:type="dxa"/>
          </w:tcPr>
          <w:p w14:paraId="2C0C52CD" w14:textId="77777777" w:rsidR="00362E65" w:rsidRDefault="00362E65" w:rsidP="00362E65">
            <w:r>
              <w:t>Written policy prohibiting male staff from pat-down or body cavity searches of females except immediate risk and no female available; report within 3 days</w:t>
            </w:r>
          </w:p>
        </w:tc>
        <w:tc>
          <w:tcPr>
            <w:tcW w:w="725" w:type="dxa"/>
            <w:vAlign w:val="center"/>
          </w:tcPr>
          <w:p w14:paraId="6FD14DC6" w14:textId="420F06A9" w:rsidR="00362E65" w:rsidRDefault="00362E65" w:rsidP="0010761E">
            <w:pPr>
              <w:jc w:val="center"/>
            </w:pPr>
            <w:r>
              <w:t>☐</w:t>
            </w:r>
          </w:p>
        </w:tc>
        <w:tc>
          <w:tcPr>
            <w:tcW w:w="893" w:type="dxa"/>
            <w:vAlign w:val="center"/>
          </w:tcPr>
          <w:p w14:paraId="4BA193D3" w14:textId="557F608D" w:rsidR="00362E65" w:rsidRDefault="00362E65" w:rsidP="0010761E">
            <w:pPr>
              <w:jc w:val="center"/>
            </w:pPr>
            <w:r>
              <w:t>☐</w:t>
            </w:r>
          </w:p>
        </w:tc>
        <w:tc>
          <w:tcPr>
            <w:tcW w:w="725" w:type="dxa"/>
            <w:vAlign w:val="center"/>
          </w:tcPr>
          <w:p w14:paraId="10B0D8E7" w14:textId="12A7F54A" w:rsidR="00362E65" w:rsidRDefault="00362E65" w:rsidP="0010761E">
            <w:pPr>
              <w:jc w:val="center"/>
            </w:pPr>
            <w:r>
              <w:t>☐</w:t>
            </w:r>
          </w:p>
        </w:tc>
        <w:tc>
          <w:tcPr>
            <w:tcW w:w="3774" w:type="dxa"/>
          </w:tcPr>
          <w:p w14:paraId="6B7DC1D3" w14:textId="77777777" w:rsidR="00362E65" w:rsidRDefault="00362E65" w:rsidP="00362E65"/>
        </w:tc>
      </w:tr>
      <w:tr w:rsidR="00362E65" w14:paraId="17A33D08" w14:textId="77777777" w:rsidTr="00955068">
        <w:tc>
          <w:tcPr>
            <w:tcW w:w="720" w:type="dxa"/>
          </w:tcPr>
          <w:p w14:paraId="48B09561" w14:textId="77777777" w:rsidR="00362E65" w:rsidRDefault="00362E65" w:rsidP="00362E65">
            <w:r>
              <w:t>6.4</w:t>
            </w:r>
          </w:p>
        </w:tc>
        <w:tc>
          <w:tcPr>
            <w:tcW w:w="4683" w:type="dxa"/>
          </w:tcPr>
          <w:p w14:paraId="395F8B45" w14:textId="77777777" w:rsidR="00362E65" w:rsidRDefault="00362E65" w:rsidP="00362E65">
            <w:r>
              <w:t>Reports of any male-on-female pat-down or cavity search (circumstances and justification)</w:t>
            </w:r>
          </w:p>
        </w:tc>
        <w:tc>
          <w:tcPr>
            <w:tcW w:w="725" w:type="dxa"/>
            <w:vAlign w:val="center"/>
          </w:tcPr>
          <w:p w14:paraId="216EB886" w14:textId="5079D938" w:rsidR="00362E65" w:rsidRDefault="00362E65" w:rsidP="0010761E">
            <w:pPr>
              <w:jc w:val="center"/>
            </w:pPr>
            <w:r>
              <w:t>☐</w:t>
            </w:r>
          </w:p>
        </w:tc>
        <w:tc>
          <w:tcPr>
            <w:tcW w:w="893" w:type="dxa"/>
            <w:vAlign w:val="center"/>
          </w:tcPr>
          <w:p w14:paraId="2FA9BA15" w14:textId="6D8F222A" w:rsidR="00362E65" w:rsidRDefault="00362E65" w:rsidP="0010761E">
            <w:pPr>
              <w:jc w:val="center"/>
            </w:pPr>
            <w:r>
              <w:t>☐</w:t>
            </w:r>
          </w:p>
        </w:tc>
        <w:tc>
          <w:tcPr>
            <w:tcW w:w="725" w:type="dxa"/>
            <w:vAlign w:val="center"/>
          </w:tcPr>
          <w:p w14:paraId="1D548375" w14:textId="271EA9E2" w:rsidR="00362E65" w:rsidRDefault="00362E65" w:rsidP="0010761E">
            <w:pPr>
              <w:jc w:val="center"/>
            </w:pPr>
            <w:r>
              <w:t>☐</w:t>
            </w:r>
          </w:p>
        </w:tc>
        <w:tc>
          <w:tcPr>
            <w:tcW w:w="3774" w:type="dxa"/>
          </w:tcPr>
          <w:p w14:paraId="4E43F273" w14:textId="77777777" w:rsidR="00362E65" w:rsidRDefault="00362E65" w:rsidP="00362E65"/>
        </w:tc>
      </w:tr>
      <w:tr w:rsidR="00362E65" w14:paraId="2EF35F9B" w14:textId="77777777" w:rsidTr="00955068">
        <w:tc>
          <w:tcPr>
            <w:tcW w:w="720" w:type="dxa"/>
          </w:tcPr>
          <w:p w14:paraId="17712622" w14:textId="77777777" w:rsidR="00362E65" w:rsidRPr="00576EB1" w:rsidRDefault="00362E65" w:rsidP="00362E65">
            <w:pPr>
              <w:rPr>
                <w:b/>
                <w:bCs/>
              </w:rPr>
            </w:pPr>
            <w:r w:rsidRPr="00576EB1">
              <w:rPr>
                <w:b/>
                <w:bCs/>
              </w:rPr>
              <w:t>6.5</w:t>
            </w:r>
          </w:p>
        </w:tc>
        <w:tc>
          <w:tcPr>
            <w:tcW w:w="4683" w:type="dxa"/>
          </w:tcPr>
          <w:p w14:paraId="6AD0970D" w14:textId="77777777" w:rsidR="00362E65" w:rsidRPr="00576EB1" w:rsidRDefault="00362E65" w:rsidP="00362E65">
            <w:pPr>
              <w:rPr>
                <w:b/>
                <w:bCs/>
              </w:rPr>
            </w:pPr>
            <w:r w:rsidRPr="00576EB1">
              <w:rPr>
                <w:b/>
                <w:bCs/>
              </w:rPr>
              <w:t>Written policy refusing admission to unconscious or seriously ill/injured persons until medically cleared</w:t>
            </w:r>
          </w:p>
        </w:tc>
        <w:tc>
          <w:tcPr>
            <w:tcW w:w="725" w:type="dxa"/>
            <w:vAlign w:val="center"/>
          </w:tcPr>
          <w:p w14:paraId="5F3FD079" w14:textId="5E680A0F" w:rsidR="00362E65" w:rsidRDefault="00362E65" w:rsidP="0010761E">
            <w:pPr>
              <w:jc w:val="center"/>
            </w:pPr>
            <w:r>
              <w:t>☐</w:t>
            </w:r>
          </w:p>
        </w:tc>
        <w:tc>
          <w:tcPr>
            <w:tcW w:w="893" w:type="dxa"/>
            <w:vAlign w:val="center"/>
          </w:tcPr>
          <w:p w14:paraId="2E2D8A73" w14:textId="5856BBD0" w:rsidR="00362E65" w:rsidRDefault="00362E65" w:rsidP="0010761E">
            <w:pPr>
              <w:jc w:val="center"/>
            </w:pPr>
            <w:r>
              <w:t>☐</w:t>
            </w:r>
          </w:p>
        </w:tc>
        <w:tc>
          <w:tcPr>
            <w:tcW w:w="725" w:type="dxa"/>
            <w:vAlign w:val="center"/>
          </w:tcPr>
          <w:p w14:paraId="2425251C" w14:textId="126FF6A7" w:rsidR="00362E65" w:rsidRDefault="00362E65" w:rsidP="0010761E">
            <w:pPr>
              <w:jc w:val="center"/>
            </w:pPr>
            <w:r>
              <w:t>☐</w:t>
            </w:r>
          </w:p>
        </w:tc>
        <w:tc>
          <w:tcPr>
            <w:tcW w:w="3774" w:type="dxa"/>
          </w:tcPr>
          <w:p w14:paraId="400D7A04" w14:textId="77777777" w:rsidR="00362E65" w:rsidRDefault="00362E65" w:rsidP="00362E65"/>
        </w:tc>
      </w:tr>
      <w:tr w:rsidR="00362E65" w14:paraId="1D130B28" w14:textId="77777777" w:rsidTr="00955068">
        <w:tc>
          <w:tcPr>
            <w:tcW w:w="720" w:type="dxa"/>
          </w:tcPr>
          <w:p w14:paraId="0F4960AB" w14:textId="77777777" w:rsidR="00362E65" w:rsidRDefault="00362E65" w:rsidP="00362E65">
            <w:r>
              <w:t>6.6</w:t>
            </w:r>
          </w:p>
        </w:tc>
        <w:tc>
          <w:tcPr>
            <w:tcW w:w="4683" w:type="dxa"/>
          </w:tcPr>
          <w:p w14:paraId="0D0E3FBD" w14:textId="77777777" w:rsidR="00362E65" w:rsidRDefault="00362E65" w:rsidP="00362E65">
            <w:r>
              <w:t>Written policy on Marchman Act admissions and designated housing area</w:t>
            </w:r>
          </w:p>
        </w:tc>
        <w:tc>
          <w:tcPr>
            <w:tcW w:w="725" w:type="dxa"/>
            <w:vAlign w:val="center"/>
          </w:tcPr>
          <w:p w14:paraId="76AFF14D" w14:textId="6C562135" w:rsidR="00362E65" w:rsidRDefault="00362E65" w:rsidP="0010761E">
            <w:pPr>
              <w:jc w:val="center"/>
            </w:pPr>
            <w:r>
              <w:t>☐</w:t>
            </w:r>
          </w:p>
        </w:tc>
        <w:tc>
          <w:tcPr>
            <w:tcW w:w="893" w:type="dxa"/>
            <w:vAlign w:val="center"/>
          </w:tcPr>
          <w:p w14:paraId="56C9074A" w14:textId="3F44E577" w:rsidR="00362E65" w:rsidRDefault="00362E65" w:rsidP="0010761E">
            <w:pPr>
              <w:jc w:val="center"/>
            </w:pPr>
            <w:r>
              <w:t>☐</w:t>
            </w:r>
          </w:p>
        </w:tc>
        <w:tc>
          <w:tcPr>
            <w:tcW w:w="725" w:type="dxa"/>
            <w:vAlign w:val="center"/>
          </w:tcPr>
          <w:p w14:paraId="79298682" w14:textId="5123DFC5" w:rsidR="00362E65" w:rsidRDefault="00362E65" w:rsidP="0010761E">
            <w:pPr>
              <w:jc w:val="center"/>
            </w:pPr>
            <w:r>
              <w:t>☐</w:t>
            </w:r>
          </w:p>
        </w:tc>
        <w:tc>
          <w:tcPr>
            <w:tcW w:w="3774" w:type="dxa"/>
          </w:tcPr>
          <w:p w14:paraId="491A2741" w14:textId="77777777" w:rsidR="00362E65" w:rsidRDefault="00362E65" w:rsidP="00362E65"/>
        </w:tc>
      </w:tr>
      <w:tr w:rsidR="00362E65" w14:paraId="4F1F6EC6" w14:textId="77777777" w:rsidTr="00955068">
        <w:tc>
          <w:tcPr>
            <w:tcW w:w="720" w:type="dxa"/>
          </w:tcPr>
          <w:p w14:paraId="4A88560F" w14:textId="77777777" w:rsidR="00362E65" w:rsidRDefault="00362E65" w:rsidP="00362E65">
            <w:r>
              <w:t>6.8</w:t>
            </w:r>
          </w:p>
        </w:tc>
        <w:tc>
          <w:tcPr>
            <w:tcW w:w="4683" w:type="dxa"/>
          </w:tcPr>
          <w:p w14:paraId="6B5A6B24" w14:textId="77777777" w:rsidR="00362E65" w:rsidRDefault="00362E65" w:rsidP="00362E65">
            <w:r>
              <w:t>Signed inmate receipt or notification form showing inmate received rules or was told where/how to access them</w:t>
            </w:r>
          </w:p>
        </w:tc>
        <w:tc>
          <w:tcPr>
            <w:tcW w:w="725" w:type="dxa"/>
            <w:vAlign w:val="center"/>
          </w:tcPr>
          <w:p w14:paraId="06CD414A" w14:textId="684C64BA" w:rsidR="00362E65" w:rsidRDefault="00362E65" w:rsidP="0010761E">
            <w:pPr>
              <w:jc w:val="center"/>
            </w:pPr>
            <w:r>
              <w:t>☐</w:t>
            </w:r>
          </w:p>
        </w:tc>
        <w:tc>
          <w:tcPr>
            <w:tcW w:w="893" w:type="dxa"/>
            <w:vAlign w:val="center"/>
          </w:tcPr>
          <w:p w14:paraId="0B4E5514" w14:textId="55C11D71" w:rsidR="00362E65" w:rsidRDefault="00362E65" w:rsidP="0010761E">
            <w:pPr>
              <w:jc w:val="center"/>
            </w:pPr>
            <w:r>
              <w:t>☐</w:t>
            </w:r>
          </w:p>
        </w:tc>
        <w:tc>
          <w:tcPr>
            <w:tcW w:w="725" w:type="dxa"/>
            <w:vAlign w:val="center"/>
          </w:tcPr>
          <w:p w14:paraId="5722A5A6" w14:textId="6C936B23" w:rsidR="00362E65" w:rsidRDefault="00362E65" w:rsidP="0010761E">
            <w:pPr>
              <w:jc w:val="center"/>
            </w:pPr>
            <w:r>
              <w:t>☐</w:t>
            </w:r>
          </w:p>
        </w:tc>
        <w:tc>
          <w:tcPr>
            <w:tcW w:w="3774" w:type="dxa"/>
          </w:tcPr>
          <w:p w14:paraId="6739B2C9" w14:textId="77777777" w:rsidR="00362E65" w:rsidRDefault="00362E65" w:rsidP="00362E65"/>
        </w:tc>
      </w:tr>
      <w:tr w:rsidR="00362E65" w14:paraId="502D0006" w14:textId="77777777" w:rsidTr="00955068">
        <w:tc>
          <w:tcPr>
            <w:tcW w:w="720" w:type="dxa"/>
          </w:tcPr>
          <w:p w14:paraId="55D3E50F" w14:textId="77777777" w:rsidR="00362E65" w:rsidRDefault="00362E65" w:rsidP="00362E65">
            <w:r>
              <w:t>6.9</w:t>
            </w:r>
          </w:p>
        </w:tc>
        <w:tc>
          <w:tcPr>
            <w:tcW w:w="4683" w:type="dxa"/>
          </w:tcPr>
          <w:p w14:paraId="3D07553A" w14:textId="410E2F91" w:rsidR="00362E65" w:rsidRDefault="00362E65" w:rsidP="00362E65">
            <w:r>
              <w:t>Complete inmate record with all 14 required elements (name/aliases, DOB,</w:t>
            </w:r>
            <w:r w:rsidR="002B2B54">
              <w:t xml:space="preserve"> age, date admitted,</w:t>
            </w:r>
            <w:r>
              <w:t xml:space="preserve"> sex, race, height/weight, offense, signatures of delivering/receiving officers, full property inventory with inmate &amp; officer signatures or refusal notation + witness, address, next-of-kin, marital status, religion)</w:t>
            </w:r>
          </w:p>
        </w:tc>
        <w:tc>
          <w:tcPr>
            <w:tcW w:w="725" w:type="dxa"/>
            <w:vAlign w:val="center"/>
          </w:tcPr>
          <w:p w14:paraId="5D5D77AC" w14:textId="6E821DEA" w:rsidR="00362E65" w:rsidRDefault="00362E65" w:rsidP="0010761E">
            <w:pPr>
              <w:jc w:val="center"/>
            </w:pPr>
            <w:r>
              <w:t>☐</w:t>
            </w:r>
          </w:p>
        </w:tc>
        <w:tc>
          <w:tcPr>
            <w:tcW w:w="893" w:type="dxa"/>
            <w:vAlign w:val="center"/>
          </w:tcPr>
          <w:p w14:paraId="65C4E703" w14:textId="10C2921F" w:rsidR="00362E65" w:rsidRDefault="00362E65" w:rsidP="0010761E">
            <w:pPr>
              <w:jc w:val="center"/>
            </w:pPr>
            <w:r>
              <w:t>☐</w:t>
            </w:r>
          </w:p>
        </w:tc>
        <w:tc>
          <w:tcPr>
            <w:tcW w:w="725" w:type="dxa"/>
            <w:vAlign w:val="center"/>
          </w:tcPr>
          <w:p w14:paraId="4DDF3CA6" w14:textId="136C6956" w:rsidR="00362E65" w:rsidRDefault="00362E65" w:rsidP="0010761E">
            <w:pPr>
              <w:jc w:val="center"/>
            </w:pPr>
            <w:r>
              <w:t>☐</w:t>
            </w:r>
          </w:p>
        </w:tc>
        <w:tc>
          <w:tcPr>
            <w:tcW w:w="3774" w:type="dxa"/>
          </w:tcPr>
          <w:p w14:paraId="08268EFD" w14:textId="77777777" w:rsidR="00362E65" w:rsidRDefault="00362E65" w:rsidP="00362E65"/>
        </w:tc>
      </w:tr>
      <w:tr w:rsidR="00362E65" w14:paraId="7C5BCEB8" w14:textId="77777777" w:rsidTr="00955068">
        <w:tc>
          <w:tcPr>
            <w:tcW w:w="720" w:type="dxa"/>
          </w:tcPr>
          <w:p w14:paraId="74316D59" w14:textId="77777777" w:rsidR="00362E65" w:rsidRDefault="00362E65" w:rsidP="00362E65">
            <w:r>
              <w:t>6.9</w:t>
            </w:r>
          </w:p>
        </w:tc>
        <w:tc>
          <w:tcPr>
            <w:tcW w:w="4683" w:type="dxa"/>
          </w:tcPr>
          <w:p w14:paraId="273CD7DC" w14:textId="77777777" w:rsidR="00362E65" w:rsidRDefault="00362E65" w:rsidP="00362E65">
            <w:r>
              <w:t>Policy for handling inmate refusal to sign property inventory</w:t>
            </w:r>
          </w:p>
        </w:tc>
        <w:tc>
          <w:tcPr>
            <w:tcW w:w="725" w:type="dxa"/>
            <w:vAlign w:val="center"/>
          </w:tcPr>
          <w:p w14:paraId="6431D562" w14:textId="4111B2F4" w:rsidR="00362E65" w:rsidRDefault="00362E65" w:rsidP="0010761E">
            <w:pPr>
              <w:jc w:val="center"/>
            </w:pPr>
            <w:r>
              <w:t>☐</w:t>
            </w:r>
          </w:p>
        </w:tc>
        <w:tc>
          <w:tcPr>
            <w:tcW w:w="893" w:type="dxa"/>
            <w:vAlign w:val="center"/>
          </w:tcPr>
          <w:p w14:paraId="66D3EEDC" w14:textId="5F0B02A5" w:rsidR="00362E65" w:rsidRDefault="00362E65" w:rsidP="0010761E">
            <w:pPr>
              <w:jc w:val="center"/>
            </w:pPr>
            <w:r>
              <w:t>☐</w:t>
            </w:r>
          </w:p>
        </w:tc>
        <w:tc>
          <w:tcPr>
            <w:tcW w:w="725" w:type="dxa"/>
            <w:vAlign w:val="center"/>
          </w:tcPr>
          <w:p w14:paraId="6B7F5B17" w14:textId="44716323" w:rsidR="00362E65" w:rsidRDefault="00362E65" w:rsidP="0010761E">
            <w:pPr>
              <w:jc w:val="center"/>
            </w:pPr>
            <w:r>
              <w:t>☐</w:t>
            </w:r>
          </w:p>
        </w:tc>
        <w:tc>
          <w:tcPr>
            <w:tcW w:w="3774" w:type="dxa"/>
          </w:tcPr>
          <w:p w14:paraId="0FD67426" w14:textId="77777777" w:rsidR="00362E65" w:rsidRDefault="00362E65" w:rsidP="00362E65"/>
        </w:tc>
      </w:tr>
      <w:tr w:rsidR="00362E65" w14:paraId="0796642C" w14:textId="77777777" w:rsidTr="00955068">
        <w:tc>
          <w:tcPr>
            <w:tcW w:w="720" w:type="dxa"/>
          </w:tcPr>
          <w:p w14:paraId="38914B27" w14:textId="77777777" w:rsidR="00362E65" w:rsidRDefault="00362E65" w:rsidP="00362E65">
            <w:r>
              <w:t>6.10</w:t>
            </w:r>
          </w:p>
        </w:tc>
        <w:tc>
          <w:tcPr>
            <w:tcW w:w="4683" w:type="dxa"/>
          </w:tcPr>
          <w:p w14:paraId="38FCE0F9" w14:textId="77777777" w:rsidR="00362E65" w:rsidRDefault="00362E65" w:rsidP="00362E65">
            <w:r>
              <w:t>DNA collection records for qualifying inmates (FS 943.325)</w:t>
            </w:r>
          </w:p>
        </w:tc>
        <w:tc>
          <w:tcPr>
            <w:tcW w:w="725" w:type="dxa"/>
            <w:vAlign w:val="center"/>
          </w:tcPr>
          <w:p w14:paraId="584F8713" w14:textId="4CF4FE78" w:rsidR="00362E65" w:rsidRDefault="00362E65" w:rsidP="0010761E">
            <w:pPr>
              <w:jc w:val="center"/>
            </w:pPr>
            <w:r>
              <w:t>☐</w:t>
            </w:r>
          </w:p>
        </w:tc>
        <w:tc>
          <w:tcPr>
            <w:tcW w:w="893" w:type="dxa"/>
            <w:vAlign w:val="center"/>
          </w:tcPr>
          <w:p w14:paraId="7DFDBCD7" w14:textId="6DD329BE" w:rsidR="00362E65" w:rsidRDefault="00362E65" w:rsidP="0010761E">
            <w:pPr>
              <w:jc w:val="center"/>
            </w:pPr>
            <w:r>
              <w:t>☐</w:t>
            </w:r>
          </w:p>
        </w:tc>
        <w:tc>
          <w:tcPr>
            <w:tcW w:w="725" w:type="dxa"/>
            <w:vAlign w:val="center"/>
          </w:tcPr>
          <w:p w14:paraId="0A427540" w14:textId="58F54A4B" w:rsidR="00362E65" w:rsidRDefault="00362E65" w:rsidP="0010761E">
            <w:pPr>
              <w:jc w:val="center"/>
            </w:pPr>
            <w:r>
              <w:t>☐</w:t>
            </w:r>
          </w:p>
        </w:tc>
        <w:tc>
          <w:tcPr>
            <w:tcW w:w="3774" w:type="dxa"/>
          </w:tcPr>
          <w:p w14:paraId="3298D684" w14:textId="77777777" w:rsidR="00362E65" w:rsidRDefault="00362E65" w:rsidP="00362E65"/>
        </w:tc>
      </w:tr>
      <w:tr w:rsidR="00362E65" w14:paraId="7ED10296" w14:textId="77777777" w:rsidTr="00955068">
        <w:tc>
          <w:tcPr>
            <w:tcW w:w="720" w:type="dxa"/>
          </w:tcPr>
          <w:p w14:paraId="19E930EC" w14:textId="77777777" w:rsidR="00362E65" w:rsidRDefault="00362E65" w:rsidP="00362E65">
            <w:r>
              <w:t>6.14</w:t>
            </w:r>
          </w:p>
        </w:tc>
        <w:tc>
          <w:tcPr>
            <w:tcW w:w="4683" w:type="dxa"/>
          </w:tcPr>
          <w:p w14:paraId="2206967E" w14:textId="77777777" w:rsidR="00362E65" w:rsidRDefault="00362E65" w:rsidP="00362E65">
            <w:r>
              <w:t>Written policy stating no inmate receives more restrictive housing or less out-of-cell time than justified by classification</w:t>
            </w:r>
          </w:p>
        </w:tc>
        <w:tc>
          <w:tcPr>
            <w:tcW w:w="725" w:type="dxa"/>
            <w:vAlign w:val="center"/>
          </w:tcPr>
          <w:p w14:paraId="71C8218F" w14:textId="55300B37" w:rsidR="00362E65" w:rsidRDefault="00362E65" w:rsidP="0010761E">
            <w:pPr>
              <w:jc w:val="center"/>
            </w:pPr>
            <w:r>
              <w:t>☐</w:t>
            </w:r>
          </w:p>
        </w:tc>
        <w:tc>
          <w:tcPr>
            <w:tcW w:w="893" w:type="dxa"/>
            <w:vAlign w:val="center"/>
          </w:tcPr>
          <w:p w14:paraId="25BC5739" w14:textId="2F2B335E" w:rsidR="00362E65" w:rsidRDefault="00362E65" w:rsidP="0010761E">
            <w:pPr>
              <w:jc w:val="center"/>
            </w:pPr>
            <w:r>
              <w:t>☐</w:t>
            </w:r>
          </w:p>
        </w:tc>
        <w:tc>
          <w:tcPr>
            <w:tcW w:w="725" w:type="dxa"/>
            <w:vAlign w:val="center"/>
          </w:tcPr>
          <w:p w14:paraId="456AEB51" w14:textId="275E76B1" w:rsidR="00362E65" w:rsidRDefault="00362E65" w:rsidP="0010761E">
            <w:pPr>
              <w:jc w:val="center"/>
            </w:pPr>
            <w:r>
              <w:t>☐</w:t>
            </w:r>
          </w:p>
        </w:tc>
        <w:tc>
          <w:tcPr>
            <w:tcW w:w="3774" w:type="dxa"/>
          </w:tcPr>
          <w:p w14:paraId="31D25273" w14:textId="77777777" w:rsidR="00362E65" w:rsidRDefault="00362E65" w:rsidP="00362E65"/>
        </w:tc>
      </w:tr>
      <w:tr w:rsidR="00362E65" w14:paraId="2353188D" w14:textId="77777777" w:rsidTr="00955068">
        <w:tc>
          <w:tcPr>
            <w:tcW w:w="720" w:type="dxa"/>
          </w:tcPr>
          <w:p w14:paraId="5FA71122" w14:textId="77777777" w:rsidR="00362E65" w:rsidRDefault="00362E65" w:rsidP="00362E65">
            <w:r>
              <w:t>6.15</w:t>
            </w:r>
          </w:p>
        </w:tc>
        <w:tc>
          <w:tcPr>
            <w:tcW w:w="4683" w:type="dxa"/>
          </w:tcPr>
          <w:p w14:paraId="274938AB" w14:textId="77777777" w:rsidR="00362E65" w:rsidRDefault="00362E65" w:rsidP="00362E65">
            <w:r>
              <w:t>Written classification criteria (housing, programs, privileges) incorporated into facility rules/regulations</w:t>
            </w:r>
          </w:p>
        </w:tc>
        <w:tc>
          <w:tcPr>
            <w:tcW w:w="725" w:type="dxa"/>
            <w:vAlign w:val="center"/>
          </w:tcPr>
          <w:p w14:paraId="3F0FC081" w14:textId="6DFC1A19" w:rsidR="00362E65" w:rsidRDefault="00362E65" w:rsidP="0010761E">
            <w:pPr>
              <w:jc w:val="center"/>
            </w:pPr>
            <w:r>
              <w:t>☐</w:t>
            </w:r>
          </w:p>
        </w:tc>
        <w:tc>
          <w:tcPr>
            <w:tcW w:w="893" w:type="dxa"/>
            <w:vAlign w:val="center"/>
          </w:tcPr>
          <w:p w14:paraId="5A58DA2C" w14:textId="7B821AF4" w:rsidR="00362E65" w:rsidRDefault="00362E65" w:rsidP="0010761E">
            <w:pPr>
              <w:jc w:val="center"/>
            </w:pPr>
            <w:r>
              <w:t>☐</w:t>
            </w:r>
          </w:p>
        </w:tc>
        <w:tc>
          <w:tcPr>
            <w:tcW w:w="725" w:type="dxa"/>
            <w:vAlign w:val="center"/>
          </w:tcPr>
          <w:p w14:paraId="1DB6A480" w14:textId="4950F5CE" w:rsidR="00362E65" w:rsidRDefault="00362E65" w:rsidP="0010761E">
            <w:pPr>
              <w:jc w:val="center"/>
            </w:pPr>
            <w:r>
              <w:t>☐</w:t>
            </w:r>
          </w:p>
        </w:tc>
        <w:tc>
          <w:tcPr>
            <w:tcW w:w="3774" w:type="dxa"/>
          </w:tcPr>
          <w:p w14:paraId="02D1862A" w14:textId="77777777" w:rsidR="00362E65" w:rsidRDefault="00362E65" w:rsidP="00362E65"/>
        </w:tc>
      </w:tr>
      <w:tr w:rsidR="00362E65" w14:paraId="4F7E3DC2" w14:textId="77777777" w:rsidTr="00955068">
        <w:tc>
          <w:tcPr>
            <w:tcW w:w="720" w:type="dxa"/>
          </w:tcPr>
          <w:p w14:paraId="5AB741DB" w14:textId="77777777" w:rsidR="00362E65" w:rsidRDefault="00362E65" w:rsidP="00362E65">
            <w:r>
              <w:t>6.16</w:t>
            </w:r>
          </w:p>
        </w:tc>
        <w:tc>
          <w:tcPr>
            <w:tcW w:w="4683" w:type="dxa"/>
          </w:tcPr>
          <w:p w14:paraId="43664A1F" w14:textId="77777777" w:rsidR="00362E65" w:rsidRDefault="00362E65" w:rsidP="00362E65">
            <w:r>
              <w:t xml:space="preserve">Complete master file at release containing legal commitment, booking info, classification history, </w:t>
            </w:r>
            <w:r>
              <w:lastRenderedPageBreak/>
              <w:t>sustained discipline, absences, photos, property, release authority/terms</w:t>
            </w:r>
          </w:p>
        </w:tc>
        <w:tc>
          <w:tcPr>
            <w:tcW w:w="725" w:type="dxa"/>
            <w:vAlign w:val="center"/>
          </w:tcPr>
          <w:p w14:paraId="46365FC1" w14:textId="41F2C0B8" w:rsidR="00362E65" w:rsidRDefault="00362E65" w:rsidP="0010761E">
            <w:pPr>
              <w:jc w:val="center"/>
            </w:pPr>
            <w:r>
              <w:lastRenderedPageBreak/>
              <w:t>☐</w:t>
            </w:r>
          </w:p>
        </w:tc>
        <w:tc>
          <w:tcPr>
            <w:tcW w:w="893" w:type="dxa"/>
            <w:vAlign w:val="center"/>
          </w:tcPr>
          <w:p w14:paraId="2F043672" w14:textId="18D8275E" w:rsidR="00362E65" w:rsidRDefault="00362E65" w:rsidP="0010761E">
            <w:pPr>
              <w:jc w:val="center"/>
            </w:pPr>
            <w:r>
              <w:t>☐</w:t>
            </w:r>
          </w:p>
        </w:tc>
        <w:tc>
          <w:tcPr>
            <w:tcW w:w="725" w:type="dxa"/>
            <w:vAlign w:val="center"/>
          </w:tcPr>
          <w:p w14:paraId="4FA98A41" w14:textId="376AF06E" w:rsidR="00362E65" w:rsidRDefault="00362E65" w:rsidP="0010761E">
            <w:pPr>
              <w:jc w:val="center"/>
            </w:pPr>
            <w:r>
              <w:t>☐</w:t>
            </w:r>
          </w:p>
        </w:tc>
        <w:tc>
          <w:tcPr>
            <w:tcW w:w="3774" w:type="dxa"/>
          </w:tcPr>
          <w:p w14:paraId="3629CD76" w14:textId="77777777" w:rsidR="00362E65" w:rsidRDefault="00362E65" w:rsidP="00362E65"/>
        </w:tc>
      </w:tr>
      <w:tr w:rsidR="00362E65" w14:paraId="75D11FFF" w14:textId="77777777" w:rsidTr="00955068">
        <w:tc>
          <w:tcPr>
            <w:tcW w:w="720" w:type="dxa"/>
          </w:tcPr>
          <w:p w14:paraId="566D8CD3" w14:textId="77777777" w:rsidR="00362E65" w:rsidRPr="008A2D79" w:rsidRDefault="00362E65" w:rsidP="00362E65">
            <w:pPr>
              <w:rPr>
                <w:b/>
                <w:bCs/>
              </w:rPr>
            </w:pPr>
            <w:r w:rsidRPr="008A2D79">
              <w:rPr>
                <w:b/>
                <w:bCs/>
              </w:rPr>
              <w:t>6.18</w:t>
            </w:r>
          </w:p>
        </w:tc>
        <w:tc>
          <w:tcPr>
            <w:tcW w:w="4683" w:type="dxa"/>
          </w:tcPr>
          <w:p w14:paraId="43C06F64" w14:textId="77777777" w:rsidR="00362E65" w:rsidRPr="008A2D79" w:rsidRDefault="00362E65" w:rsidP="00362E65">
            <w:pPr>
              <w:rPr>
                <w:b/>
                <w:bCs/>
              </w:rPr>
            </w:pPr>
            <w:r w:rsidRPr="008A2D79">
              <w:rPr>
                <w:b/>
                <w:bCs/>
              </w:rPr>
              <w:t>Written release policy requiring proper authority, positive ID, and documented procedure</w:t>
            </w:r>
          </w:p>
        </w:tc>
        <w:tc>
          <w:tcPr>
            <w:tcW w:w="725" w:type="dxa"/>
            <w:vAlign w:val="center"/>
          </w:tcPr>
          <w:p w14:paraId="487E2904" w14:textId="1C96770B" w:rsidR="00362E65" w:rsidRDefault="00362E65" w:rsidP="0010761E">
            <w:pPr>
              <w:jc w:val="center"/>
            </w:pPr>
            <w:r>
              <w:t>☐</w:t>
            </w:r>
          </w:p>
        </w:tc>
        <w:tc>
          <w:tcPr>
            <w:tcW w:w="893" w:type="dxa"/>
            <w:vAlign w:val="center"/>
          </w:tcPr>
          <w:p w14:paraId="2AF8688E" w14:textId="5361949F" w:rsidR="00362E65" w:rsidRDefault="00362E65" w:rsidP="0010761E">
            <w:pPr>
              <w:jc w:val="center"/>
            </w:pPr>
            <w:r>
              <w:t>☐</w:t>
            </w:r>
          </w:p>
        </w:tc>
        <w:tc>
          <w:tcPr>
            <w:tcW w:w="725" w:type="dxa"/>
            <w:vAlign w:val="center"/>
          </w:tcPr>
          <w:p w14:paraId="16CFCADB" w14:textId="618F775E" w:rsidR="00362E65" w:rsidRDefault="00362E65" w:rsidP="0010761E">
            <w:pPr>
              <w:jc w:val="center"/>
            </w:pPr>
            <w:r>
              <w:t>☐</w:t>
            </w:r>
          </w:p>
        </w:tc>
        <w:tc>
          <w:tcPr>
            <w:tcW w:w="3774" w:type="dxa"/>
          </w:tcPr>
          <w:p w14:paraId="3CA60109" w14:textId="77777777" w:rsidR="00362E65" w:rsidRDefault="00362E65" w:rsidP="00362E65"/>
        </w:tc>
      </w:tr>
      <w:tr w:rsidR="00362E65" w14:paraId="200B4E67" w14:textId="77777777" w:rsidTr="00955068">
        <w:tc>
          <w:tcPr>
            <w:tcW w:w="720" w:type="dxa"/>
          </w:tcPr>
          <w:p w14:paraId="15E4B8F9" w14:textId="77777777" w:rsidR="00362E65" w:rsidRDefault="00362E65" w:rsidP="00362E65">
            <w:r>
              <w:t>6.19</w:t>
            </w:r>
          </w:p>
        </w:tc>
        <w:tc>
          <w:tcPr>
            <w:tcW w:w="4683" w:type="dxa"/>
          </w:tcPr>
          <w:p w14:paraId="0298F20A" w14:textId="77777777" w:rsidR="00362E65" w:rsidRDefault="00362E65" w:rsidP="00362E65">
            <w:r>
              <w:t>Signed property release form (inmate + staff signatures)</w:t>
            </w:r>
          </w:p>
        </w:tc>
        <w:tc>
          <w:tcPr>
            <w:tcW w:w="725" w:type="dxa"/>
            <w:vAlign w:val="center"/>
          </w:tcPr>
          <w:p w14:paraId="408A2B58" w14:textId="57E348A8" w:rsidR="00362E65" w:rsidRDefault="00362E65" w:rsidP="0010761E">
            <w:pPr>
              <w:jc w:val="center"/>
            </w:pPr>
            <w:r>
              <w:t>☐</w:t>
            </w:r>
          </w:p>
        </w:tc>
        <w:tc>
          <w:tcPr>
            <w:tcW w:w="893" w:type="dxa"/>
            <w:vAlign w:val="center"/>
          </w:tcPr>
          <w:p w14:paraId="0FADB447" w14:textId="45674A5E" w:rsidR="00362E65" w:rsidRDefault="00362E65" w:rsidP="0010761E">
            <w:pPr>
              <w:jc w:val="center"/>
            </w:pPr>
            <w:r>
              <w:t>☐</w:t>
            </w:r>
          </w:p>
        </w:tc>
        <w:tc>
          <w:tcPr>
            <w:tcW w:w="725" w:type="dxa"/>
            <w:vAlign w:val="center"/>
          </w:tcPr>
          <w:p w14:paraId="15E9C217" w14:textId="269CE339" w:rsidR="00362E65" w:rsidRDefault="00362E65" w:rsidP="0010761E">
            <w:pPr>
              <w:jc w:val="center"/>
            </w:pPr>
            <w:r>
              <w:t>☐</w:t>
            </w:r>
          </w:p>
        </w:tc>
        <w:tc>
          <w:tcPr>
            <w:tcW w:w="3774" w:type="dxa"/>
          </w:tcPr>
          <w:p w14:paraId="43C7ABF8" w14:textId="77777777" w:rsidR="00362E65" w:rsidRDefault="00362E65" w:rsidP="00362E65"/>
        </w:tc>
      </w:tr>
      <w:tr w:rsidR="00362E65" w14:paraId="168F59EE" w14:textId="77777777" w:rsidTr="00955068">
        <w:tc>
          <w:tcPr>
            <w:tcW w:w="720" w:type="dxa"/>
          </w:tcPr>
          <w:p w14:paraId="3E25F578" w14:textId="77777777" w:rsidR="00362E65" w:rsidRDefault="00362E65" w:rsidP="00362E65">
            <w:r>
              <w:t>6.20</w:t>
            </w:r>
          </w:p>
        </w:tc>
        <w:tc>
          <w:tcPr>
            <w:tcW w:w="4683" w:type="dxa"/>
          </w:tcPr>
          <w:p w14:paraId="5146D9CE" w14:textId="77777777" w:rsidR="00362E65" w:rsidRDefault="00362E65" w:rsidP="00362E65">
            <w:r>
              <w:t>Consular notification records for every foreign national admitted</w:t>
            </w:r>
          </w:p>
        </w:tc>
        <w:tc>
          <w:tcPr>
            <w:tcW w:w="725" w:type="dxa"/>
            <w:vAlign w:val="center"/>
          </w:tcPr>
          <w:p w14:paraId="261E8C2E" w14:textId="6BC5CAD6" w:rsidR="00362E65" w:rsidRDefault="00362E65" w:rsidP="0010761E">
            <w:pPr>
              <w:jc w:val="center"/>
            </w:pPr>
            <w:r>
              <w:t>☐</w:t>
            </w:r>
          </w:p>
        </w:tc>
        <w:tc>
          <w:tcPr>
            <w:tcW w:w="893" w:type="dxa"/>
            <w:vAlign w:val="center"/>
          </w:tcPr>
          <w:p w14:paraId="7CF47A1A" w14:textId="1E035860" w:rsidR="00362E65" w:rsidRDefault="00362E65" w:rsidP="0010761E">
            <w:pPr>
              <w:jc w:val="center"/>
            </w:pPr>
            <w:r>
              <w:t>☐</w:t>
            </w:r>
          </w:p>
        </w:tc>
        <w:tc>
          <w:tcPr>
            <w:tcW w:w="725" w:type="dxa"/>
            <w:vAlign w:val="center"/>
          </w:tcPr>
          <w:p w14:paraId="49FD3CE4" w14:textId="01620C42" w:rsidR="00362E65" w:rsidRDefault="00362E65" w:rsidP="0010761E">
            <w:pPr>
              <w:jc w:val="center"/>
            </w:pPr>
            <w:r>
              <w:t>☐</w:t>
            </w:r>
          </w:p>
        </w:tc>
        <w:tc>
          <w:tcPr>
            <w:tcW w:w="3774" w:type="dxa"/>
          </w:tcPr>
          <w:p w14:paraId="1315E400" w14:textId="77777777" w:rsidR="00362E65" w:rsidRDefault="00362E65" w:rsidP="00362E65"/>
        </w:tc>
      </w:tr>
      <w:tr w:rsidR="00362E65" w14:paraId="31F73110" w14:textId="77777777" w:rsidTr="00955068">
        <w:tc>
          <w:tcPr>
            <w:tcW w:w="720" w:type="dxa"/>
          </w:tcPr>
          <w:p w14:paraId="59DF1153" w14:textId="77777777" w:rsidR="00362E65" w:rsidRPr="008A2D79" w:rsidRDefault="00362E65" w:rsidP="00362E65">
            <w:pPr>
              <w:rPr>
                <w:b/>
                <w:bCs/>
              </w:rPr>
            </w:pPr>
            <w:r w:rsidRPr="008A2D79">
              <w:rPr>
                <w:b/>
                <w:bCs/>
              </w:rPr>
              <w:t>6.21</w:t>
            </w:r>
          </w:p>
        </w:tc>
        <w:tc>
          <w:tcPr>
            <w:tcW w:w="4683" w:type="dxa"/>
          </w:tcPr>
          <w:p w14:paraId="5DA88B5F" w14:textId="77777777" w:rsidR="00362E65" w:rsidRPr="008A2D79" w:rsidRDefault="00362E65" w:rsidP="00362E65">
            <w:pPr>
              <w:rPr>
                <w:b/>
                <w:bCs/>
              </w:rPr>
            </w:pPr>
            <w:r w:rsidRPr="008A2D79">
              <w:rPr>
                <w:b/>
                <w:bCs/>
              </w:rPr>
              <w:t>Current signed 287(g) agreement with ICE</w:t>
            </w:r>
          </w:p>
        </w:tc>
        <w:tc>
          <w:tcPr>
            <w:tcW w:w="725" w:type="dxa"/>
            <w:vAlign w:val="center"/>
          </w:tcPr>
          <w:p w14:paraId="25F79CC5" w14:textId="297CE7FD" w:rsidR="00362E65" w:rsidRDefault="00362E65" w:rsidP="0010761E">
            <w:pPr>
              <w:jc w:val="center"/>
            </w:pPr>
            <w:r>
              <w:t>☐</w:t>
            </w:r>
          </w:p>
        </w:tc>
        <w:tc>
          <w:tcPr>
            <w:tcW w:w="893" w:type="dxa"/>
            <w:vAlign w:val="center"/>
          </w:tcPr>
          <w:p w14:paraId="27460291" w14:textId="37DCAE9A" w:rsidR="00362E65" w:rsidRDefault="00362E65" w:rsidP="0010761E">
            <w:pPr>
              <w:jc w:val="center"/>
            </w:pPr>
            <w:r>
              <w:t>☐</w:t>
            </w:r>
          </w:p>
        </w:tc>
        <w:tc>
          <w:tcPr>
            <w:tcW w:w="725" w:type="dxa"/>
            <w:vAlign w:val="center"/>
          </w:tcPr>
          <w:p w14:paraId="43DD35B7" w14:textId="2823192F" w:rsidR="00362E65" w:rsidRDefault="00362E65" w:rsidP="0010761E">
            <w:pPr>
              <w:jc w:val="center"/>
            </w:pPr>
            <w:r>
              <w:t>☐</w:t>
            </w:r>
          </w:p>
        </w:tc>
        <w:tc>
          <w:tcPr>
            <w:tcW w:w="3774" w:type="dxa"/>
          </w:tcPr>
          <w:p w14:paraId="18627A6F" w14:textId="77777777" w:rsidR="00362E65" w:rsidRDefault="00362E65" w:rsidP="00362E65"/>
        </w:tc>
      </w:tr>
      <w:tr w:rsidR="00362E65" w14:paraId="66DEBA90" w14:textId="77777777" w:rsidTr="00955068">
        <w:tc>
          <w:tcPr>
            <w:tcW w:w="720" w:type="dxa"/>
          </w:tcPr>
          <w:p w14:paraId="55936FEF" w14:textId="77777777" w:rsidR="00362E65" w:rsidRDefault="00362E65" w:rsidP="00362E65">
            <w:r>
              <w:t>7.1</w:t>
            </w:r>
          </w:p>
        </w:tc>
        <w:tc>
          <w:tcPr>
            <w:tcW w:w="4683" w:type="dxa"/>
          </w:tcPr>
          <w:p w14:paraId="1439F460" w14:textId="77777777" w:rsidR="00362E65" w:rsidRDefault="00362E65" w:rsidP="00362E65">
            <w:r>
              <w:t>Written policy requiring female officer on duty whenever females housed; male announcement before entering female units; prohibited areas for males; emergency entry exceptions; mandatory incident report within 3 days</w:t>
            </w:r>
          </w:p>
        </w:tc>
        <w:tc>
          <w:tcPr>
            <w:tcW w:w="725" w:type="dxa"/>
            <w:vAlign w:val="center"/>
          </w:tcPr>
          <w:p w14:paraId="0E60C478" w14:textId="6589E9F4" w:rsidR="00362E65" w:rsidRDefault="00362E65" w:rsidP="0010761E">
            <w:pPr>
              <w:jc w:val="center"/>
            </w:pPr>
            <w:r>
              <w:t>☐</w:t>
            </w:r>
          </w:p>
        </w:tc>
        <w:tc>
          <w:tcPr>
            <w:tcW w:w="893" w:type="dxa"/>
            <w:vAlign w:val="center"/>
          </w:tcPr>
          <w:p w14:paraId="315DEEE9" w14:textId="76E11339" w:rsidR="00362E65" w:rsidRDefault="00362E65" w:rsidP="0010761E">
            <w:pPr>
              <w:jc w:val="center"/>
            </w:pPr>
            <w:r>
              <w:t>☐</w:t>
            </w:r>
          </w:p>
        </w:tc>
        <w:tc>
          <w:tcPr>
            <w:tcW w:w="725" w:type="dxa"/>
            <w:vAlign w:val="center"/>
          </w:tcPr>
          <w:p w14:paraId="7BA326C6" w14:textId="33AB6CE4" w:rsidR="00362E65" w:rsidRDefault="00362E65" w:rsidP="0010761E">
            <w:pPr>
              <w:jc w:val="center"/>
            </w:pPr>
            <w:r>
              <w:t>☐</w:t>
            </w:r>
          </w:p>
        </w:tc>
        <w:tc>
          <w:tcPr>
            <w:tcW w:w="3774" w:type="dxa"/>
          </w:tcPr>
          <w:p w14:paraId="3D137ABB" w14:textId="77777777" w:rsidR="00362E65" w:rsidRDefault="00362E65" w:rsidP="00362E65"/>
        </w:tc>
      </w:tr>
      <w:tr w:rsidR="00362E65" w14:paraId="20A2B807" w14:textId="77777777" w:rsidTr="00955068">
        <w:tc>
          <w:tcPr>
            <w:tcW w:w="720" w:type="dxa"/>
          </w:tcPr>
          <w:p w14:paraId="137DC3D0" w14:textId="77777777" w:rsidR="00362E65" w:rsidRDefault="00362E65" w:rsidP="00362E65">
            <w:r>
              <w:t>7.1</w:t>
            </w:r>
          </w:p>
        </w:tc>
        <w:tc>
          <w:tcPr>
            <w:tcW w:w="4683" w:type="dxa"/>
          </w:tcPr>
          <w:p w14:paraId="5ACDBA4F" w14:textId="77777777" w:rsidR="00362E65" w:rsidRDefault="00362E65" w:rsidP="00362E65">
            <w:r>
              <w:t>Rosters/schedules showing female correctional officer assigned 24/7 when females are housed</w:t>
            </w:r>
          </w:p>
        </w:tc>
        <w:tc>
          <w:tcPr>
            <w:tcW w:w="725" w:type="dxa"/>
            <w:vAlign w:val="center"/>
          </w:tcPr>
          <w:p w14:paraId="217147EF" w14:textId="527D31FB" w:rsidR="00362E65" w:rsidRDefault="00362E65" w:rsidP="0010761E">
            <w:pPr>
              <w:jc w:val="center"/>
            </w:pPr>
            <w:r>
              <w:t>☐</w:t>
            </w:r>
          </w:p>
        </w:tc>
        <w:tc>
          <w:tcPr>
            <w:tcW w:w="893" w:type="dxa"/>
            <w:vAlign w:val="center"/>
          </w:tcPr>
          <w:p w14:paraId="11E1707F" w14:textId="27F34B25" w:rsidR="00362E65" w:rsidRDefault="00362E65" w:rsidP="0010761E">
            <w:pPr>
              <w:jc w:val="center"/>
            </w:pPr>
            <w:r>
              <w:t>☐</w:t>
            </w:r>
          </w:p>
        </w:tc>
        <w:tc>
          <w:tcPr>
            <w:tcW w:w="725" w:type="dxa"/>
            <w:vAlign w:val="center"/>
          </w:tcPr>
          <w:p w14:paraId="10A5755B" w14:textId="3B967F91" w:rsidR="00362E65" w:rsidRDefault="00362E65" w:rsidP="0010761E">
            <w:pPr>
              <w:jc w:val="center"/>
            </w:pPr>
            <w:r>
              <w:t>☐</w:t>
            </w:r>
          </w:p>
        </w:tc>
        <w:tc>
          <w:tcPr>
            <w:tcW w:w="3774" w:type="dxa"/>
          </w:tcPr>
          <w:p w14:paraId="3693E6E5" w14:textId="77777777" w:rsidR="00362E65" w:rsidRDefault="00362E65" w:rsidP="00362E65"/>
        </w:tc>
      </w:tr>
      <w:tr w:rsidR="00362E65" w14:paraId="46E531DF" w14:textId="77777777" w:rsidTr="00955068">
        <w:tc>
          <w:tcPr>
            <w:tcW w:w="720" w:type="dxa"/>
          </w:tcPr>
          <w:p w14:paraId="6F0EF330" w14:textId="77777777" w:rsidR="00362E65" w:rsidRDefault="00362E65" w:rsidP="00362E65">
            <w:r>
              <w:t>7.1</w:t>
            </w:r>
          </w:p>
        </w:tc>
        <w:tc>
          <w:tcPr>
            <w:tcW w:w="4683" w:type="dxa"/>
          </w:tcPr>
          <w:p w14:paraId="2B947951" w14:textId="77777777" w:rsidR="00362E65" w:rsidRDefault="00362E65" w:rsidP="00362E65">
            <w:r>
              <w:t>Any incident reports of male entry into prohibited female areas (justification and review)</w:t>
            </w:r>
          </w:p>
        </w:tc>
        <w:tc>
          <w:tcPr>
            <w:tcW w:w="725" w:type="dxa"/>
            <w:vAlign w:val="center"/>
          </w:tcPr>
          <w:p w14:paraId="79FEDC15" w14:textId="17A8AF33" w:rsidR="00362E65" w:rsidRDefault="00362E65" w:rsidP="0010761E">
            <w:pPr>
              <w:jc w:val="center"/>
            </w:pPr>
            <w:r>
              <w:t>☐</w:t>
            </w:r>
          </w:p>
        </w:tc>
        <w:tc>
          <w:tcPr>
            <w:tcW w:w="893" w:type="dxa"/>
            <w:vAlign w:val="center"/>
          </w:tcPr>
          <w:p w14:paraId="414E12A8" w14:textId="3D5602FB" w:rsidR="00362E65" w:rsidRDefault="00362E65" w:rsidP="0010761E">
            <w:pPr>
              <w:jc w:val="center"/>
            </w:pPr>
            <w:r>
              <w:t>☐</w:t>
            </w:r>
          </w:p>
        </w:tc>
        <w:tc>
          <w:tcPr>
            <w:tcW w:w="725" w:type="dxa"/>
            <w:vAlign w:val="center"/>
          </w:tcPr>
          <w:p w14:paraId="6B2E88C7" w14:textId="27BD2DA7" w:rsidR="00362E65" w:rsidRDefault="00362E65" w:rsidP="0010761E">
            <w:pPr>
              <w:jc w:val="center"/>
            </w:pPr>
            <w:r>
              <w:t>☐</w:t>
            </w:r>
          </w:p>
        </w:tc>
        <w:tc>
          <w:tcPr>
            <w:tcW w:w="3774" w:type="dxa"/>
          </w:tcPr>
          <w:p w14:paraId="73421AA6" w14:textId="77777777" w:rsidR="00362E65" w:rsidRDefault="00362E65" w:rsidP="00362E65"/>
        </w:tc>
      </w:tr>
      <w:tr w:rsidR="00362E65" w14:paraId="3BA29848" w14:textId="77777777" w:rsidTr="00955068">
        <w:tc>
          <w:tcPr>
            <w:tcW w:w="720" w:type="dxa"/>
          </w:tcPr>
          <w:p w14:paraId="69BD6D3E" w14:textId="77777777" w:rsidR="00362E65" w:rsidRDefault="00362E65" w:rsidP="00362E65">
            <w:r>
              <w:t>7.2</w:t>
            </w:r>
          </w:p>
        </w:tc>
        <w:tc>
          <w:tcPr>
            <w:tcW w:w="4683" w:type="dxa"/>
          </w:tcPr>
          <w:p w14:paraId="7680A43C" w14:textId="77777777" w:rsidR="00362E65" w:rsidRDefault="00362E65" w:rsidP="00362E65">
            <w:r>
              <w:t>Written policy prohibiting male/female in same cell and requiring sight + normal sound separation (no normal verbal communication)</w:t>
            </w:r>
          </w:p>
          <w:p w14:paraId="2314DD5C" w14:textId="77777777" w:rsidR="00EF47E0" w:rsidRPr="00EF47E0" w:rsidRDefault="00EF47E0" w:rsidP="00EF47E0">
            <w:pPr>
              <w:jc w:val="center"/>
            </w:pPr>
          </w:p>
        </w:tc>
        <w:tc>
          <w:tcPr>
            <w:tcW w:w="725" w:type="dxa"/>
            <w:vAlign w:val="center"/>
          </w:tcPr>
          <w:p w14:paraId="727CD33B" w14:textId="1F8D2AAC" w:rsidR="00362E65" w:rsidRDefault="00362E65" w:rsidP="0010761E">
            <w:pPr>
              <w:jc w:val="center"/>
            </w:pPr>
            <w:r>
              <w:t>☐</w:t>
            </w:r>
          </w:p>
        </w:tc>
        <w:tc>
          <w:tcPr>
            <w:tcW w:w="893" w:type="dxa"/>
            <w:vAlign w:val="center"/>
          </w:tcPr>
          <w:p w14:paraId="39C08335" w14:textId="05AADB82" w:rsidR="00362E65" w:rsidRDefault="00362E65" w:rsidP="0010761E">
            <w:pPr>
              <w:jc w:val="center"/>
            </w:pPr>
            <w:r>
              <w:t>☐</w:t>
            </w:r>
          </w:p>
        </w:tc>
        <w:tc>
          <w:tcPr>
            <w:tcW w:w="725" w:type="dxa"/>
            <w:vAlign w:val="center"/>
          </w:tcPr>
          <w:p w14:paraId="29765D00" w14:textId="06B3C799" w:rsidR="00362E65" w:rsidRDefault="00362E65" w:rsidP="0010761E">
            <w:pPr>
              <w:jc w:val="center"/>
            </w:pPr>
            <w:r>
              <w:t>☐</w:t>
            </w:r>
          </w:p>
        </w:tc>
        <w:tc>
          <w:tcPr>
            <w:tcW w:w="3774" w:type="dxa"/>
          </w:tcPr>
          <w:p w14:paraId="3CDA8D2F" w14:textId="77777777" w:rsidR="00362E65" w:rsidRDefault="00362E65" w:rsidP="00362E65"/>
        </w:tc>
      </w:tr>
      <w:tr w:rsidR="00362E65" w14:paraId="60E6DA35" w14:textId="77777777" w:rsidTr="00955068">
        <w:tc>
          <w:tcPr>
            <w:tcW w:w="720" w:type="dxa"/>
          </w:tcPr>
          <w:p w14:paraId="44E6A884" w14:textId="77777777" w:rsidR="00362E65" w:rsidRDefault="00362E65" w:rsidP="00362E65">
            <w:r>
              <w:t>7.3</w:t>
            </w:r>
          </w:p>
        </w:tc>
        <w:tc>
          <w:tcPr>
            <w:tcW w:w="4683" w:type="dxa"/>
          </w:tcPr>
          <w:p w14:paraId="5FDBAA3D" w14:textId="77777777" w:rsidR="00362E65" w:rsidRDefault="00362E65" w:rsidP="00362E65">
            <w:r>
              <w:t>Written policy defining “dangerous felon” criteria and prohibiting housing dangerous felons with misdemeanants; nondangerous felons may mix</w:t>
            </w:r>
          </w:p>
        </w:tc>
        <w:tc>
          <w:tcPr>
            <w:tcW w:w="725" w:type="dxa"/>
            <w:vAlign w:val="center"/>
          </w:tcPr>
          <w:p w14:paraId="091EE1A5" w14:textId="39FCE2FE" w:rsidR="00362E65" w:rsidRDefault="00362E65" w:rsidP="0010761E">
            <w:pPr>
              <w:jc w:val="center"/>
            </w:pPr>
            <w:r>
              <w:t>☐</w:t>
            </w:r>
          </w:p>
        </w:tc>
        <w:tc>
          <w:tcPr>
            <w:tcW w:w="893" w:type="dxa"/>
            <w:vAlign w:val="center"/>
          </w:tcPr>
          <w:p w14:paraId="00C3379C" w14:textId="359CFCC5" w:rsidR="00362E65" w:rsidRDefault="00362E65" w:rsidP="0010761E">
            <w:pPr>
              <w:jc w:val="center"/>
            </w:pPr>
            <w:r>
              <w:t>☐</w:t>
            </w:r>
          </w:p>
        </w:tc>
        <w:tc>
          <w:tcPr>
            <w:tcW w:w="725" w:type="dxa"/>
            <w:vAlign w:val="center"/>
          </w:tcPr>
          <w:p w14:paraId="5C3905C8" w14:textId="6299EAE1" w:rsidR="00362E65" w:rsidRDefault="00362E65" w:rsidP="0010761E">
            <w:pPr>
              <w:jc w:val="center"/>
            </w:pPr>
            <w:r>
              <w:t>☐</w:t>
            </w:r>
          </w:p>
        </w:tc>
        <w:tc>
          <w:tcPr>
            <w:tcW w:w="3774" w:type="dxa"/>
          </w:tcPr>
          <w:p w14:paraId="129FA6A6" w14:textId="77777777" w:rsidR="00362E65" w:rsidRDefault="00362E65" w:rsidP="00362E65"/>
        </w:tc>
      </w:tr>
      <w:tr w:rsidR="00362E65" w14:paraId="570CD249" w14:textId="77777777" w:rsidTr="00955068">
        <w:tc>
          <w:tcPr>
            <w:tcW w:w="720" w:type="dxa"/>
          </w:tcPr>
          <w:p w14:paraId="01CFFAFA" w14:textId="77777777" w:rsidR="00362E65" w:rsidRDefault="00362E65" w:rsidP="00362E65">
            <w:r>
              <w:t>7.4</w:t>
            </w:r>
          </w:p>
        </w:tc>
        <w:tc>
          <w:tcPr>
            <w:tcW w:w="4683" w:type="dxa"/>
          </w:tcPr>
          <w:p w14:paraId="22DBECF0" w14:textId="77777777" w:rsidR="00362E65" w:rsidRDefault="00362E65" w:rsidP="00362E65">
            <w:r>
              <w:t>15-minute watch logs (signed/dated/timed) for suicidal inmates in single cells or special needs requiring close watch</w:t>
            </w:r>
          </w:p>
        </w:tc>
        <w:tc>
          <w:tcPr>
            <w:tcW w:w="725" w:type="dxa"/>
            <w:vAlign w:val="center"/>
          </w:tcPr>
          <w:p w14:paraId="6A1D7BCB" w14:textId="45D4A75C" w:rsidR="00362E65" w:rsidRDefault="00362E65" w:rsidP="0010761E">
            <w:pPr>
              <w:jc w:val="center"/>
            </w:pPr>
            <w:r>
              <w:t>☐</w:t>
            </w:r>
          </w:p>
        </w:tc>
        <w:tc>
          <w:tcPr>
            <w:tcW w:w="893" w:type="dxa"/>
            <w:vAlign w:val="center"/>
          </w:tcPr>
          <w:p w14:paraId="08230BF7" w14:textId="0A25444D" w:rsidR="00362E65" w:rsidRDefault="00362E65" w:rsidP="0010761E">
            <w:pPr>
              <w:jc w:val="center"/>
            </w:pPr>
            <w:r>
              <w:t>☐</w:t>
            </w:r>
          </w:p>
        </w:tc>
        <w:tc>
          <w:tcPr>
            <w:tcW w:w="725" w:type="dxa"/>
            <w:vAlign w:val="center"/>
          </w:tcPr>
          <w:p w14:paraId="438EC7D1" w14:textId="52B9E336" w:rsidR="00362E65" w:rsidRDefault="00362E65" w:rsidP="0010761E">
            <w:pPr>
              <w:jc w:val="center"/>
            </w:pPr>
            <w:r>
              <w:t>☐</w:t>
            </w:r>
          </w:p>
        </w:tc>
        <w:tc>
          <w:tcPr>
            <w:tcW w:w="3774" w:type="dxa"/>
          </w:tcPr>
          <w:p w14:paraId="57946288" w14:textId="77777777" w:rsidR="00362E65" w:rsidRDefault="00362E65" w:rsidP="00362E65"/>
        </w:tc>
      </w:tr>
      <w:tr w:rsidR="00362E65" w14:paraId="6B2697CB" w14:textId="77777777" w:rsidTr="00955068">
        <w:tc>
          <w:tcPr>
            <w:tcW w:w="720" w:type="dxa"/>
          </w:tcPr>
          <w:p w14:paraId="6EF6989C" w14:textId="77777777" w:rsidR="00362E65" w:rsidRDefault="00362E65" w:rsidP="00362E65">
            <w:r>
              <w:lastRenderedPageBreak/>
              <w:t>7.4</w:t>
            </w:r>
          </w:p>
        </w:tc>
        <w:tc>
          <w:tcPr>
            <w:tcW w:w="4683" w:type="dxa"/>
          </w:tcPr>
          <w:p w14:paraId="0549852C" w14:textId="77777777" w:rsidR="00362E65" w:rsidRDefault="00362E65" w:rsidP="00362E65">
            <w:r>
              <w:t>Documentation of restrictions placed on threatening inmates (readily available to housing staff)</w:t>
            </w:r>
          </w:p>
        </w:tc>
        <w:tc>
          <w:tcPr>
            <w:tcW w:w="725" w:type="dxa"/>
            <w:vAlign w:val="center"/>
          </w:tcPr>
          <w:p w14:paraId="70869D0F" w14:textId="404E7305" w:rsidR="00362E65" w:rsidRDefault="00362E65" w:rsidP="0010761E">
            <w:pPr>
              <w:jc w:val="center"/>
            </w:pPr>
            <w:r>
              <w:t>☐</w:t>
            </w:r>
          </w:p>
        </w:tc>
        <w:tc>
          <w:tcPr>
            <w:tcW w:w="893" w:type="dxa"/>
            <w:vAlign w:val="center"/>
          </w:tcPr>
          <w:p w14:paraId="77442B80" w14:textId="1C9F6FF1" w:rsidR="00362E65" w:rsidRDefault="00362E65" w:rsidP="0010761E">
            <w:pPr>
              <w:jc w:val="center"/>
            </w:pPr>
            <w:r>
              <w:t>☐</w:t>
            </w:r>
          </w:p>
        </w:tc>
        <w:tc>
          <w:tcPr>
            <w:tcW w:w="725" w:type="dxa"/>
            <w:vAlign w:val="center"/>
          </w:tcPr>
          <w:p w14:paraId="0D45D2CD" w14:textId="2B964452" w:rsidR="00362E65" w:rsidRDefault="00362E65" w:rsidP="0010761E">
            <w:pPr>
              <w:jc w:val="center"/>
            </w:pPr>
            <w:r>
              <w:t>☐</w:t>
            </w:r>
          </w:p>
        </w:tc>
        <w:tc>
          <w:tcPr>
            <w:tcW w:w="3774" w:type="dxa"/>
          </w:tcPr>
          <w:p w14:paraId="4AB4BB58" w14:textId="77777777" w:rsidR="00362E65" w:rsidRDefault="00362E65" w:rsidP="00362E65"/>
        </w:tc>
      </w:tr>
      <w:tr w:rsidR="00362E65" w14:paraId="5C7453A3" w14:textId="77777777" w:rsidTr="00955068">
        <w:tc>
          <w:tcPr>
            <w:tcW w:w="720" w:type="dxa"/>
          </w:tcPr>
          <w:p w14:paraId="63A58E8E" w14:textId="77777777" w:rsidR="00362E65" w:rsidRPr="00423E9E" w:rsidRDefault="00362E65" w:rsidP="00362E65">
            <w:pPr>
              <w:rPr>
                <w:b/>
                <w:bCs/>
              </w:rPr>
            </w:pPr>
            <w:r w:rsidRPr="00423E9E">
              <w:rPr>
                <w:b/>
                <w:bCs/>
              </w:rPr>
              <w:t>8.1</w:t>
            </w:r>
          </w:p>
        </w:tc>
        <w:tc>
          <w:tcPr>
            <w:tcW w:w="4683" w:type="dxa"/>
          </w:tcPr>
          <w:p w14:paraId="615AB82C" w14:textId="77777777" w:rsidR="00362E65" w:rsidRPr="00423E9E" w:rsidRDefault="00362E65" w:rsidP="00362E65">
            <w:pPr>
              <w:rPr>
                <w:b/>
                <w:bCs/>
              </w:rPr>
            </w:pPr>
            <w:r w:rsidRPr="00423E9E">
              <w:rPr>
                <w:b/>
                <w:bCs/>
              </w:rPr>
              <w:t>Current/Recent Health Department food service inspection report (Chapter 64E-11 FAC) with satisfactory rating</w:t>
            </w:r>
          </w:p>
        </w:tc>
        <w:tc>
          <w:tcPr>
            <w:tcW w:w="725" w:type="dxa"/>
            <w:vAlign w:val="center"/>
          </w:tcPr>
          <w:p w14:paraId="705860F9" w14:textId="3EC7DA7A" w:rsidR="00362E65" w:rsidRDefault="00362E65" w:rsidP="0010761E">
            <w:pPr>
              <w:jc w:val="center"/>
            </w:pPr>
            <w:r>
              <w:t>☐</w:t>
            </w:r>
          </w:p>
        </w:tc>
        <w:tc>
          <w:tcPr>
            <w:tcW w:w="893" w:type="dxa"/>
            <w:vAlign w:val="center"/>
          </w:tcPr>
          <w:p w14:paraId="098D2D5E" w14:textId="14154840" w:rsidR="00362E65" w:rsidRDefault="00362E65" w:rsidP="0010761E">
            <w:pPr>
              <w:jc w:val="center"/>
            </w:pPr>
            <w:r>
              <w:t>☐</w:t>
            </w:r>
          </w:p>
        </w:tc>
        <w:tc>
          <w:tcPr>
            <w:tcW w:w="725" w:type="dxa"/>
            <w:vAlign w:val="center"/>
          </w:tcPr>
          <w:p w14:paraId="08121AD6" w14:textId="0F816F22" w:rsidR="00362E65" w:rsidRDefault="00362E65" w:rsidP="0010761E">
            <w:pPr>
              <w:jc w:val="center"/>
            </w:pPr>
            <w:r>
              <w:t>☐</w:t>
            </w:r>
          </w:p>
        </w:tc>
        <w:tc>
          <w:tcPr>
            <w:tcW w:w="3774" w:type="dxa"/>
          </w:tcPr>
          <w:p w14:paraId="399C333F" w14:textId="77777777" w:rsidR="00362E65" w:rsidRDefault="00362E65" w:rsidP="00362E65"/>
        </w:tc>
      </w:tr>
      <w:tr w:rsidR="00362E65" w14:paraId="300F2AEC" w14:textId="77777777" w:rsidTr="00955068">
        <w:tc>
          <w:tcPr>
            <w:tcW w:w="720" w:type="dxa"/>
          </w:tcPr>
          <w:p w14:paraId="18F1C0E3" w14:textId="77777777" w:rsidR="00362E65" w:rsidRPr="00423E9E" w:rsidRDefault="00362E65" w:rsidP="00362E65">
            <w:pPr>
              <w:rPr>
                <w:b/>
                <w:bCs/>
              </w:rPr>
            </w:pPr>
            <w:r w:rsidRPr="00423E9E">
              <w:rPr>
                <w:b/>
                <w:bCs/>
              </w:rPr>
              <w:t>8.2</w:t>
            </w:r>
          </w:p>
        </w:tc>
        <w:tc>
          <w:tcPr>
            <w:tcW w:w="4683" w:type="dxa"/>
          </w:tcPr>
          <w:p w14:paraId="0D8180DC" w14:textId="77777777" w:rsidR="00362E65" w:rsidRPr="00423E9E" w:rsidRDefault="00362E65" w:rsidP="00362E65">
            <w:pPr>
              <w:rPr>
                <w:b/>
                <w:bCs/>
              </w:rPr>
            </w:pPr>
            <w:r w:rsidRPr="00423E9E">
              <w:rPr>
                <w:b/>
                <w:bCs/>
              </w:rPr>
              <w:t>Written policy excluding workers with communicable disease, open wounds, or respiratory infections</w:t>
            </w:r>
          </w:p>
        </w:tc>
        <w:tc>
          <w:tcPr>
            <w:tcW w:w="725" w:type="dxa"/>
            <w:vAlign w:val="center"/>
          </w:tcPr>
          <w:p w14:paraId="3C393AD5" w14:textId="73912172" w:rsidR="00362E65" w:rsidRDefault="00362E65" w:rsidP="0010761E">
            <w:pPr>
              <w:jc w:val="center"/>
            </w:pPr>
            <w:r>
              <w:t>☐</w:t>
            </w:r>
          </w:p>
        </w:tc>
        <w:tc>
          <w:tcPr>
            <w:tcW w:w="893" w:type="dxa"/>
            <w:vAlign w:val="center"/>
          </w:tcPr>
          <w:p w14:paraId="7A92DF15" w14:textId="21BD182A" w:rsidR="00362E65" w:rsidRDefault="00362E65" w:rsidP="0010761E">
            <w:pPr>
              <w:jc w:val="center"/>
            </w:pPr>
            <w:r>
              <w:t>☐</w:t>
            </w:r>
          </w:p>
        </w:tc>
        <w:tc>
          <w:tcPr>
            <w:tcW w:w="725" w:type="dxa"/>
            <w:vAlign w:val="center"/>
          </w:tcPr>
          <w:p w14:paraId="6F85236F" w14:textId="6E54BF93" w:rsidR="00362E65" w:rsidRDefault="00362E65" w:rsidP="0010761E">
            <w:pPr>
              <w:jc w:val="center"/>
            </w:pPr>
            <w:r>
              <w:t>☐</w:t>
            </w:r>
          </w:p>
        </w:tc>
        <w:tc>
          <w:tcPr>
            <w:tcW w:w="3774" w:type="dxa"/>
          </w:tcPr>
          <w:p w14:paraId="61AD4E6F" w14:textId="77777777" w:rsidR="00362E65" w:rsidRDefault="00362E65" w:rsidP="00362E65"/>
        </w:tc>
      </w:tr>
      <w:tr w:rsidR="00362E65" w14:paraId="72849E26" w14:textId="77777777" w:rsidTr="00955068">
        <w:tc>
          <w:tcPr>
            <w:tcW w:w="720" w:type="dxa"/>
          </w:tcPr>
          <w:p w14:paraId="268EAEEA" w14:textId="77777777" w:rsidR="00362E65" w:rsidRPr="00423E9E" w:rsidRDefault="00362E65" w:rsidP="00362E65">
            <w:pPr>
              <w:rPr>
                <w:b/>
                <w:bCs/>
              </w:rPr>
            </w:pPr>
            <w:r w:rsidRPr="00423E9E">
              <w:rPr>
                <w:b/>
                <w:bCs/>
              </w:rPr>
              <w:t>8.2</w:t>
            </w:r>
          </w:p>
        </w:tc>
        <w:tc>
          <w:tcPr>
            <w:tcW w:w="4683" w:type="dxa"/>
          </w:tcPr>
          <w:p w14:paraId="4AD914A2" w14:textId="77777777" w:rsidR="00362E65" w:rsidRPr="00423E9E" w:rsidRDefault="00362E65" w:rsidP="00362E65">
            <w:pPr>
              <w:rPr>
                <w:b/>
                <w:bCs/>
              </w:rPr>
            </w:pPr>
            <w:r w:rsidRPr="00423E9E">
              <w:rPr>
                <w:b/>
                <w:bCs/>
              </w:rPr>
              <w:t>Medical clearance records for all food service workers (staff &amp; inmates)</w:t>
            </w:r>
          </w:p>
        </w:tc>
        <w:tc>
          <w:tcPr>
            <w:tcW w:w="725" w:type="dxa"/>
            <w:vAlign w:val="center"/>
          </w:tcPr>
          <w:p w14:paraId="04F96B97" w14:textId="44464CB5" w:rsidR="00362E65" w:rsidRDefault="00362E65" w:rsidP="0010761E">
            <w:pPr>
              <w:jc w:val="center"/>
            </w:pPr>
            <w:r>
              <w:t>☐</w:t>
            </w:r>
          </w:p>
        </w:tc>
        <w:tc>
          <w:tcPr>
            <w:tcW w:w="893" w:type="dxa"/>
            <w:vAlign w:val="center"/>
          </w:tcPr>
          <w:p w14:paraId="6FA12012" w14:textId="57F9A195" w:rsidR="00362E65" w:rsidRDefault="00362E65" w:rsidP="0010761E">
            <w:pPr>
              <w:jc w:val="center"/>
            </w:pPr>
            <w:r>
              <w:t>☐</w:t>
            </w:r>
          </w:p>
        </w:tc>
        <w:tc>
          <w:tcPr>
            <w:tcW w:w="725" w:type="dxa"/>
            <w:vAlign w:val="center"/>
          </w:tcPr>
          <w:p w14:paraId="135856CA" w14:textId="1EB8A533" w:rsidR="00362E65" w:rsidRDefault="00362E65" w:rsidP="0010761E">
            <w:pPr>
              <w:jc w:val="center"/>
            </w:pPr>
            <w:r>
              <w:t>☐</w:t>
            </w:r>
          </w:p>
        </w:tc>
        <w:tc>
          <w:tcPr>
            <w:tcW w:w="3774" w:type="dxa"/>
          </w:tcPr>
          <w:p w14:paraId="3F064DC9" w14:textId="77777777" w:rsidR="00362E65" w:rsidRDefault="00362E65" w:rsidP="00362E65"/>
        </w:tc>
      </w:tr>
      <w:tr w:rsidR="00362E65" w14:paraId="617C118D" w14:textId="77777777" w:rsidTr="00955068">
        <w:tc>
          <w:tcPr>
            <w:tcW w:w="720" w:type="dxa"/>
          </w:tcPr>
          <w:p w14:paraId="5F475AB1" w14:textId="77777777" w:rsidR="00362E65" w:rsidRPr="00423E9E" w:rsidRDefault="00362E65" w:rsidP="00362E65">
            <w:pPr>
              <w:rPr>
                <w:b/>
                <w:bCs/>
              </w:rPr>
            </w:pPr>
            <w:r w:rsidRPr="00423E9E">
              <w:rPr>
                <w:b/>
                <w:bCs/>
              </w:rPr>
              <w:t>8.4</w:t>
            </w:r>
          </w:p>
        </w:tc>
        <w:tc>
          <w:tcPr>
            <w:tcW w:w="4683" w:type="dxa"/>
          </w:tcPr>
          <w:p w14:paraId="4F6F2B2A" w14:textId="77777777" w:rsidR="00362E65" w:rsidRPr="00423E9E" w:rsidRDefault="00362E65" w:rsidP="00362E65">
            <w:pPr>
              <w:rPr>
                <w:b/>
                <w:bCs/>
              </w:rPr>
            </w:pPr>
            <w:r w:rsidRPr="00423E9E">
              <w:rPr>
                <w:b/>
                <w:bCs/>
              </w:rPr>
              <w:t>Current ServSafe Professional Food Manager certification(s) for supervisor(s)</w:t>
            </w:r>
          </w:p>
        </w:tc>
        <w:tc>
          <w:tcPr>
            <w:tcW w:w="725" w:type="dxa"/>
            <w:vAlign w:val="center"/>
          </w:tcPr>
          <w:p w14:paraId="76D7D58D" w14:textId="2CA667BA" w:rsidR="00362E65" w:rsidRDefault="00362E65" w:rsidP="0010761E">
            <w:pPr>
              <w:jc w:val="center"/>
            </w:pPr>
            <w:r>
              <w:t>☐</w:t>
            </w:r>
          </w:p>
        </w:tc>
        <w:tc>
          <w:tcPr>
            <w:tcW w:w="893" w:type="dxa"/>
            <w:vAlign w:val="center"/>
          </w:tcPr>
          <w:p w14:paraId="5128869F" w14:textId="06E60804" w:rsidR="00362E65" w:rsidRDefault="00362E65" w:rsidP="0010761E">
            <w:pPr>
              <w:jc w:val="center"/>
            </w:pPr>
            <w:r>
              <w:t>☐</w:t>
            </w:r>
          </w:p>
        </w:tc>
        <w:tc>
          <w:tcPr>
            <w:tcW w:w="725" w:type="dxa"/>
            <w:vAlign w:val="center"/>
          </w:tcPr>
          <w:p w14:paraId="1AC15A1B" w14:textId="41CE32D5" w:rsidR="00362E65" w:rsidRDefault="00362E65" w:rsidP="0010761E">
            <w:pPr>
              <w:jc w:val="center"/>
            </w:pPr>
            <w:r>
              <w:t>☐</w:t>
            </w:r>
          </w:p>
        </w:tc>
        <w:tc>
          <w:tcPr>
            <w:tcW w:w="3774" w:type="dxa"/>
          </w:tcPr>
          <w:p w14:paraId="06AA7735" w14:textId="77777777" w:rsidR="00362E65" w:rsidRDefault="00362E65" w:rsidP="00362E65"/>
        </w:tc>
      </w:tr>
      <w:tr w:rsidR="00362E65" w14:paraId="3A58D60F" w14:textId="77777777" w:rsidTr="00955068">
        <w:tc>
          <w:tcPr>
            <w:tcW w:w="720" w:type="dxa"/>
          </w:tcPr>
          <w:p w14:paraId="6EBC6646" w14:textId="77777777" w:rsidR="00362E65" w:rsidRPr="009E6522" w:rsidRDefault="00362E65" w:rsidP="00362E65">
            <w:pPr>
              <w:rPr>
                <w:b/>
                <w:bCs/>
              </w:rPr>
            </w:pPr>
            <w:r w:rsidRPr="009E6522">
              <w:rPr>
                <w:b/>
                <w:bCs/>
              </w:rPr>
              <w:t>8.5</w:t>
            </w:r>
          </w:p>
        </w:tc>
        <w:tc>
          <w:tcPr>
            <w:tcW w:w="4683" w:type="dxa"/>
          </w:tcPr>
          <w:p w14:paraId="4CAC7082" w14:textId="77777777" w:rsidR="00362E65" w:rsidRPr="009E6522" w:rsidRDefault="00362E65" w:rsidP="00362E65">
            <w:pPr>
              <w:rPr>
                <w:b/>
                <w:bCs/>
              </w:rPr>
            </w:pPr>
            <w:r w:rsidRPr="009E6522">
              <w:rPr>
                <w:b/>
                <w:bCs/>
              </w:rPr>
              <w:t>Written policy requiring 3 meals daily, ≤14 hours between dinner/breakfast, at least 1 hot meal daily</w:t>
            </w:r>
          </w:p>
        </w:tc>
        <w:tc>
          <w:tcPr>
            <w:tcW w:w="725" w:type="dxa"/>
            <w:vAlign w:val="center"/>
          </w:tcPr>
          <w:p w14:paraId="0E65066B" w14:textId="1E80E3C2" w:rsidR="00362E65" w:rsidRDefault="00362E65" w:rsidP="0010761E">
            <w:pPr>
              <w:jc w:val="center"/>
            </w:pPr>
            <w:r>
              <w:t>☐</w:t>
            </w:r>
          </w:p>
        </w:tc>
        <w:tc>
          <w:tcPr>
            <w:tcW w:w="893" w:type="dxa"/>
            <w:vAlign w:val="center"/>
          </w:tcPr>
          <w:p w14:paraId="54B3EC85" w14:textId="51AE3CCD" w:rsidR="00362E65" w:rsidRDefault="00362E65" w:rsidP="0010761E">
            <w:pPr>
              <w:jc w:val="center"/>
            </w:pPr>
            <w:r>
              <w:t>☐</w:t>
            </w:r>
          </w:p>
        </w:tc>
        <w:tc>
          <w:tcPr>
            <w:tcW w:w="725" w:type="dxa"/>
            <w:vAlign w:val="center"/>
          </w:tcPr>
          <w:p w14:paraId="15858642" w14:textId="245F6E93" w:rsidR="00362E65" w:rsidRDefault="00362E65" w:rsidP="0010761E">
            <w:pPr>
              <w:jc w:val="center"/>
            </w:pPr>
            <w:r>
              <w:t>☐</w:t>
            </w:r>
          </w:p>
        </w:tc>
        <w:tc>
          <w:tcPr>
            <w:tcW w:w="3774" w:type="dxa"/>
          </w:tcPr>
          <w:p w14:paraId="3E7C4095" w14:textId="77777777" w:rsidR="00362E65" w:rsidRDefault="00362E65" w:rsidP="00362E65"/>
        </w:tc>
      </w:tr>
      <w:tr w:rsidR="00362E65" w14:paraId="4A31F343" w14:textId="77777777" w:rsidTr="00955068">
        <w:tc>
          <w:tcPr>
            <w:tcW w:w="720" w:type="dxa"/>
          </w:tcPr>
          <w:p w14:paraId="60D0D3CD" w14:textId="77777777" w:rsidR="00362E65" w:rsidRPr="009E6522" w:rsidRDefault="00362E65" w:rsidP="00362E65">
            <w:pPr>
              <w:rPr>
                <w:b/>
                <w:bCs/>
              </w:rPr>
            </w:pPr>
            <w:r w:rsidRPr="009E6522">
              <w:rPr>
                <w:b/>
                <w:bCs/>
              </w:rPr>
              <w:t>8.5</w:t>
            </w:r>
          </w:p>
        </w:tc>
        <w:tc>
          <w:tcPr>
            <w:tcW w:w="4683" w:type="dxa"/>
          </w:tcPr>
          <w:p w14:paraId="465A4CDE" w14:textId="77777777" w:rsidR="00362E65" w:rsidRPr="009E6522" w:rsidRDefault="00362E65" w:rsidP="00362E65">
            <w:pPr>
              <w:rPr>
                <w:b/>
                <w:bCs/>
              </w:rPr>
            </w:pPr>
            <w:r w:rsidRPr="009E6522">
              <w:rPr>
                <w:b/>
                <w:bCs/>
              </w:rPr>
              <w:t>Menus approved/signed by Health Authority or licensed dietitian</w:t>
            </w:r>
          </w:p>
        </w:tc>
        <w:tc>
          <w:tcPr>
            <w:tcW w:w="725" w:type="dxa"/>
            <w:vAlign w:val="center"/>
          </w:tcPr>
          <w:p w14:paraId="1143C1FC" w14:textId="7C21B8AB" w:rsidR="00362E65" w:rsidRDefault="00362E65" w:rsidP="0010761E">
            <w:pPr>
              <w:jc w:val="center"/>
            </w:pPr>
            <w:r>
              <w:t>☐</w:t>
            </w:r>
          </w:p>
        </w:tc>
        <w:tc>
          <w:tcPr>
            <w:tcW w:w="893" w:type="dxa"/>
            <w:vAlign w:val="center"/>
          </w:tcPr>
          <w:p w14:paraId="6F759226" w14:textId="34B66BF6" w:rsidR="00362E65" w:rsidRDefault="00362E65" w:rsidP="0010761E">
            <w:pPr>
              <w:jc w:val="center"/>
            </w:pPr>
            <w:r>
              <w:t>☐</w:t>
            </w:r>
          </w:p>
        </w:tc>
        <w:tc>
          <w:tcPr>
            <w:tcW w:w="725" w:type="dxa"/>
            <w:vAlign w:val="center"/>
          </w:tcPr>
          <w:p w14:paraId="0C749F17" w14:textId="55588F50" w:rsidR="00362E65" w:rsidRDefault="00362E65" w:rsidP="0010761E">
            <w:pPr>
              <w:jc w:val="center"/>
            </w:pPr>
            <w:r>
              <w:t>☐</w:t>
            </w:r>
          </w:p>
        </w:tc>
        <w:tc>
          <w:tcPr>
            <w:tcW w:w="3774" w:type="dxa"/>
          </w:tcPr>
          <w:p w14:paraId="7107DC64" w14:textId="77777777" w:rsidR="00362E65" w:rsidRDefault="00362E65" w:rsidP="00362E65"/>
        </w:tc>
      </w:tr>
      <w:tr w:rsidR="00362E65" w14:paraId="655C6DB1" w14:textId="77777777" w:rsidTr="00955068">
        <w:tc>
          <w:tcPr>
            <w:tcW w:w="720" w:type="dxa"/>
          </w:tcPr>
          <w:p w14:paraId="72DC7E9F" w14:textId="77777777" w:rsidR="00362E65" w:rsidRPr="00765A64" w:rsidRDefault="00362E65" w:rsidP="00362E65">
            <w:pPr>
              <w:rPr>
                <w:b/>
                <w:bCs/>
              </w:rPr>
            </w:pPr>
            <w:r w:rsidRPr="00765A64">
              <w:rPr>
                <w:b/>
                <w:bCs/>
              </w:rPr>
              <w:t>8.5</w:t>
            </w:r>
          </w:p>
        </w:tc>
        <w:tc>
          <w:tcPr>
            <w:tcW w:w="4683" w:type="dxa"/>
          </w:tcPr>
          <w:p w14:paraId="0FF28D9B" w14:textId="77777777" w:rsidR="00362E65" w:rsidRPr="00765A64" w:rsidRDefault="00362E65" w:rsidP="00362E65">
            <w:pPr>
              <w:rPr>
                <w:b/>
                <w:bCs/>
              </w:rPr>
            </w:pPr>
            <w:r w:rsidRPr="00765A64">
              <w:rPr>
                <w:b/>
                <w:bCs/>
              </w:rPr>
              <w:t>Documentation of actual meal times served (logs or schedules)</w:t>
            </w:r>
          </w:p>
        </w:tc>
        <w:tc>
          <w:tcPr>
            <w:tcW w:w="725" w:type="dxa"/>
            <w:vAlign w:val="center"/>
          </w:tcPr>
          <w:p w14:paraId="672F1FE4" w14:textId="417ECCD3" w:rsidR="00362E65" w:rsidRDefault="00362E65" w:rsidP="0010761E">
            <w:pPr>
              <w:jc w:val="center"/>
            </w:pPr>
            <w:r>
              <w:t>☐</w:t>
            </w:r>
          </w:p>
        </w:tc>
        <w:tc>
          <w:tcPr>
            <w:tcW w:w="893" w:type="dxa"/>
            <w:vAlign w:val="center"/>
          </w:tcPr>
          <w:p w14:paraId="15E74A98" w14:textId="38848F8C" w:rsidR="00362E65" w:rsidRDefault="00362E65" w:rsidP="0010761E">
            <w:pPr>
              <w:jc w:val="center"/>
            </w:pPr>
            <w:r>
              <w:t>☐</w:t>
            </w:r>
          </w:p>
        </w:tc>
        <w:tc>
          <w:tcPr>
            <w:tcW w:w="725" w:type="dxa"/>
            <w:vAlign w:val="center"/>
          </w:tcPr>
          <w:p w14:paraId="652557BF" w14:textId="5083BFFB" w:rsidR="00362E65" w:rsidRDefault="00362E65" w:rsidP="0010761E">
            <w:pPr>
              <w:jc w:val="center"/>
            </w:pPr>
            <w:r>
              <w:t>☐</w:t>
            </w:r>
          </w:p>
        </w:tc>
        <w:tc>
          <w:tcPr>
            <w:tcW w:w="3774" w:type="dxa"/>
          </w:tcPr>
          <w:p w14:paraId="64A432DF" w14:textId="77777777" w:rsidR="00362E65" w:rsidRDefault="00362E65" w:rsidP="00362E65"/>
        </w:tc>
      </w:tr>
      <w:tr w:rsidR="00362E65" w14:paraId="738516DD" w14:textId="77777777" w:rsidTr="00955068">
        <w:tc>
          <w:tcPr>
            <w:tcW w:w="720" w:type="dxa"/>
          </w:tcPr>
          <w:p w14:paraId="4A25DB7A" w14:textId="77777777" w:rsidR="00362E65" w:rsidRDefault="00362E65" w:rsidP="00362E65">
            <w:r>
              <w:t>8.6</w:t>
            </w:r>
          </w:p>
        </w:tc>
        <w:tc>
          <w:tcPr>
            <w:tcW w:w="4683" w:type="dxa"/>
          </w:tcPr>
          <w:p w14:paraId="2961BB94" w14:textId="77777777" w:rsidR="00362E65" w:rsidRDefault="00362E65" w:rsidP="00362E65">
            <w:r>
              <w:t>28-day cycle menus certified by Florida-licensed dietitian/nutritionist (or outside consultant documentation)</w:t>
            </w:r>
          </w:p>
        </w:tc>
        <w:tc>
          <w:tcPr>
            <w:tcW w:w="725" w:type="dxa"/>
            <w:vAlign w:val="center"/>
          </w:tcPr>
          <w:p w14:paraId="2565E898" w14:textId="6968DD04" w:rsidR="00362E65" w:rsidRDefault="00362E65" w:rsidP="0010761E">
            <w:pPr>
              <w:jc w:val="center"/>
            </w:pPr>
            <w:r>
              <w:t>☐</w:t>
            </w:r>
          </w:p>
        </w:tc>
        <w:tc>
          <w:tcPr>
            <w:tcW w:w="893" w:type="dxa"/>
            <w:vAlign w:val="center"/>
          </w:tcPr>
          <w:p w14:paraId="5198E22A" w14:textId="76F3E4AD" w:rsidR="00362E65" w:rsidRDefault="00362E65" w:rsidP="0010761E">
            <w:pPr>
              <w:jc w:val="center"/>
            </w:pPr>
            <w:r>
              <w:t>☐</w:t>
            </w:r>
          </w:p>
        </w:tc>
        <w:tc>
          <w:tcPr>
            <w:tcW w:w="725" w:type="dxa"/>
            <w:vAlign w:val="center"/>
          </w:tcPr>
          <w:p w14:paraId="71294204" w14:textId="0598B537" w:rsidR="00362E65" w:rsidRDefault="00362E65" w:rsidP="0010761E">
            <w:pPr>
              <w:jc w:val="center"/>
            </w:pPr>
            <w:r>
              <w:t>☐</w:t>
            </w:r>
          </w:p>
        </w:tc>
        <w:tc>
          <w:tcPr>
            <w:tcW w:w="3774" w:type="dxa"/>
          </w:tcPr>
          <w:p w14:paraId="56D68EB6" w14:textId="77777777" w:rsidR="00362E65" w:rsidRDefault="00362E65" w:rsidP="00362E65"/>
        </w:tc>
      </w:tr>
      <w:tr w:rsidR="00362E65" w14:paraId="43768113" w14:textId="77777777" w:rsidTr="00955068">
        <w:tc>
          <w:tcPr>
            <w:tcW w:w="720" w:type="dxa"/>
          </w:tcPr>
          <w:p w14:paraId="77EE62DB" w14:textId="77777777" w:rsidR="00362E65" w:rsidRDefault="00362E65" w:rsidP="00362E65">
            <w:r>
              <w:t>8.6</w:t>
            </w:r>
          </w:p>
        </w:tc>
        <w:tc>
          <w:tcPr>
            <w:tcW w:w="4683" w:type="dxa"/>
          </w:tcPr>
          <w:p w14:paraId="0F535762" w14:textId="77777777" w:rsidR="00362E65" w:rsidRDefault="00362E65" w:rsidP="00362E65">
            <w:r>
              <w:t>Records of meals actually served (previous year retained as permanent file)</w:t>
            </w:r>
          </w:p>
        </w:tc>
        <w:tc>
          <w:tcPr>
            <w:tcW w:w="725" w:type="dxa"/>
            <w:vAlign w:val="center"/>
          </w:tcPr>
          <w:p w14:paraId="0B4C0CC4" w14:textId="4E6CB5E7" w:rsidR="00362E65" w:rsidRDefault="00362E65" w:rsidP="0010761E">
            <w:pPr>
              <w:jc w:val="center"/>
            </w:pPr>
            <w:r>
              <w:t>☐</w:t>
            </w:r>
          </w:p>
        </w:tc>
        <w:tc>
          <w:tcPr>
            <w:tcW w:w="893" w:type="dxa"/>
            <w:vAlign w:val="center"/>
          </w:tcPr>
          <w:p w14:paraId="7F927D96" w14:textId="3B8B3E3A" w:rsidR="00362E65" w:rsidRDefault="00362E65" w:rsidP="0010761E">
            <w:pPr>
              <w:jc w:val="center"/>
            </w:pPr>
            <w:r>
              <w:t>☐</w:t>
            </w:r>
          </w:p>
        </w:tc>
        <w:tc>
          <w:tcPr>
            <w:tcW w:w="725" w:type="dxa"/>
            <w:vAlign w:val="center"/>
          </w:tcPr>
          <w:p w14:paraId="31E8E126" w14:textId="67DF12B5" w:rsidR="00362E65" w:rsidRDefault="00362E65" w:rsidP="0010761E">
            <w:pPr>
              <w:jc w:val="center"/>
            </w:pPr>
            <w:r>
              <w:t>☐</w:t>
            </w:r>
          </w:p>
        </w:tc>
        <w:tc>
          <w:tcPr>
            <w:tcW w:w="3774" w:type="dxa"/>
          </w:tcPr>
          <w:p w14:paraId="4E1239CF" w14:textId="77777777" w:rsidR="00362E65" w:rsidRDefault="00362E65" w:rsidP="00362E65"/>
        </w:tc>
      </w:tr>
      <w:tr w:rsidR="00362E65" w14:paraId="68BA0D02" w14:textId="77777777" w:rsidTr="00955068">
        <w:tc>
          <w:tcPr>
            <w:tcW w:w="720" w:type="dxa"/>
          </w:tcPr>
          <w:p w14:paraId="6C54DD60" w14:textId="77777777" w:rsidR="00362E65" w:rsidRPr="00765A64" w:rsidRDefault="00362E65" w:rsidP="00362E65">
            <w:pPr>
              <w:rPr>
                <w:b/>
                <w:bCs/>
              </w:rPr>
            </w:pPr>
            <w:r w:rsidRPr="00765A64">
              <w:rPr>
                <w:b/>
                <w:bCs/>
              </w:rPr>
              <w:t>8.6</w:t>
            </w:r>
          </w:p>
        </w:tc>
        <w:tc>
          <w:tcPr>
            <w:tcW w:w="4683" w:type="dxa"/>
          </w:tcPr>
          <w:p w14:paraId="0EBDAEEE" w14:textId="77777777" w:rsidR="00362E65" w:rsidRPr="00765A64" w:rsidRDefault="00362E65" w:rsidP="00362E65">
            <w:pPr>
              <w:rPr>
                <w:b/>
                <w:bCs/>
              </w:rPr>
            </w:pPr>
            <w:r w:rsidRPr="00765A64">
              <w:rPr>
                <w:b/>
                <w:bCs/>
              </w:rPr>
              <w:t>Physician orders and records for modified/medical diets</w:t>
            </w:r>
          </w:p>
        </w:tc>
        <w:tc>
          <w:tcPr>
            <w:tcW w:w="725" w:type="dxa"/>
            <w:vAlign w:val="center"/>
          </w:tcPr>
          <w:p w14:paraId="1DEC967D" w14:textId="73DD8936" w:rsidR="00362E65" w:rsidRDefault="00362E65" w:rsidP="0010761E">
            <w:pPr>
              <w:jc w:val="center"/>
            </w:pPr>
            <w:r>
              <w:t>☐</w:t>
            </w:r>
          </w:p>
        </w:tc>
        <w:tc>
          <w:tcPr>
            <w:tcW w:w="893" w:type="dxa"/>
            <w:vAlign w:val="center"/>
          </w:tcPr>
          <w:p w14:paraId="1855EB77" w14:textId="14E5C632" w:rsidR="00362E65" w:rsidRDefault="00362E65" w:rsidP="0010761E">
            <w:pPr>
              <w:jc w:val="center"/>
            </w:pPr>
            <w:r>
              <w:t>☐</w:t>
            </w:r>
          </w:p>
        </w:tc>
        <w:tc>
          <w:tcPr>
            <w:tcW w:w="725" w:type="dxa"/>
            <w:vAlign w:val="center"/>
          </w:tcPr>
          <w:p w14:paraId="3336F498" w14:textId="4DF11D17" w:rsidR="00362E65" w:rsidRDefault="00362E65" w:rsidP="0010761E">
            <w:pPr>
              <w:jc w:val="center"/>
            </w:pPr>
            <w:r>
              <w:t>☐</w:t>
            </w:r>
          </w:p>
        </w:tc>
        <w:tc>
          <w:tcPr>
            <w:tcW w:w="3774" w:type="dxa"/>
          </w:tcPr>
          <w:p w14:paraId="5E52462E" w14:textId="77777777" w:rsidR="00362E65" w:rsidRDefault="00362E65" w:rsidP="00362E65"/>
        </w:tc>
      </w:tr>
      <w:tr w:rsidR="00362E65" w14:paraId="507C5E73" w14:textId="77777777" w:rsidTr="00955068">
        <w:tc>
          <w:tcPr>
            <w:tcW w:w="720" w:type="dxa"/>
          </w:tcPr>
          <w:p w14:paraId="07977F48" w14:textId="77777777" w:rsidR="00362E65" w:rsidRDefault="00362E65" w:rsidP="00362E65">
            <w:r>
              <w:t>8.6</w:t>
            </w:r>
          </w:p>
        </w:tc>
        <w:tc>
          <w:tcPr>
            <w:tcW w:w="4683" w:type="dxa"/>
          </w:tcPr>
          <w:p w14:paraId="59FAA3DA" w14:textId="77777777" w:rsidR="00362E65" w:rsidRDefault="00362E65" w:rsidP="00362E65">
            <w:r>
              <w:t>Documentation of approved religious diets provided</w:t>
            </w:r>
          </w:p>
        </w:tc>
        <w:tc>
          <w:tcPr>
            <w:tcW w:w="725" w:type="dxa"/>
            <w:vAlign w:val="center"/>
          </w:tcPr>
          <w:p w14:paraId="7F6CD2F5" w14:textId="35F5ECA6" w:rsidR="00362E65" w:rsidRDefault="00362E65" w:rsidP="0010761E">
            <w:pPr>
              <w:jc w:val="center"/>
            </w:pPr>
            <w:r>
              <w:t>☐</w:t>
            </w:r>
          </w:p>
        </w:tc>
        <w:tc>
          <w:tcPr>
            <w:tcW w:w="893" w:type="dxa"/>
            <w:vAlign w:val="center"/>
          </w:tcPr>
          <w:p w14:paraId="0CE60F5F" w14:textId="3684685C" w:rsidR="00362E65" w:rsidRDefault="00362E65" w:rsidP="0010761E">
            <w:pPr>
              <w:jc w:val="center"/>
            </w:pPr>
            <w:r>
              <w:t>☐</w:t>
            </w:r>
          </w:p>
        </w:tc>
        <w:tc>
          <w:tcPr>
            <w:tcW w:w="725" w:type="dxa"/>
            <w:vAlign w:val="center"/>
          </w:tcPr>
          <w:p w14:paraId="70E8677B" w14:textId="10A452EA" w:rsidR="00362E65" w:rsidRDefault="00362E65" w:rsidP="0010761E">
            <w:pPr>
              <w:jc w:val="center"/>
            </w:pPr>
            <w:r>
              <w:t>☐</w:t>
            </w:r>
          </w:p>
        </w:tc>
        <w:tc>
          <w:tcPr>
            <w:tcW w:w="3774" w:type="dxa"/>
          </w:tcPr>
          <w:p w14:paraId="1ED6CDD3" w14:textId="77777777" w:rsidR="00362E65" w:rsidRDefault="00362E65" w:rsidP="00362E65"/>
        </w:tc>
      </w:tr>
      <w:tr w:rsidR="00362E65" w14:paraId="0D3FAB67" w14:textId="77777777" w:rsidTr="00955068">
        <w:tc>
          <w:tcPr>
            <w:tcW w:w="720" w:type="dxa"/>
          </w:tcPr>
          <w:p w14:paraId="62884708" w14:textId="77777777" w:rsidR="00362E65" w:rsidRPr="00765A64" w:rsidRDefault="00362E65" w:rsidP="00362E65">
            <w:pPr>
              <w:rPr>
                <w:b/>
                <w:bCs/>
              </w:rPr>
            </w:pPr>
            <w:r w:rsidRPr="00765A64">
              <w:rPr>
                <w:b/>
                <w:bCs/>
              </w:rPr>
              <w:t>8.6</w:t>
            </w:r>
          </w:p>
        </w:tc>
        <w:tc>
          <w:tcPr>
            <w:tcW w:w="4683" w:type="dxa"/>
          </w:tcPr>
          <w:p w14:paraId="2119E024" w14:textId="77777777" w:rsidR="00362E65" w:rsidRPr="00765A64" w:rsidRDefault="00362E65" w:rsidP="00362E65">
            <w:pPr>
              <w:rPr>
                <w:b/>
                <w:bCs/>
              </w:rPr>
            </w:pPr>
            <w:r w:rsidRPr="00765A64">
              <w:rPr>
                <w:b/>
                <w:bCs/>
              </w:rPr>
              <w:t>Physician-approved special management meal documentation (for food/weapons throwers)</w:t>
            </w:r>
          </w:p>
        </w:tc>
        <w:tc>
          <w:tcPr>
            <w:tcW w:w="725" w:type="dxa"/>
            <w:vAlign w:val="center"/>
          </w:tcPr>
          <w:p w14:paraId="78B87D92" w14:textId="0B0D850C" w:rsidR="00362E65" w:rsidRDefault="00362E65" w:rsidP="0010761E">
            <w:pPr>
              <w:jc w:val="center"/>
            </w:pPr>
            <w:r>
              <w:t>☐</w:t>
            </w:r>
          </w:p>
        </w:tc>
        <w:tc>
          <w:tcPr>
            <w:tcW w:w="893" w:type="dxa"/>
            <w:vAlign w:val="center"/>
          </w:tcPr>
          <w:p w14:paraId="58B64897" w14:textId="20B5CD04" w:rsidR="00362E65" w:rsidRDefault="00362E65" w:rsidP="0010761E">
            <w:pPr>
              <w:jc w:val="center"/>
            </w:pPr>
            <w:r>
              <w:t>☐</w:t>
            </w:r>
          </w:p>
        </w:tc>
        <w:tc>
          <w:tcPr>
            <w:tcW w:w="725" w:type="dxa"/>
            <w:vAlign w:val="center"/>
          </w:tcPr>
          <w:p w14:paraId="640BC11D" w14:textId="7986DA02" w:rsidR="00362E65" w:rsidRDefault="00362E65" w:rsidP="0010761E">
            <w:pPr>
              <w:jc w:val="center"/>
            </w:pPr>
            <w:r>
              <w:t>☐</w:t>
            </w:r>
          </w:p>
        </w:tc>
        <w:tc>
          <w:tcPr>
            <w:tcW w:w="3774" w:type="dxa"/>
          </w:tcPr>
          <w:p w14:paraId="31FC63D5" w14:textId="77777777" w:rsidR="00362E65" w:rsidRDefault="00362E65" w:rsidP="00362E65"/>
        </w:tc>
      </w:tr>
      <w:tr w:rsidR="00362E65" w14:paraId="542F4B73" w14:textId="77777777" w:rsidTr="00955068">
        <w:tc>
          <w:tcPr>
            <w:tcW w:w="720" w:type="dxa"/>
          </w:tcPr>
          <w:p w14:paraId="10B9C63C" w14:textId="77777777" w:rsidR="00362E65" w:rsidRDefault="00362E65" w:rsidP="00362E65">
            <w:r>
              <w:lastRenderedPageBreak/>
              <w:t>8.6</w:t>
            </w:r>
          </w:p>
        </w:tc>
        <w:tc>
          <w:tcPr>
            <w:tcW w:w="4683" w:type="dxa"/>
          </w:tcPr>
          <w:p w14:paraId="41F69A2D" w14:textId="77777777" w:rsidR="00362E65" w:rsidRDefault="00362E65" w:rsidP="00362E65">
            <w:r>
              <w:t>Policy prohibiting food withholding or menu variation as discipline/reward</w:t>
            </w:r>
          </w:p>
        </w:tc>
        <w:tc>
          <w:tcPr>
            <w:tcW w:w="725" w:type="dxa"/>
            <w:vAlign w:val="center"/>
          </w:tcPr>
          <w:p w14:paraId="2C859AE6" w14:textId="45666A79" w:rsidR="00362E65" w:rsidRDefault="00362E65" w:rsidP="0010761E">
            <w:pPr>
              <w:jc w:val="center"/>
            </w:pPr>
            <w:r>
              <w:t>☐</w:t>
            </w:r>
          </w:p>
        </w:tc>
        <w:tc>
          <w:tcPr>
            <w:tcW w:w="893" w:type="dxa"/>
            <w:vAlign w:val="center"/>
          </w:tcPr>
          <w:p w14:paraId="1C942846" w14:textId="050F8598" w:rsidR="00362E65" w:rsidRDefault="00362E65" w:rsidP="0010761E">
            <w:pPr>
              <w:jc w:val="center"/>
            </w:pPr>
            <w:r>
              <w:t>☐</w:t>
            </w:r>
          </w:p>
        </w:tc>
        <w:tc>
          <w:tcPr>
            <w:tcW w:w="725" w:type="dxa"/>
            <w:vAlign w:val="center"/>
          </w:tcPr>
          <w:p w14:paraId="7AD9BA2D" w14:textId="3F84BF55" w:rsidR="00362E65" w:rsidRDefault="00362E65" w:rsidP="0010761E">
            <w:pPr>
              <w:jc w:val="center"/>
            </w:pPr>
            <w:r>
              <w:t>☐</w:t>
            </w:r>
          </w:p>
        </w:tc>
        <w:tc>
          <w:tcPr>
            <w:tcW w:w="3774" w:type="dxa"/>
          </w:tcPr>
          <w:p w14:paraId="0DC84BC2" w14:textId="77777777" w:rsidR="00362E65" w:rsidRDefault="00362E65" w:rsidP="00362E65"/>
        </w:tc>
      </w:tr>
      <w:tr w:rsidR="00362E65" w14:paraId="2F2745A2" w14:textId="77777777" w:rsidTr="00955068">
        <w:tc>
          <w:tcPr>
            <w:tcW w:w="720" w:type="dxa"/>
          </w:tcPr>
          <w:p w14:paraId="798573A1" w14:textId="77777777" w:rsidR="00362E65" w:rsidRPr="00E97FA9" w:rsidRDefault="00362E65" w:rsidP="00362E65">
            <w:pPr>
              <w:rPr>
                <w:b/>
                <w:bCs/>
              </w:rPr>
            </w:pPr>
            <w:r w:rsidRPr="00E97FA9">
              <w:rPr>
                <w:b/>
                <w:bCs/>
              </w:rPr>
              <w:t>8.7</w:t>
            </w:r>
          </w:p>
        </w:tc>
        <w:tc>
          <w:tcPr>
            <w:tcW w:w="4683" w:type="dxa"/>
          </w:tcPr>
          <w:p w14:paraId="0FB1ECA4" w14:textId="77777777" w:rsidR="00362E65" w:rsidRPr="00E97FA9" w:rsidRDefault="00362E65" w:rsidP="00362E65">
            <w:pPr>
              <w:rPr>
                <w:b/>
                <w:bCs/>
              </w:rPr>
            </w:pPr>
            <w:r w:rsidRPr="00E97FA9">
              <w:rPr>
                <w:b/>
                <w:bCs/>
              </w:rPr>
              <w:t>Written policy requiring weekly food service inspection by OIC/designee</w:t>
            </w:r>
          </w:p>
        </w:tc>
        <w:tc>
          <w:tcPr>
            <w:tcW w:w="725" w:type="dxa"/>
            <w:vAlign w:val="center"/>
          </w:tcPr>
          <w:p w14:paraId="37CFFA83" w14:textId="62ACF2AC" w:rsidR="00362E65" w:rsidRDefault="00362E65" w:rsidP="0010761E">
            <w:pPr>
              <w:jc w:val="center"/>
            </w:pPr>
            <w:r>
              <w:t>☐</w:t>
            </w:r>
          </w:p>
        </w:tc>
        <w:tc>
          <w:tcPr>
            <w:tcW w:w="893" w:type="dxa"/>
            <w:vAlign w:val="center"/>
          </w:tcPr>
          <w:p w14:paraId="40CA5080" w14:textId="1FE6A5AD" w:rsidR="00362E65" w:rsidRDefault="00362E65" w:rsidP="0010761E">
            <w:pPr>
              <w:jc w:val="center"/>
            </w:pPr>
            <w:r>
              <w:t>☐</w:t>
            </w:r>
          </w:p>
        </w:tc>
        <w:tc>
          <w:tcPr>
            <w:tcW w:w="725" w:type="dxa"/>
            <w:vAlign w:val="center"/>
          </w:tcPr>
          <w:p w14:paraId="2C7F2155" w14:textId="6E6E949E" w:rsidR="00362E65" w:rsidRDefault="00362E65" w:rsidP="0010761E">
            <w:pPr>
              <w:jc w:val="center"/>
            </w:pPr>
            <w:r>
              <w:t>☐</w:t>
            </w:r>
          </w:p>
        </w:tc>
        <w:tc>
          <w:tcPr>
            <w:tcW w:w="3774" w:type="dxa"/>
          </w:tcPr>
          <w:p w14:paraId="242E83C3" w14:textId="77777777" w:rsidR="00362E65" w:rsidRDefault="00362E65" w:rsidP="00362E65"/>
        </w:tc>
      </w:tr>
      <w:tr w:rsidR="00362E65" w14:paraId="380A914C" w14:textId="77777777" w:rsidTr="00955068">
        <w:tc>
          <w:tcPr>
            <w:tcW w:w="720" w:type="dxa"/>
          </w:tcPr>
          <w:p w14:paraId="14FF8314" w14:textId="77777777" w:rsidR="00362E65" w:rsidRPr="00E97FA9" w:rsidRDefault="00362E65" w:rsidP="00362E65">
            <w:pPr>
              <w:rPr>
                <w:b/>
                <w:bCs/>
              </w:rPr>
            </w:pPr>
            <w:r w:rsidRPr="00E97FA9">
              <w:rPr>
                <w:b/>
                <w:bCs/>
              </w:rPr>
              <w:t>8.7</w:t>
            </w:r>
          </w:p>
        </w:tc>
        <w:tc>
          <w:tcPr>
            <w:tcW w:w="4683" w:type="dxa"/>
          </w:tcPr>
          <w:p w14:paraId="2954543C" w14:textId="77777777" w:rsidR="00362E65" w:rsidRPr="00E97FA9" w:rsidRDefault="00362E65" w:rsidP="00362E65">
            <w:pPr>
              <w:rPr>
                <w:b/>
                <w:bCs/>
              </w:rPr>
            </w:pPr>
            <w:r w:rsidRPr="00E97FA9">
              <w:rPr>
                <w:b/>
                <w:bCs/>
              </w:rPr>
              <w:t>Weekly inspection reports (at least last 12 months) with deficiencies noted and corrections</w:t>
            </w:r>
          </w:p>
        </w:tc>
        <w:tc>
          <w:tcPr>
            <w:tcW w:w="725" w:type="dxa"/>
            <w:vAlign w:val="center"/>
          </w:tcPr>
          <w:p w14:paraId="23303D97" w14:textId="23486923" w:rsidR="00362E65" w:rsidRDefault="00362E65" w:rsidP="0010761E">
            <w:pPr>
              <w:jc w:val="center"/>
            </w:pPr>
            <w:r>
              <w:t>☐</w:t>
            </w:r>
          </w:p>
        </w:tc>
        <w:tc>
          <w:tcPr>
            <w:tcW w:w="893" w:type="dxa"/>
            <w:vAlign w:val="center"/>
          </w:tcPr>
          <w:p w14:paraId="0CB7A1C0" w14:textId="2BF62162" w:rsidR="00362E65" w:rsidRDefault="00362E65" w:rsidP="0010761E">
            <w:pPr>
              <w:jc w:val="center"/>
            </w:pPr>
            <w:r>
              <w:t>☐</w:t>
            </w:r>
          </w:p>
        </w:tc>
        <w:tc>
          <w:tcPr>
            <w:tcW w:w="725" w:type="dxa"/>
            <w:vAlign w:val="center"/>
          </w:tcPr>
          <w:p w14:paraId="7BC4F8B2" w14:textId="1C6B72E3" w:rsidR="00362E65" w:rsidRDefault="00362E65" w:rsidP="0010761E">
            <w:pPr>
              <w:jc w:val="center"/>
            </w:pPr>
            <w:r>
              <w:t>☐</w:t>
            </w:r>
          </w:p>
        </w:tc>
        <w:tc>
          <w:tcPr>
            <w:tcW w:w="3774" w:type="dxa"/>
          </w:tcPr>
          <w:p w14:paraId="4E85BC79" w14:textId="77777777" w:rsidR="00362E65" w:rsidRDefault="00362E65" w:rsidP="00362E65"/>
        </w:tc>
      </w:tr>
      <w:tr w:rsidR="00362E65" w14:paraId="121200C1" w14:textId="77777777" w:rsidTr="00955068">
        <w:tc>
          <w:tcPr>
            <w:tcW w:w="720" w:type="dxa"/>
          </w:tcPr>
          <w:p w14:paraId="77787280" w14:textId="77777777" w:rsidR="00362E65" w:rsidRPr="00E97FA9" w:rsidRDefault="00362E65" w:rsidP="00362E65">
            <w:pPr>
              <w:rPr>
                <w:b/>
                <w:bCs/>
              </w:rPr>
            </w:pPr>
            <w:r w:rsidRPr="00E97FA9">
              <w:rPr>
                <w:b/>
                <w:bCs/>
              </w:rPr>
              <w:t>8.9</w:t>
            </w:r>
          </w:p>
        </w:tc>
        <w:tc>
          <w:tcPr>
            <w:tcW w:w="4683" w:type="dxa"/>
          </w:tcPr>
          <w:p w14:paraId="62CD9D1F" w14:textId="77777777" w:rsidR="00362E65" w:rsidRPr="00E97FA9" w:rsidRDefault="00362E65" w:rsidP="00362E65">
            <w:pPr>
              <w:rPr>
                <w:b/>
                <w:bCs/>
              </w:rPr>
            </w:pPr>
            <w:r w:rsidRPr="00E97FA9">
              <w:rPr>
                <w:b/>
                <w:bCs/>
              </w:rPr>
              <w:t>Written policy requiring separate locked storage for chemicals/poisons</w:t>
            </w:r>
          </w:p>
        </w:tc>
        <w:tc>
          <w:tcPr>
            <w:tcW w:w="725" w:type="dxa"/>
            <w:vAlign w:val="center"/>
          </w:tcPr>
          <w:p w14:paraId="05119B96" w14:textId="6123307A" w:rsidR="00362E65" w:rsidRDefault="00362E65" w:rsidP="0010761E">
            <w:pPr>
              <w:jc w:val="center"/>
            </w:pPr>
            <w:r>
              <w:t>☐</w:t>
            </w:r>
          </w:p>
        </w:tc>
        <w:tc>
          <w:tcPr>
            <w:tcW w:w="893" w:type="dxa"/>
            <w:vAlign w:val="center"/>
          </w:tcPr>
          <w:p w14:paraId="0F8A7D7F" w14:textId="1E079323" w:rsidR="00362E65" w:rsidRDefault="00362E65" w:rsidP="0010761E">
            <w:pPr>
              <w:jc w:val="center"/>
            </w:pPr>
            <w:r>
              <w:t>☐</w:t>
            </w:r>
          </w:p>
        </w:tc>
        <w:tc>
          <w:tcPr>
            <w:tcW w:w="725" w:type="dxa"/>
            <w:vAlign w:val="center"/>
          </w:tcPr>
          <w:p w14:paraId="4EFD26DC" w14:textId="23A45EE3" w:rsidR="00362E65" w:rsidRDefault="00362E65" w:rsidP="0010761E">
            <w:pPr>
              <w:jc w:val="center"/>
            </w:pPr>
            <w:r>
              <w:t>☐</w:t>
            </w:r>
          </w:p>
        </w:tc>
        <w:tc>
          <w:tcPr>
            <w:tcW w:w="3774" w:type="dxa"/>
          </w:tcPr>
          <w:p w14:paraId="60C8A8D3" w14:textId="77777777" w:rsidR="00362E65" w:rsidRDefault="00362E65" w:rsidP="00362E65"/>
        </w:tc>
      </w:tr>
      <w:tr w:rsidR="00362E65" w14:paraId="17659BE1" w14:textId="77777777" w:rsidTr="00955068">
        <w:tc>
          <w:tcPr>
            <w:tcW w:w="720" w:type="dxa"/>
          </w:tcPr>
          <w:p w14:paraId="02A8E2EE" w14:textId="77777777" w:rsidR="00362E65" w:rsidRDefault="00362E65" w:rsidP="00362E65">
            <w:r>
              <w:t>8.10</w:t>
            </w:r>
          </w:p>
        </w:tc>
        <w:tc>
          <w:tcPr>
            <w:tcW w:w="4683" w:type="dxa"/>
          </w:tcPr>
          <w:p w14:paraId="241663EF" w14:textId="77777777" w:rsidR="00362E65" w:rsidRDefault="00362E65" w:rsidP="00362E65">
            <w:r>
              <w:t>Written policy on sanitary food delivery (no trays on floor/under door, single-service or daily-cleaned cups, no communal cups)</w:t>
            </w:r>
          </w:p>
        </w:tc>
        <w:tc>
          <w:tcPr>
            <w:tcW w:w="725" w:type="dxa"/>
            <w:vAlign w:val="center"/>
          </w:tcPr>
          <w:p w14:paraId="0A048665" w14:textId="73D8F4A4" w:rsidR="00362E65" w:rsidRDefault="00362E65" w:rsidP="0010761E">
            <w:pPr>
              <w:jc w:val="center"/>
            </w:pPr>
            <w:r>
              <w:t>☐</w:t>
            </w:r>
          </w:p>
        </w:tc>
        <w:tc>
          <w:tcPr>
            <w:tcW w:w="893" w:type="dxa"/>
            <w:vAlign w:val="center"/>
          </w:tcPr>
          <w:p w14:paraId="6AA48E81" w14:textId="652E3109" w:rsidR="00362E65" w:rsidRDefault="00362E65" w:rsidP="0010761E">
            <w:pPr>
              <w:jc w:val="center"/>
            </w:pPr>
            <w:r>
              <w:t>☐</w:t>
            </w:r>
          </w:p>
        </w:tc>
        <w:tc>
          <w:tcPr>
            <w:tcW w:w="725" w:type="dxa"/>
            <w:vAlign w:val="center"/>
          </w:tcPr>
          <w:p w14:paraId="45FBE572" w14:textId="381C110B" w:rsidR="00362E65" w:rsidRDefault="00362E65" w:rsidP="0010761E">
            <w:pPr>
              <w:jc w:val="center"/>
            </w:pPr>
            <w:r>
              <w:t>☐</w:t>
            </w:r>
          </w:p>
        </w:tc>
        <w:tc>
          <w:tcPr>
            <w:tcW w:w="3774" w:type="dxa"/>
          </w:tcPr>
          <w:p w14:paraId="6B9E268B" w14:textId="77777777" w:rsidR="00362E65" w:rsidRDefault="00362E65" w:rsidP="00362E65"/>
        </w:tc>
      </w:tr>
      <w:tr w:rsidR="00362E65" w14:paraId="16C83C85" w14:textId="77777777" w:rsidTr="00955068">
        <w:tc>
          <w:tcPr>
            <w:tcW w:w="720" w:type="dxa"/>
          </w:tcPr>
          <w:p w14:paraId="7B538758" w14:textId="77777777" w:rsidR="00362E65" w:rsidRPr="00E97FA9" w:rsidRDefault="00362E65" w:rsidP="00362E65">
            <w:pPr>
              <w:rPr>
                <w:b/>
                <w:bCs/>
              </w:rPr>
            </w:pPr>
            <w:r w:rsidRPr="00E97FA9">
              <w:rPr>
                <w:b/>
                <w:bCs/>
              </w:rPr>
              <w:t>8.13</w:t>
            </w:r>
          </w:p>
        </w:tc>
        <w:tc>
          <w:tcPr>
            <w:tcW w:w="4683" w:type="dxa"/>
          </w:tcPr>
          <w:p w14:paraId="4E7C3088" w14:textId="77777777" w:rsidR="00362E65" w:rsidRPr="00E97FA9" w:rsidRDefault="00362E65" w:rsidP="00362E65">
            <w:pPr>
              <w:rPr>
                <w:b/>
                <w:bCs/>
              </w:rPr>
            </w:pPr>
            <w:r w:rsidRPr="00E97FA9">
              <w:rPr>
                <w:b/>
                <w:bCs/>
              </w:rPr>
              <w:t>Written policy and daily inventory logs for knives, sharps, and culinary tools</w:t>
            </w:r>
          </w:p>
        </w:tc>
        <w:tc>
          <w:tcPr>
            <w:tcW w:w="725" w:type="dxa"/>
            <w:vAlign w:val="center"/>
          </w:tcPr>
          <w:p w14:paraId="0D5EAB19" w14:textId="27C6A69E" w:rsidR="00362E65" w:rsidRDefault="00362E65" w:rsidP="0010761E">
            <w:pPr>
              <w:jc w:val="center"/>
            </w:pPr>
            <w:r>
              <w:t>☐</w:t>
            </w:r>
          </w:p>
        </w:tc>
        <w:tc>
          <w:tcPr>
            <w:tcW w:w="893" w:type="dxa"/>
            <w:vAlign w:val="center"/>
          </w:tcPr>
          <w:p w14:paraId="03D6A1D2" w14:textId="0AF2CA27" w:rsidR="00362E65" w:rsidRDefault="00362E65" w:rsidP="0010761E">
            <w:pPr>
              <w:jc w:val="center"/>
            </w:pPr>
            <w:r>
              <w:t>☐</w:t>
            </w:r>
          </w:p>
        </w:tc>
        <w:tc>
          <w:tcPr>
            <w:tcW w:w="725" w:type="dxa"/>
            <w:vAlign w:val="center"/>
          </w:tcPr>
          <w:p w14:paraId="5C0AB08E" w14:textId="1F41E9F9" w:rsidR="00362E65" w:rsidRDefault="00362E65" w:rsidP="0010761E">
            <w:pPr>
              <w:jc w:val="center"/>
            </w:pPr>
            <w:r>
              <w:t>☐</w:t>
            </w:r>
          </w:p>
        </w:tc>
        <w:tc>
          <w:tcPr>
            <w:tcW w:w="3774" w:type="dxa"/>
          </w:tcPr>
          <w:p w14:paraId="21242B6D" w14:textId="77777777" w:rsidR="00362E65" w:rsidRDefault="00362E65" w:rsidP="00362E65"/>
        </w:tc>
      </w:tr>
      <w:tr w:rsidR="00362E65" w14:paraId="50218006" w14:textId="77777777" w:rsidTr="00955068">
        <w:tc>
          <w:tcPr>
            <w:tcW w:w="720" w:type="dxa"/>
          </w:tcPr>
          <w:p w14:paraId="2555A838" w14:textId="77777777" w:rsidR="00362E65" w:rsidRPr="00D74444" w:rsidRDefault="00362E65" w:rsidP="00362E65">
            <w:pPr>
              <w:rPr>
                <w:b/>
                <w:bCs/>
              </w:rPr>
            </w:pPr>
            <w:r w:rsidRPr="00D74444">
              <w:rPr>
                <w:b/>
                <w:bCs/>
              </w:rPr>
              <w:t>10.4</w:t>
            </w:r>
          </w:p>
        </w:tc>
        <w:tc>
          <w:tcPr>
            <w:tcW w:w="4683" w:type="dxa"/>
          </w:tcPr>
          <w:p w14:paraId="622328BC" w14:textId="77777777" w:rsidR="00362E65" w:rsidRPr="00D74444" w:rsidRDefault="00362E65" w:rsidP="00362E65">
            <w:pPr>
              <w:rPr>
                <w:b/>
                <w:bCs/>
              </w:rPr>
            </w:pPr>
            <w:r w:rsidRPr="00D74444">
              <w:rPr>
                <w:b/>
                <w:bCs/>
              </w:rPr>
              <w:t>Fire-retardant certification/tags on all mattresses (Rule 69A-54.006 FAC)</w:t>
            </w:r>
          </w:p>
        </w:tc>
        <w:tc>
          <w:tcPr>
            <w:tcW w:w="725" w:type="dxa"/>
            <w:vAlign w:val="center"/>
          </w:tcPr>
          <w:p w14:paraId="79DE9D91" w14:textId="3EB9CAF3" w:rsidR="00362E65" w:rsidRDefault="00362E65" w:rsidP="0010761E">
            <w:pPr>
              <w:jc w:val="center"/>
            </w:pPr>
            <w:r>
              <w:t>☐</w:t>
            </w:r>
          </w:p>
        </w:tc>
        <w:tc>
          <w:tcPr>
            <w:tcW w:w="893" w:type="dxa"/>
            <w:vAlign w:val="center"/>
          </w:tcPr>
          <w:p w14:paraId="6C4FCBBE" w14:textId="78ABAFC7" w:rsidR="00362E65" w:rsidRDefault="00362E65" w:rsidP="0010761E">
            <w:pPr>
              <w:jc w:val="center"/>
            </w:pPr>
            <w:r>
              <w:t>☐</w:t>
            </w:r>
          </w:p>
        </w:tc>
        <w:tc>
          <w:tcPr>
            <w:tcW w:w="725" w:type="dxa"/>
            <w:vAlign w:val="center"/>
          </w:tcPr>
          <w:p w14:paraId="4C4832D5" w14:textId="6D836DE3" w:rsidR="00362E65" w:rsidRDefault="00362E65" w:rsidP="0010761E">
            <w:pPr>
              <w:jc w:val="center"/>
            </w:pPr>
            <w:r>
              <w:t>☐</w:t>
            </w:r>
          </w:p>
        </w:tc>
        <w:tc>
          <w:tcPr>
            <w:tcW w:w="3774" w:type="dxa"/>
          </w:tcPr>
          <w:p w14:paraId="08D2E422" w14:textId="77777777" w:rsidR="00362E65" w:rsidRDefault="00362E65" w:rsidP="00362E65"/>
        </w:tc>
      </w:tr>
      <w:tr w:rsidR="00362E65" w14:paraId="24406B05" w14:textId="77777777" w:rsidTr="00955068">
        <w:tc>
          <w:tcPr>
            <w:tcW w:w="720" w:type="dxa"/>
          </w:tcPr>
          <w:p w14:paraId="339D0B7D" w14:textId="77777777" w:rsidR="00362E65" w:rsidRDefault="00362E65" w:rsidP="00362E65">
            <w:r>
              <w:t>10.6</w:t>
            </w:r>
          </w:p>
        </w:tc>
        <w:tc>
          <w:tcPr>
            <w:tcW w:w="4683" w:type="dxa"/>
          </w:tcPr>
          <w:p w14:paraId="2ACE9872" w14:textId="77777777" w:rsidR="00362E65" w:rsidRDefault="00362E65" w:rsidP="00362E65">
            <w:r>
              <w:t>Records showing issuance of appropriate work clothing and footwear (type suitable for job and current weather conditions)</w:t>
            </w:r>
          </w:p>
        </w:tc>
        <w:tc>
          <w:tcPr>
            <w:tcW w:w="725" w:type="dxa"/>
            <w:vAlign w:val="center"/>
          </w:tcPr>
          <w:p w14:paraId="52BB25AE" w14:textId="661B7C66" w:rsidR="00362E65" w:rsidRDefault="00362E65" w:rsidP="0010761E">
            <w:pPr>
              <w:jc w:val="center"/>
            </w:pPr>
            <w:r>
              <w:t>☐</w:t>
            </w:r>
          </w:p>
        </w:tc>
        <w:tc>
          <w:tcPr>
            <w:tcW w:w="893" w:type="dxa"/>
            <w:vAlign w:val="center"/>
          </w:tcPr>
          <w:p w14:paraId="70A15D00" w14:textId="4780344A" w:rsidR="00362E65" w:rsidRDefault="00362E65" w:rsidP="0010761E">
            <w:pPr>
              <w:jc w:val="center"/>
            </w:pPr>
            <w:r>
              <w:t>☐</w:t>
            </w:r>
          </w:p>
        </w:tc>
        <w:tc>
          <w:tcPr>
            <w:tcW w:w="725" w:type="dxa"/>
            <w:vAlign w:val="center"/>
          </w:tcPr>
          <w:p w14:paraId="7979AC34" w14:textId="1C62CF8E" w:rsidR="00362E65" w:rsidRDefault="00362E65" w:rsidP="0010761E">
            <w:pPr>
              <w:jc w:val="center"/>
            </w:pPr>
            <w:r>
              <w:t>☐</w:t>
            </w:r>
          </w:p>
        </w:tc>
        <w:tc>
          <w:tcPr>
            <w:tcW w:w="3774" w:type="dxa"/>
          </w:tcPr>
          <w:p w14:paraId="4BD0339C" w14:textId="77777777" w:rsidR="00362E65" w:rsidRDefault="00362E65" w:rsidP="00362E65"/>
        </w:tc>
      </w:tr>
      <w:tr w:rsidR="00362E65" w14:paraId="7D33405C" w14:textId="77777777" w:rsidTr="00955068">
        <w:tc>
          <w:tcPr>
            <w:tcW w:w="720" w:type="dxa"/>
          </w:tcPr>
          <w:p w14:paraId="3A462456" w14:textId="77777777" w:rsidR="00362E65" w:rsidRDefault="00362E65" w:rsidP="00362E65">
            <w:r>
              <w:t>10.7</w:t>
            </w:r>
          </w:p>
        </w:tc>
        <w:tc>
          <w:tcPr>
            <w:tcW w:w="4683" w:type="dxa"/>
          </w:tcPr>
          <w:p w14:paraId="2FECCFA9" w14:textId="77777777" w:rsidR="00362E65" w:rsidRDefault="00362E65" w:rsidP="00362E65">
            <w:r>
              <w:t>Any deprivation logs: written record stating reason for removing clothing/bedding/towels, length of time, and authorization (only when necessary to prevent self-harm, harm to others, or property damage)</w:t>
            </w:r>
          </w:p>
        </w:tc>
        <w:tc>
          <w:tcPr>
            <w:tcW w:w="725" w:type="dxa"/>
            <w:vAlign w:val="center"/>
          </w:tcPr>
          <w:p w14:paraId="2AE746C2" w14:textId="15C137CE" w:rsidR="00362E65" w:rsidRDefault="00362E65" w:rsidP="0010761E">
            <w:pPr>
              <w:jc w:val="center"/>
            </w:pPr>
            <w:r>
              <w:t>☐</w:t>
            </w:r>
          </w:p>
        </w:tc>
        <w:tc>
          <w:tcPr>
            <w:tcW w:w="893" w:type="dxa"/>
            <w:vAlign w:val="center"/>
          </w:tcPr>
          <w:p w14:paraId="05925B72" w14:textId="30869CAC" w:rsidR="00362E65" w:rsidRDefault="00362E65" w:rsidP="0010761E">
            <w:pPr>
              <w:jc w:val="center"/>
            </w:pPr>
            <w:r>
              <w:t>☐</w:t>
            </w:r>
          </w:p>
        </w:tc>
        <w:tc>
          <w:tcPr>
            <w:tcW w:w="725" w:type="dxa"/>
            <w:vAlign w:val="center"/>
          </w:tcPr>
          <w:p w14:paraId="5ACAC528" w14:textId="37354D39" w:rsidR="00362E65" w:rsidRDefault="00362E65" w:rsidP="0010761E">
            <w:pPr>
              <w:jc w:val="center"/>
            </w:pPr>
            <w:r>
              <w:t>☐</w:t>
            </w:r>
          </w:p>
        </w:tc>
        <w:tc>
          <w:tcPr>
            <w:tcW w:w="3774" w:type="dxa"/>
          </w:tcPr>
          <w:p w14:paraId="2FFA77D5" w14:textId="77777777" w:rsidR="00362E65" w:rsidRDefault="00362E65" w:rsidP="00362E65"/>
        </w:tc>
      </w:tr>
      <w:tr w:rsidR="00362E65" w14:paraId="4EFA6B52" w14:textId="77777777" w:rsidTr="00955068">
        <w:tc>
          <w:tcPr>
            <w:tcW w:w="720" w:type="dxa"/>
          </w:tcPr>
          <w:p w14:paraId="434C8D2B" w14:textId="77777777" w:rsidR="00362E65" w:rsidRDefault="00362E65" w:rsidP="00362E65">
            <w:r>
              <w:t>10.8</w:t>
            </w:r>
          </w:p>
        </w:tc>
        <w:tc>
          <w:tcPr>
            <w:tcW w:w="4683" w:type="dxa"/>
          </w:tcPr>
          <w:p w14:paraId="6AD086DB" w14:textId="77777777" w:rsidR="00362E65" w:rsidRDefault="00362E65" w:rsidP="00362E65">
            <w:r>
              <w:t>Commercial laundry contracts or receipts/invoices (if no on-site laundry)</w:t>
            </w:r>
          </w:p>
        </w:tc>
        <w:tc>
          <w:tcPr>
            <w:tcW w:w="725" w:type="dxa"/>
            <w:vAlign w:val="center"/>
          </w:tcPr>
          <w:p w14:paraId="5CD27066" w14:textId="12E05C46" w:rsidR="00362E65" w:rsidRDefault="00362E65" w:rsidP="0010761E">
            <w:pPr>
              <w:jc w:val="center"/>
            </w:pPr>
            <w:r>
              <w:t>☐</w:t>
            </w:r>
          </w:p>
        </w:tc>
        <w:tc>
          <w:tcPr>
            <w:tcW w:w="893" w:type="dxa"/>
            <w:vAlign w:val="center"/>
          </w:tcPr>
          <w:p w14:paraId="102EE82D" w14:textId="4440B7BB" w:rsidR="00362E65" w:rsidRDefault="00362E65" w:rsidP="0010761E">
            <w:pPr>
              <w:jc w:val="center"/>
            </w:pPr>
            <w:r>
              <w:t>☐</w:t>
            </w:r>
          </w:p>
        </w:tc>
        <w:tc>
          <w:tcPr>
            <w:tcW w:w="725" w:type="dxa"/>
            <w:vAlign w:val="center"/>
          </w:tcPr>
          <w:p w14:paraId="728DC822" w14:textId="01D553A9" w:rsidR="00362E65" w:rsidRDefault="00362E65" w:rsidP="0010761E">
            <w:pPr>
              <w:jc w:val="center"/>
            </w:pPr>
            <w:r>
              <w:t>☐</w:t>
            </w:r>
          </w:p>
        </w:tc>
        <w:tc>
          <w:tcPr>
            <w:tcW w:w="3774" w:type="dxa"/>
          </w:tcPr>
          <w:p w14:paraId="4443AC9F" w14:textId="77777777" w:rsidR="00362E65" w:rsidRDefault="00362E65" w:rsidP="00362E65"/>
        </w:tc>
      </w:tr>
      <w:tr w:rsidR="00362E65" w14:paraId="6901B8B5" w14:textId="77777777" w:rsidTr="00955068">
        <w:tc>
          <w:tcPr>
            <w:tcW w:w="720" w:type="dxa"/>
          </w:tcPr>
          <w:p w14:paraId="41B37D13" w14:textId="77777777" w:rsidR="00362E65" w:rsidRDefault="00362E65" w:rsidP="00362E65">
            <w:r>
              <w:t>11.2</w:t>
            </w:r>
          </w:p>
        </w:tc>
        <w:tc>
          <w:tcPr>
            <w:tcW w:w="4683" w:type="dxa"/>
          </w:tcPr>
          <w:p w14:paraId="1DD2147A" w14:textId="77777777" w:rsidR="00362E65" w:rsidRDefault="00362E65" w:rsidP="00362E65">
            <w:r>
              <w:t>Signed acknowledgments from every external agency representative and volunteer confirming they received and agree to follow facility rules</w:t>
            </w:r>
          </w:p>
        </w:tc>
        <w:tc>
          <w:tcPr>
            <w:tcW w:w="725" w:type="dxa"/>
            <w:vAlign w:val="center"/>
          </w:tcPr>
          <w:p w14:paraId="1F68463E" w14:textId="6FF71BE3" w:rsidR="00362E65" w:rsidRDefault="00362E65" w:rsidP="0010761E">
            <w:pPr>
              <w:jc w:val="center"/>
            </w:pPr>
            <w:r>
              <w:t>☐</w:t>
            </w:r>
          </w:p>
        </w:tc>
        <w:tc>
          <w:tcPr>
            <w:tcW w:w="893" w:type="dxa"/>
            <w:vAlign w:val="center"/>
          </w:tcPr>
          <w:p w14:paraId="7E5B7BA8" w14:textId="75F5B4B9" w:rsidR="00362E65" w:rsidRDefault="00362E65" w:rsidP="0010761E">
            <w:pPr>
              <w:jc w:val="center"/>
            </w:pPr>
            <w:r>
              <w:t>☐</w:t>
            </w:r>
          </w:p>
        </w:tc>
        <w:tc>
          <w:tcPr>
            <w:tcW w:w="725" w:type="dxa"/>
            <w:vAlign w:val="center"/>
          </w:tcPr>
          <w:p w14:paraId="16A3D2A5" w14:textId="6E230548" w:rsidR="00362E65" w:rsidRDefault="00362E65" w:rsidP="0010761E">
            <w:pPr>
              <w:jc w:val="center"/>
            </w:pPr>
            <w:r>
              <w:t>☐</w:t>
            </w:r>
          </w:p>
        </w:tc>
        <w:tc>
          <w:tcPr>
            <w:tcW w:w="3774" w:type="dxa"/>
          </w:tcPr>
          <w:p w14:paraId="25D4CC19" w14:textId="77777777" w:rsidR="00362E65" w:rsidRDefault="00362E65" w:rsidP="00362E65"/>
        </w:tc>
      </w:tr>
      <w:tr w:rsidR="00362E65" w14:paraId="76AA3AFB" w14:textId="77777777" w:rsidTr="00955068">
        <w:tc>
          <w:tcPr>
            <w:tcW w:w="720" w:type="dxa"/>
          </w:tcPr>
          <w:p w14:paraId="33928C08" w14:textId="77777777" w:rsidR="00362E65" w:rsidRDefault="00362E65" w:rsidP="00362E65">
            <w:r>
              <w:t>11.4</w:t>
            </w:r>
          </w:p>
        </w:tc>
        <w:tc>
          <w:tcPr>
            <w:tcW w:w="4683" w:type="dxa"/>
          </w:tcPr>
          <w:p w14:paraId="1812CDA0" w14:textId="77777777" w:rsidR="00362E65" w:rsidRDefault="00362E65" w:rsidP="00362E65">
            <w:r>
              <w:t>Written denial notices given to inmates (with specific reason) for any rejected mail</w:t>
            </w:r>
          </w:p>
        </w:tc>
        <w:tc>
          <w:tcPr>
            <w:tcW w:w="725" w:type="dxa"/>
            <w:vAlign w:val="center"/>
          </w:tcPr>
          <w:p w14:paraId="246727E0" w14:textId="508E8089" w:rsidR="00362E65" w:rsidRDefault="00362E65" w:rsidP="0010761E">
            <w:pPr>
              <w:jc w:val="center"/>
            </w:pPr>
            <w:r>
              <w:t>☐</w:t>
            </w:r>
          </w:p>
        </w:tc>
        <w:tc>
          <w:tcPr>
            <w:tcW w:w="893" w:type="dxa"/>
            <w:vAlign w:val="center"/>
          </w:tcPr>
          <w:p w14:paraId="2471916C" w14:textId="05E5D879" w:rsidR="00362E65" w:rsidRDefault="00362E65" w:rsidP="0010761E">
            <w:pPr>
              <w:jc w:val="center"/>
            </w:pPr>
            <w:r>
              <w:t>☐</w:t>
            </w:r>
          </w:p>
        </w:tc>
        <w:tc>
          <w:tcPr>
            <w:tcW w:w="725" w:type="dxa"/>
            <w:vAlign w:val="center"/>
          </w:tcPr>
          <w:p w14:paraId="33E495EE" w14:textId="5DAE3F1F" w:rsidR="00362E65" w:rsidRDefault="00362E65" w:rsidP="0010761E">
            <w:pPr>
              <w:jc w:val="center"/>
            </w:pPr>
            <w:r>
              <w:t>☐</w:t>
            </w:r>
          </w:p>
        </w:tc>
        <w:tc>
          <w:tcPr>
            <w:tcW w:w="3774" w:type="dxa"/>
          </w:tcPr>
          <w:p w14:paraId="6358A00E" w14:textId="77777777" w:rsidR="00362E65" w:rsidRDefault="00362E65" w:rsidP="00362E65"/>
        </w:tc>
      </w:tr>
      <w:tr w:rsidR="00362E65" w14:paraId="7ED78200" w14:textId="77777777" w:rsidTr="00955068">
        <w:tc>
          <w:tcPr>
            <w:tcW w:w="720" w:type="dxa"/>
          </w:tcPr>
          <w:p w14:paraId="2F62FC46" w14:textId="77777777" w:rsidR="00362E65" w:rsidRDefault="00362E65" w:rsidP="00362E65">
            <w:r>
              <w:lastRenderedPageBreak/>
              <w:t>11.6</w:t>
            </w:r>
          </w:p>
        </w:tc>
        <w:tc>
          <w:tcPr>
            <w:tcW w:w="4683" w:type="dxa"/>
          </w:tcPr>
          <w:p w14:paraId="0374CFF1" w14:textId="77777777" w:rsidR="00362E65" w:rsidRDefault="00362E65" w:rsidP="00362E65">
            <w:r>
              <w:t>Records of writing materials and postage issued to indigent inmates (for attorney/court and reasonable family correspondence)</w:t>
            </w:r>
          </w:p>
        </w:tc>
        <w:tc>
          <w:tcPr>
            <w:tcW w:w="725" w:type="dxa"/>
            <w:vAlign w:val="center"/>
          </w:tcPr>
          <w:p w14:paraId="335A011B" w14:textId="00B865B4" w:rsidR="00362E65" w:rsidRDefault="00362E65" w:rsidP="0010761E">
            <w:pPr>
              <w:jc w:val="center"/>
            </w:pPr>
            <w:r>
              <w:t>☐</w:t>
            </w:r>
          </w:p>
        </w:tc>
        <w:tc>
          <w:tcPr>
            <w:tcW w:w="893" w:type="dxa"/>
            <w:vAlign w:val="center"/>
          </w:tcPr>
          <w:p w14:paraId="1EE93743" w14:textId="3D224AE9" w:rsidR="00362E65" w:rsidRDefault="00362E65" w:rsidP="0010761E">
            <w:pPr>
              <w:jc w:val="center"/>
            </w:pPr>
            <w:r>
              <w:t>☐</w:t>
            </w:r>
          </w:p>
        </w:tc>
        <w:tc>
          <w:tcPr>
            <w:tcW w:w="725" w:type="dxa"/>
            <w:vAlign w:val="center"/>
          </w:tcPr>
          <w:p w14:paraId="73F9BFA2" w14:textId="67A0A00A" w:rsidR="00362E65" w:rsidRDefault="00362E65" w:rsidP="0010761E">
            <w:pPr>
              <w:jc w:val="center"/>
            </w:pPr>
            <w:r>
              <w:t>☐</w:t>
            </w:r>
          </w:p>
        </w:tc>
        <w:tc>
          <w:tcPr>
            <w:tcW w:w="3774" w:type="dxa"/>
          </w:tcPr>
          <w:p w14:paraId="4F398FD4" w14:textId="77777777" w:rsidR="00362E65" w:rsidRDefault="00362E65" w:rsidP="00362E65"/>
        </w:tc>
      </w:tr>
      <w:tr w:rsidR="00362E65" w14:paraId="03C26154" w14:textId="77777777" w:rsidTr="00955068">
        <w:tc>
          <w:tcPr>
            <w:tcW w:w="720" w:type="dxa"/>
          </w:tcPr>
          <w:p w14:paraId="6CE0EA55" w14:textId="77777777" w:rsidR="00362E65" w:rsidRDefault="00362E65" w:rsidP="00362E65">
            <w:r>
              <w:t>11.9</w:t>
            </w:r>
          </w:p>
        </w:tc>
        <w:tc>
          <w:tcPr>
            <w:tcW w:w="4683" w:type="dxa"/>
          </w:tcPr>
          <w:p w14:paraId="0B8AAF93" w14:textId="77777777" w:rsidR="00362E65" w:rsidRDefault="00362E65" w:rsidP="00362E65">
            <w:r>
              <w:t>Visitation policy/rules posted and available</w:t>
            </w:r>
          </w:p>
        </w:tc>
        <w:tc>
          <w:tcPr>
            <w:tcW w:w="725" w:type="dxa"/>
            <w:vAlign w:val="center"/>
          </w:tcPr>
          <w:p w14:paraId="627E5512" w14:textId="18288B4F" w:rsidR="00362E65" w:rsidRDefault="00362E65" w:rsidP="0010761E">
            <w:pPr>
              <w:jc w:val="center"/>
            </w:pPr>
            <w:r>
              <w:t>☐</w:t>
            </w:r>
          </w:p>
        </w:tc>
        <w:tc>
          <w:tcPr>
            <w:tcW w:w="893" w:type="dxa"/>
            <w:vAlign w:val="center"/>
          </w:tcPr>
          <w:p w14:paraId="239275FF" w14:textId="667509D9" w:rsidR="00362E65" w:rsidRDefault="00362E65" w:rsidP="0010761E">
            <w:pPr>
              <w:jc w:val="center"/>
            </w:pPr>
            <w:r>
              <w:t>☐</w:t>
            </w:r>
          </w:p>
        </w:tc>
        <w:tc>
          <w:tcPr>
            <w:tcW w:w="725" w:type="dxa"/>
            <w:vAlign w:val="center"/>
          </w:tcPr>
          <w:p w14:paraId="44C5850A" w14:textId="3307B3DB" w:rsidR="00362E65" w:rsidRDefault="00362E65" w:rsidP="0010761E">
            <w:pPr>
              <w:jc w:val="center"/>
            </w:pPr>
            <w:r>
              <w:t>☐</w:t>
            </w:r>
          </w:p>
        </w:tc>
        <w:tc>
          <w:tcPr>
            <w:tcW w:w="3774" w:type="dxa"/>
          </w:tcPr>
          <w:p w14:paraId="688D9C75" w14:textId="77777777" w:rsidR="00362E65" w:rsidRDefault="00362E65" w:rsidP="00362E65"/>
        </w:tc>
      </w:tr>
      <w:tr w:rsidR="00362E65" w14:paraId="46B9CF7E" w14:textId="77777777" w:rsidTr="00955068">
        <w:tc>
          <w:tcPr>
            <w:tcW w:w="720" w:type="dxa"/>
          </w:tcPr>
          <w:p w14:paraId="2D3CBB83" w14:textId="77777777" w:rsidR="00362E65" w:rsidRDefault="00362E65" w:rsidP="00362E65">
            <w:r>
              <w:t>11.9</w:t>
            </w:r>
          </w:p>
        </w:tc>
        <w:tc>
          <w:tcPr>
            <w:tcW w:w="4683" w:type="dxa"/>
          </w:tcPr>
          <w:p w14:paraId="0DF25753" w14:textId="77777777" w:rsidR="00362E65" w:rsidRDefault="00362E65" w:rsidP="00362E65">
            <w:r>
              <w:t>Visitor registration logs (name, address, relationship, date/time)</w:t>
            </w:r>
          </w:p>
        </w:tc>
        <w:tc>
          <w:tcPr>
            <w:tcW w:w="725" w:type="dxa"/>
            <w:vAlign w:val="center"/>
          </w:tcPr>
          <w:p w14:paraId="250CD09D" w14:textId="498BB339" w:rsidR="00362E65" w:rsidRDefault="00362E65" w:rsidP="0010761E">
            <w:pPr>
              <w:jc w:val="center"/>
            </w:pPr>
            <w:r>
              <w:t>☐</w:t>
            </w:r>
          </w:p>
        </w:tc>
        <w:tc>
          <w:tcPr>
            <w:tcW w:w="893" w:type="dxa"/>
            <w:vAlign w:val="center"/>
          </w:tcPr>
          <w:p w14:paraId="77ABD91E" w14:textId="0F67634F" w:rsidR="00362E65" w:rsidRDefault="00362E65" w:rsidP="0010761E">
            <w:pPr>
              <w:jc w:val="center"/>
            </w:pPr>
            <w:r>
              <w:t>☐</w:t>
            </w:r>
          </w:p>
        </w:tc>
        <w:tc>
          <w:tcPr>
            <w:tcW w:w="725" w:type="dxa"/>
            <w:vAlign w:val="center"/>
          </w:tcPr>
          <w:p w14:paraId="16B55C0C" w14:textId="0C5979C3" w:rsidR="00362E65" w:rsidRDefault="00362E65" w:rsidP="0010761E">
            <w:pPr>
              <w:jc w:val="center"/>
            </w:pPr>
            <w:r>
              <w:t>☐</w:t>
            </w:r>
          </w:p>
        </w:tc>
        <w:tc>
          <w:tcPr>
            <w:tcW w:w="3774" w:type="dxa"/>
          </w:tcPr>
          <w:p w14:paraId="4698ED7C" w14:textId="77777777" w:rsidR="00362E65" w:rsidRDefault="00362E65" w:rsidP="00362E65"/>
        </w:tc>
      </w:tr>
      <w:tr w:rsidR="00362E65" w14:paraId="1CF24E7F" w14:textId="77777777" w:rsidTr="00955068">
        <w:tc>
          <w:tcPr>
            <w:tcW w:w="720" w:type="dxa"/>
          </w:tcPr>
          <w:p w14:paraId="5600056E" w14:textId="77777777" w:rsidR="00362E65" w:rsidRDefault="00362E65" w:rsidP="00362E65">
            <w:r>
              <w:t>11.9</w:t>
            </w:r>
          </w:p>
        </w:tc>
        <w:tc>
          <w:tcPr>
            <w:tcW w:w="4683" w:type="dxa"/>
          </w:tcPr>
          <w:p w14:paraId="59DD2CCB" w14:textId="77777777" w:rsidR="00362E65" w:rsidRDefault="00362E65" w:rsidP="00362E65">
            <w:r>
              <w:t>Denial documentation for any specific visit/visitor refused (with reason)</w:t>
            </w:r>
          </w:p>
        </w:tc>
        <w:tc>
          <w:tcPr>
            <w:tcW w:w="725" w:type="dxa"/>
            <w:vAlign w:val="center"/>
          </w:tcPr>
          <w:p w14:paraId="150C4DCD" w14:textId="5FA0D9D2" w:rsidR="00362E65" w:rsidRDefault="00362E65" w:rsidP="0010761E">
            <w:pPr>
              <w:jc w:val="center"/>
            </w:pPr>
            <w:r>
              <w:t>☐</w:t>
            </w:r>
          </w:p>
        </w:tc>
        <w:tc>
          <w:tcPr>
            <w:tcW w:w="893" w:type="dxa"/>
            <w:vAlign w:val="center"/>
          </w:tcPr>
          <w:p w14:paraId="14117416" w14:textId="38D13F08" w:rsidR="00362E65" w:rsidRDefault="00362E65" w:rsidP="0010761E">
            <w:pPr>
              <w:jc w:val="center"/>
            </w:pPr>
            <w:r>
              <w:t>☐</w:t>
            </w:r>
          </w:p>
        </w:tc>
        <w:tc>
          <w:tcPr>
            <w:tcW w:w="725" w:type="dxa"/>
            <w:vAlign w:val="center"/>
          </w:tcPr>
          <w:p w14:paraId="7C9F35D2" w14:textId="4E6BE568" w:rsidR="00362E65" w:rsidRDefault="00362E65" w:rsidP="0010761E">
            <w:pPr>
              <w:jc w:val="center"/>
            </w:pPr>
            <w:r>
              <w:t>☐</w:t>
            </w:r>
          </w:p>
        </w:tc>
        <w:tc>
          <w:tcPr>
            <w:tcW w:w="3774" w:type="dxa"/>
          </w:tcPr>
          <w:p w14:paraId="02E0C496" w14:textId="77777777" w:rsidR="00362E65" w:rsidRDefault="00362E65" w:rsidP="00362E65"/>
        </w:tc>
      </w:tr>
      <w:tr w:rsidR="00362E65" w14:paraId="48A49A80" w14:textId="77777777" w:rsidTr="00955068">
        <w:tc>
          <w:tcPr>
            <w:tcW w:w="720" w:type="dxa"/>
          </w:tcPr>
          <w:p w14:paraId="11F96A1E" w14:textId="77777777" w:rsidR="00362E65" w:rsidRPr="00352A3A" w:rsidRDefault="00362E65" w:rsidP="00362E65">
            <w:pPr>
              <w:rPr>
                <w:b/>
                <w:bCs/>
              </w:rPr>
            </w:pPr>
            <w:r w:rsidRPr="00352A3A">
              <w:rPr>
                <w:b/>
                <w:bCs/>
              </w:rPr>
              <w:t>11.10</w:t>
            </w:r>
          </w:p>
        </w:tc>
        <w:tc>
          <w:tcPr>
            <w:tcW w:w="4683" w:type="dxa"/>
          </w:tcPr>
          <w:p w14:paraId="2868AEFB" w14:textId="77777777" w:rsidR="00362E65" w:rsidRPr="00352A3A" w:rsidRDefault="00362E65" w:rsidP="00362E65">
            <w:pPr>
              <w:rPr>
                <w:b/>
                <w:bCs/>
              </w:rPr>
            </w:pPr>
            <w:r w:rsidRPr="00352A3A">
              <w:rPr>
                <w:b/>
                <w:bCs/>
              </w:rPr>
              <w:t>Medical clearance documentation from Health Authority for every inmate assigned to structured work program</w:t>
            </w:r>
          </w:p>
        </w:tc>
        <w:tc>
          <w:tcPr>
            <w:tcW w:w="725" w:type="dxa"/>
            <w:vAlign w:val="center"/>
          </w:tcPr>
          <w:p w14:paraId="530DA1DC" w14:textId="1C4C95E8" w:rsidR="00362E65" w:rsidRDefault="00362E65" w:rsidP="0010761E">
            <w:pPr>
              <w:jc w:val="center"/>
            </w:pPr>
            <w:r>
              <w:t>☐</w:t>
            </w:r>
          </w:p>
        </w:tc>
        <w:tc>
          <w:tcPr>
            <w:tcW w:w="893" w:type="dxa"/>
            <w:vAlign w:val="center"/>
          </w:tcPr>
          <w:p w14:paraId="4D07441F" w14:textId="411FB7ED" w:rsidR="00362E65" w:rsidRDefault="00362E65" w:rsidP="0010761E">
            <w:pPr>
              <w:jc w:val="center"/>
            </w:pPr>
            <w:r>
              <w:t>☐</w:t>
            </w:r>
          </w:p>
        </w:tc>
        <w:tc>
          <w:tcPr>
            <w:tcW w:w="725" w:type="dxa"/>
            <w:vAlign w:val="center"/>
          </w:tcPr>
          <w:p w14:paraId="2ACD32E1" w14:textId="78DFE658" w:rsidR="00362E65" w:rsidRDefault="00362E65" w:rsidP="0010761E">
            <w:pPr>
              <w:jc w:val="center"/>
            </w:pPr>
            <w:r>
              <w:t>☐</w:t>
            </w:r>
          </w:p>
        </w:tc>
        <w:tc>
          <w:tcPr>
            <w:tcW w:w="3774" w:type="dxa"/>
          </w:tcPr>
          <w:p w14:paraId="1D259E82" w14:textId="77777777" w:rsidR="00362E65" w:rsidRDefault="00362E65" w:rsidP="00362E65"/>
        </w:tc>
      </w:tr>
      <w:tr w:rsidR="00362E65" w14:paraId="7564E634" w14:textId="77777777" w:rsidTr="00955068">
        <w:tc>
          <w:tcPr>
            <w:tcW w:w="720" w:type="dxa"/>
          </w:tcPr>
          <w:p w14:paraId="474E2CCC" w14:textId="77777777" w:rsidR="00362E65" w:rsidRDefault="00362E65" w:rsidP="00362E65">
            <w:r>
              <w:t>11.11</w:t>
            </w:r>
          </w:p>
        </w:tc>
        <w:tc>
          <w:tcPr>
            <w:tcW w:w="4683" w:type="dxa"/>
          </w:tcPr>
          <w:p w14:paraId="1D195BBD" w14:textId="77777777" w:rsidR="00362E65" w:rsidRDefault="00362E65" w:rsidP="00362E65">
            <w:r>
              <w:t>Exercise schedules/logs showing general-population inmates receive at least 3 hours per week (unless violent/uncontrollable)</w:t>
            </w:r>
          </w:p>
        </w:tc>
        <w:tc>
          <w:tcPr>
            <w:tcW w:w="725" w:type="dxa"/>
            <w:vAlign w:val="center"/>
          </w:tcPr>
          <w:p w14:paraId="70E11C07" w14:textId="4094C9B6" w:rsidR="00362E65" w:rsidRDefault="00362E65" w:rsidP="0010761E">
            <w:pPr>
              <w:jc w:val="center"/>
            </w:pPr>
            <w:r>
              <w:t>☐</w:t>
            </w:r>
          </w:p>
        </w:tc>
        <w:tc>
          <w:tcPr>
            <w:tcW w:w="893" w:type="dxa"/>
            <w:vAlign w:val="center"/>
          </w:tcPr>
          <w:p w14:paraId="06FD257E" w14:textId="270B1BD1" w:rsidR="00362E65" w:rsidRDefault="00362E65" w:rsidP="0010761E">
            <w:pPr>
              <w:jc w:val="center"/>
            </w:pPr>
            <w:r>
              <w:t>☐</w:t>
            </w:r>
          </w:p>
        </w:tc>
        <w:tc>
          <w:tcPr>
            <w:tcW w:w="725" w:type="dxa"/>
            <w:vAlign w:val="center"/>
          </w:tcPr>
          <w:p w14:paraId="38940A72" w14:textId="7036EC73" w:rsidR="00362E65" w:rsidRDefault="00362E65" w:rsidP="0010761E">
            <w:pPr>
              <w:jc w:val="center"/>
            </w:pPr>
            <w:r>
              <w:t>☐</w:t>
            </w:r>
          </w:p>
        </w:tc>
        <w:tc>
          <w:tcPr>
            <w:tcW w:w="3774" w:type="dxa"/>
          </w:tcPr>
          <w:p w14:paraId="22618FAF" w14:textId="77777777" w:rsidR="00362E65" w:rsidRDefault="00362E65" w:rsidP="00362E65"/>
        </w:tc>
      </w:tr>
      <w:tr w:rsidR="00362E65" w14:paraId="11467F29" w14:textId="77777777" w:rsidTr="00955068">
        <w:tc>
          <w:tcPr>
            <w:tcW w:w="720" w:type="dxa"/>
          </w:tcPr>
          <w:p w14:paraId="2E5D5602" w14:textId="77777777" w:rsidR="00362E65" w:rsidRPr="00CD793C" w:rsidRDefault="00362E65" w:rsidP="00362E65">
            <w:pPr>
              <w:rPr>
                <w:b/>
                <w:bCs/>
              </w:rPr>
            </w:pPr>
            <w:r w:rsidRPr="00CD793C">
              <w:rPr>
                <w:b/>
                <w:bCs/>
              </w:rPr>
              <w:t>12.1</w:t>
            </w:r>
          </w:p>
        </w:tc>
        <w:tc>
          <w:tcPr>
            <w:tcW w:w="4683" w:type="dxa"/>
          </w:tcPr>
          <w:p w14:paraId="4DB94F96" w14:textId="77777777" w:rsidR="00362E65" w:rsidRDefault="00362E65" w:rsidP="00362E65">
            <w:r w:rsidRPr="00CD793C">
              <w:rPr>
                <w:b/>
                <w:bCs/>
              </w:rPr>
              <w:t>Written policy/procedure for commissary operation including:</w:t>
            </w:r>
            <w:r>
              <w:t xml:space="preserve"> – Establishment of Inmate Welfare Fund – Procedure for inmate access (check-off system recommended) – Cash limit (if allowed) and excess-money disposition per 16.2 – Current commissary shopping list showing all items, prices, and special conditions – Process for adding purchased valuable items to inmate property inventory with identification marking – Pricing at or below fair market value (not exceeding average of 3–5 comparable community products) – Allowable expenses paid from profits (commissary staff pay, inmate gratuities) – </w:t>
            </w:r>
            <w:r w:rsidRPr="00CD793C">
              <w:rPr>
                <w:b/>
                <w:bCs/>
              </w:rPr>
              <w:t>Inmate Welfare Fund committee recommendations + final OIC approval (Jail Chaplain recommended member) – Annual independent fiscal audit with certification of pricing compliance</w:t>
            </w:r>
            <w:r>
              <w:t xml:space="preserve"> – Current transaction records and stock inventory</w:t>
            </w:r>
          </w:p>
        </w:tc>
        <w:tc>
          <w:tcPr>
            <w:tcW w:w="725" w:type="dxa"/>
            <w:vAlign w:val="center"/>
          </w:tcPr>
          <w:p w14:paraId="592F048F" w14:textId="0619FB94" w:rsidR="00362E65" w:rsidRDefault="00362E65" w:rsidP="0010761E">
            <w:pPr>
              <w:jc w:val="center"/>
            </w:pPr>
            <w:r>
              <w:t>☐</w:t>
            </w:r>
          </w:p>
        </w:tc>
        <w:tc>
          <w:tcPr>
            <w:tcW w:w="893" w:type="dxa"/>
            <w:vAlign w:val="center"/>
          </w:tcPr>
          <w:p w14:paraId="7BCEBE55" w14:textId="2DD523B9" w:rsidR="00362E65" w:rsidRDefault="00362E65" w:rsidP="0010761E">
            <w:pPr>
              <w:jc w:val="center"/>
            </w:pPr>
            <w:r>
              <w:t>☐</w:t>
            </w:r>
          </w:p>
        </w:tc>
        <w:tc>
          <w:tcPr>
            <w:tcW w:w="725" w:type="dxa"/>
            <w:vAlign w:val="center"/>
          </w:tcPr>
          <w:p w14:paraId="4568C1A8" w14:textId="64C84A92" w:rsidR="00362E65" w:rsidRDefault="00362E65" w:rsidP="0010761E">
            <w:pPr>
              <w:jc w:val="center"/>
            </w:pPr>
            <w:r>
              <w:t>☐</w:t>
            </w:r>
          </w:p>
        </w:tc>
        <w:tc>
          <w:tcPr>
            <w:tcW w:w="3774" w:type="dxa"/>
          </w:tcPr>
          <w:p w14:paraId="5EDA30C2" w14:textId="77777777" w:rsidR="00362E65" w:rsidRDefault="00362E65" w:rsidP="00362E65"/>
        </w:tc>
      </w:tr>
      <w:tr w:rsidR="00362E65" w14:paraId="4902FA7B" w14:textId="77777777" w:rsidTr="00955068">
        <w:tc>
          <w:tcPr>
            <w:tcW w:w="720" w:type="dxa"/>
          </w:tcPr>
          <w:p w14:paraId="18F7D6B1" w14:textId="77777777" w:rsidR="00362E65" w:rsidRPr="00CD793C" w:rsidRDefault="00362E65" w:rsidP="00362E65">
            <w:pPr>
              <w:rPr>
                <w:b/>
                <w:bCs/>
              </w:rPr>
            </w:pPr>
            <w:r w:rsidRPr="00CD793C">
              <w:rPr>
                <w:b/>
                <w:bCs/>
              </w:rPr>
              <w:lastRenderedPageBreak/>
              <w:t>12.1</w:t>
            </w:r>
          </w:p>
        </w:tc>
        <w:tc>
          <w:tcPr>
            <w:tcW w:w="4683" w:type="dxa"/>
          </w:tcPr>
          <w:p w14:paraId="76F3F41A" w14:textId="77777777" w:rsidR="00362E65" w:rsidRPr="00CD793C" w:rsidRDefault="00362E65" w:rsidP="00362E65">
            <w:pPr>
              <w:rPr>
                <w:b/>
                <w:bCs/>
              </w:rPr>
            </w:pPr>
            <w:r w:rsidRPr="00CD793C">
              <w:rPr>
                <w:b/>
                <w:bCs/>
              </w:rPr>
              <w:t>Inmate Welfare Fund expenditure records with committee recommendation and OIC approval</w:t>
            </w:r>
          </w:p>
        </w:tc>
        <w:tc>
          <w:tcPr>
            <w:tcW w:w="725" w:type="dxa"/>
            <w:vAlign w:val="center"/>
          </w:tcPr>
          <w:p w14:paraId="07E8854E" w14:textId="72E19F20" w:rsidR="00362E65" w:rsidRDefault="00362E65" w:rsidP="0010761E">
            <w:pPr>
              <w:jc w:val="center"/>
            </w:pPr>
            <w:r>
              <w:t>☐</w:t>
            </w:r>
          </w:p>
        </w:tc>
        <w:tc>
          <w:tcPr>
            <w:tcW w:w="893" w:type="dxa"/>
            <w:vAlign w:val="center"/>
          </w:tcPr>
          <w:p w14:paraId="7E4EBE8D" w14:textId="54A27188" w:rsidR="00362E65" w:rsidRDefault="00362E65" w:rsidP="0010761E">
            <w:pPr>
              <w:jc w:val="center"/>
            </w:pPr>
            <w:r>
              <w:t>☐</w:t>
            </w:r>
          </w:p>
        </w:tc>
        <w:tc>
          <w:tcPr>
            <w:tcW w:w="725" w:type="dxa"/>
            <w:vAlign w:val="center"/>
          </w:tcPr>
          <w:p w14:paraId="2DF1106C" w14:textId="76EA3F40" w:rsidR="00362E65" w:rsidRDefault="00362E65" w:rsidP="0010761E">
            <w:pPr>
              <w:jc w:val="center"/>
            </w:pPr>
            <w:r>
              <w:t>☐</w:t>
            </w:r>
          </w:p>
        </w:tc>
        <w:tc>
          <w:tcPr>
            <w:tcW w:w="3774" w:type="dxa"/>
          </w:tcPr>
          <w:p w14:paraId="140FD9FA" w14:textId="77777777" w:rsidR="00362E65" w:rsidRDefault="00362E65" w:rsidP="00362E65"/>
        </w:tc>
      </w:tr>
      <w:tr w:rsidR="00362E65" w14:paraId="7F7918E6" w14:textId="77777777" w:rsidTr="00955068">
        <w:tc>
          <w:tcPr>
            <w:tcW w:w="720" w:type="dxa"/>
          </w:tcPr>
          <w:p w14:paraId="5F2FA5F1" w14:textId="77777777" w:rsidR="00362E65" w:rsidRPr="00CD793C" w:rsidRDefault="00362E65" w:rsidP="00362E65">
            <w:pPr>
              <w:rPr>
                <w:b/>
                <w:bCs/>
              </w:rPr>
            </w:pPr>
            <w:r w:rsidRPr="00CD793C">
              <w:rPr>
                <w:b/>
                <w:bCs/>
              </w:rPr>
              <w:t>12.1</w:t>
            </w:r>
          </w:p>
        </w:tc>
        <w:tc>
          <w:tcPr>
            <w:tcW w:w="4683" w:type="dxa"/>
          </w:tcPr>
          <w:p w14:paraId="41FE06F6" w14:textId="77777777" w:rsidR="00362E65" w:rsidRPr="00CD793C" w:rsidRDefault="00362E65" w:rsidP="00362E65">
            <w:pPr>
              <w:rPr>
                <w:b/>
                <w:bCs/>
              </w:rPr>
            </w:pPr>
            <w:r w:rsidRPr="00CD793C">
              <w:rPr>
                <w:b/>
                <w:bCs/>
              </w:rPr>
              <w:t>Most recent annual commissary audit report by disinterested party</w:t>
            </w:r>
          </w:p>
        </w:tc>
        <w:tc>
          <w:tcPr>
            <w:tcW w:w="725" w:type="dxa"/>
            <w:vAlign w:val="center"/>
          </w:tcPr>
          <w:p w14:paraId="495DE13C" w14:textId="13897A15" w:rsidR="00362E65" w:rsidRDefault="00362E65" w:rsidP="0010761E">
            <w:pPr>
              <w:jc w:val="center"/>
            </w:pPr>
            <w:r>
              <w:t>☐</w:t>
            </w:r>
          </w:p>
        </w:tc>
        <w:tc>
          <w:tcPr>
            <w:tcW w:w="893" w:type="dxa"/>
            <w:vAlign w:val="center"/>
          </w:tcPr>
          <w:p w14:paraId="31969AC8" w14:textId="1C1D269D" w:rsidR="00362E65" w:rsidRDefault="00362E65" w:rsidP="0010761E">
            <w:pPr>
              <w:jc w:val="center"/>
            </w:pPr>
            <w:r>
              <w:t>☐</w:t>
            </w:r>
          </w:p>
        </w:tc>
        <w:tc>
          <w:tcPr>
            <w:tcW w:w="725" w:type="dxa"/>
            <w:vAlign w:val="center"/>
          </w:tcPr>
          <w:p w14:paraId="79BCB847" w14:textId="255F043E" w:rsidR="00362E65" w:rsidRDefault="00362E65" w:rsidP="0010761E">
            <w:pPr>
              <w:jc w:val="center"/>
            </w:pPr>
            <w:r>
              <w:t>☐</w:t>
            </w:r>
          </w:p>
        </w:tc>
        <w:tc>
          <w:tcPr>
            <w:tcW w:w="3774" w:type="dxa"/>
          </w:tcPr>
          <w:p w14:paraId="57F682E3" w14:textId="77777777" w:rsidR="00362E65" w:rsidRDefault="00362E65" w:rsidP="00362E65"/>
        </w:tc>
      </w:tr>
      <w:tr w:rsidR="00362E65" w14:paraId="6D00427C" w14:textId="77777777" w:rsidTr="00955068">
        <w:tc>
          <w:tcPr>
            <w:tcW w:w="720" w:type="dxa"/>
          </w:tcPr>
          <w:p w14:paraId="2B066537" w14:textId="77777777" w:rsidR="00362E65" w:rsidRPr="00D8669D" w:rsidRDefault="00362E65" w:rsidP="00362E65">
            <w:pPr>
              <w:rPr>
                <w:b/>
                <w:bCs/>
              </w:rPr>
            </w:pPr>
            <w:r w:rsidRPr="00D8669D">
              <w:rPr>
                <w:b/>
                <w:bCs/>
              </w:rPr>
              <w:t>13.1</w:t>
            </w:r>
          </w:p>
        </w:tc>
        <w:tc>
          <w:tcPr>
            <w:tcW w:w="4683" w:type="dxa"/>
          </w:tcPr>
          <w:p w14:paraId="2F65C7D9" w14:textId="77777777" w:rsidR="00362E65" w:rsidRPr="00D8669D" w:rsidRDefault="00362E65" w:rsidP="00362E65">
            <w:pPr>
              <w:rPr>
                <w:b/>
                <w:bCs/>
              </w:rPr>
            </w:pPr>
            <w:r w:rsidRPr="00D8669D">
              <w:rPr>
                <w:b/>
                <w:bCs/>
              </w:rPr>
              <w:t>Comprehensive written emergency plans (fire, riot, hostage, escape, medical, natural disaster) developed with input from fire/EMS/law enforcement, covering alarms, notifications, response, isolation, equipment locations, evacuation, firefighting/medical aid, chain of command, inspections, documentation</w:t>
            </w:r>
          </w:p>
        </w:tc>
        <w:tc>
          <w:tcPr>
            <w:tcW w:w="725" w:type="dxa"/>
            <w:vAlign w:val="center"/>
          </w:tcPr>
          <w:p w14:paraId="6EB093A4" w14:textId="493282A2" w:rsidR="00362E65" w:rsidRDefault="00362E65" w:rsidP="0010761E">
            <w:pPr>
              <w:jc w:val="center"/>
            </w:pPr>
            <w:r>
              <w:t>☐</w:t>
            </w:r>
          </w:p>
        </w:tc>
        <w:tc>
          <w:tcPr>
            <w:tcW w:w="893" w:type="dxa"/>
            <w:vAlign w:val="center"/>
          </w:tcPr>
          <w:p w14:paraId="071CE32F" w14:textId="31CA5EF6" w:rsidR="00362E65" w:rsidRDefault="00362E65" w:rsidP="0010761E">
            <w:pPr>
              <w:jc w:val="center"/>
            </w:pPr>
            <w:r>
              <w:t>☐</w:t>
            </w:r>
          </w:p>
        </w:tc>
        <w:tc>
          <w:tcPr>
            <w:tcW w:w="725" w:type="dxa"/>
            <w:vAlign w:val="center"/>
          </w:tcPr>
          <w:p w14:paraId="7A442510" w14:textId="3BA9E29A" w:rsidR="00362E65" w:rsidRDefault="00362E65" w:rsidP="0010761E">
            <w:pPr>
              <w:jc w:val="center"/>
            </w:pPr>
            <w:r>
              <w:t>☐</w:t>
            </w:r>
          </w:p>
        </w:tc>
        <w:tc>
          <w:tcPr>
            <w:tcW w:w="3774" w:type="dxa"/>
          </w:tcPr>
          <w:p w14:paraId="234ED059" w14:textId="77777777" w:rsidR="00362E65" w:rsidRDefault="00362E65" w:rsidP="00362E65"/>
        </w:tc>
      </w:tr>
      <w:tr w:rsidR="00362E65" w14:paraId="0DD7ED25" w14:textId="77777777" w:rsidTr="00955068">
        <w:tc>
          <w:tcPr>
            <w:tcW w:w="720" w:type="dxa"/>
          </w:tcPr>
          <w:p w14:paraId="763CA3FE" w14:textId="77777777" w:rsidR="00362E65" w:rsidRPr="00D8669D" w:rsidRDefault="00362E65" w:rsidP="00362E65">
            <w:pPr>
              <w:rPr>
                <w:b/>
                <w:bCs/>
              </w:rPr>
            </w:pPr>
            <w:r w:rsidRPr="00D8669D">
              <w:rPr>
                <w:b/>
                <w:bCs/>
              </w:rPr>
              <w:t>13.1</w:t>
            </w:r>
          </w:p>
        </w:tc>
        <w:tc>
          <w:tcPr>
            <w:tcW w:w="4683" w:type="dxa"/>
          </w:tcPr>
          <w:p w14:paraId="0F6C4981" w14:textId="77777777" w:rsidR="00362E65" w:rsidRPr="00D8669D" w:rsidRDefault="00362E65" w:rsidP="00362E65">
            <w:pPr>
              <w:rPr>
                <w:b/>
                <w:bCs/>
              </w:rPr>
            </w:pPr>
            <w:r w:rsidRPr="00D8669D">
              <w:rPr>
                <w:b/>
                <w:bCs/>
              </w:rPr>
              <w:t>Quarterly fire/evacuation drill records for each shift (last two consecutive quarters; actual inmate movement not required)</w:t>
            </w:r>
          </w:p>
        </w:tc>
        <w:tc>
          <w:tcPr>
            <w:tcW w:w="725" w:type="dxa"/>
            <w:vAlign w:val="center"/>
          </w:tcPr>
          <w:p w14:paraId="484C81A6" w14:textId="7F67029C" w:rsidR="00362E65" w:rsidRDefault="00362E65" w:rsidP="0010761E">
            <w:pPr>
              <w:jc w:val="center"/>
            </w:pPr>
            <w:r>
              <w:t>☐</w:t>
            </w:r>
          </w:p>
        </w:tc>
        <w:tc>
          <w:tcPr>
            <w:tcW w:w="893" w:type="dxa"/>
            <w:vAlign w:val="center"/>
          </w:tcPr>
          <w:p w14:paraId="3A16A874" w14:textId="2DDC249E" w:rsidR="00362E65" w:rsidRDefault="00362E65" w:rsidP="0010761E">
            <w:pPr>
              <w:jc w:val="center"/>
            </w:pPr>
            <w:r>
              <w:t>☐</w:t>
            </w:r>
          </w:p>
        </w:tc>
        <w:tc>
          <w:tcPr>
            <w:tcW w:w="725" w:type="dxa"/>
            <w:vAlign w:val="center"/>
          </w:tcPr>
          <w:p w14:paraId="12493A3E" w14:textId="7175844F" w:rsidR="00362E65" w:rsidRDefault="00362E65" w:rsidP="0010761E">
            <w:pPr>
              <w:jc w:val="center"/>
            </w:pPr>
            <w:r>
              <w:t>☐</w:t>
            </w:r>
          </w:p>
        </w:tc>
        <w:tc>
          <w:tcPr>
            <w:tcW w:w="3774" w:type="dxa"/>
          </w:tcPr>
          <w:p w14:paraId="1E4C16AC" w14:textId="77777777" w:rsidR="00362E65" w:rsidRDefault="00362E65" w:rsidP="00362E65"/>
        </w:tc>
      </w:tr>
      <w:tr w:rsidR="00362E65" w14:paraId="21BBA899" w14:textId="77777777" w:rsidTr="00955068">
        <w:tc>
          <w:tcPr>
            <w:tcW w:w="720" w:type="dxa"/>
          </w:tcPr>
          <w:p w14:paraId="2DB0A897" w14:textId="77777777" w:rsidR="00362E65" w:rsidRPr="00D8669D" w:rsidRDefault="00362E65" w:rsidP="00362E65">
            <w:pPr>
              <w:rPr>
                <w:b/>
                <w:bCs/>
              </w:rPr>
            </w:pPr>
            <w:r w:rsidRPr="00D8669D">
              <w:rPr>
                <w:b/>
                <w:bCs/>
              </w:rPr>
              <w:t>13.1</w:t>
            </w:r>
          </w:p>
        </w:tc>
        <w:tc>
          <w:tcPr>
            <w:tcW w:w="4683" w:type="dxa"/>
          </w:tcPr>
          <w:p w14:paraId="6D406C4A" w14:textId="77777777" w:rsidR="00362E65" w:rsidRPr="00D8669D" w:rsidRDefault="00362E65" w:rsidP="00362E65">
            <w:pPr>
              <w:rPr>
                <w:b/>
                <w:bCs/>
              </w:rPr>
            </w:pPr>
            <w:r w:rsidRPr="00D8669D">
              <w:rPr>
                <w:b/>
                <w:bCs/>
              </w:rPr>
              <w:t>Annual fire safety inspection report by certified State Fire Marshal inspector (FS 951.23(5), Chapter 69A-54 FAC)</w:t>
            </w:r>
          </w:p>
        </w:tc>
        <w:tc>
          <w:tcPr>
            <w:tcW w:w="725" w:type="dxa"/>
            <w:vAlign w:val="center"/>
          </w:tcPr>
          <w:p w14:paraId="5B873F01" w14:textId="4461AC68" w:rsidR="00362E65" w:rsidRDefault="00362E65" w:rsidP="0010761E">
            <w:pPr>
              <w:jc w:val="center"/>
            </w:pPr>
            <w:r>
              <w:t>☐</w:t>
            </w:r>
          </w:p>
        </w:tc>
        <w:tc>
          <w:tcPr>
            <w:tcW w:w="893" w:type="dxa"/>
            <w:vAlign w:val="center"/>
          </w:tcPr>
          <w:p w14:paraId="6E88E765" w14:textId="721FE639" w:rsidR="00362E65" w:rsidRDefault="00362E65" w:rsidP="0010761E">
            <w:pPr>
              <w:jc w:val="center"/>
            </w:pPr>
            <w:r>
              <w:t>☐</w:t>
            </w:r>
          </w:p>
        </w:tc>
        <w:tc>
          <w:tcPr>
            <w:tcW w:w="725" w:type="dxa"/>
            <w:vAlign w:val="center"/>
          </w:tcPr>
          <w:p w14:paraId="15220C53" w14:textId="4CD00DBF" w:rsidR="00362E65" w:rsidRDefault="00362E65" w:rsidP="0010761E">
            <w:pPr>
              <w:jc w:val="center"/>
            </w:pPr>
            <w:r>
              <w:t>☐</w:t>
            </w:r>
          </w:p>
        </w:tc>
        <w:tc>
          <w:tcPr>
            <w:tcW w:w="3774" w:type="dxa"/>
          </w:tcPr>
          <w:p w14:paraId="563F7EBA" w14:textId="77777777" w:rsidR="00362E65" w:rsidRDefault="00362E65" w:rsidP="00362E65"/>
        </w:tc>
      </w:tr>
      <w:tr w:rsidR="00362E65" w14:paraId="5A102CBB" w14:textId="77777777" w:rsidTr="00955068">
        <w:tc>
          <w:tcPr>
            <w:tcW w:w="720" w:type="dxa"/>
          </w:tcPr>
          <w:p w14:paraId="3EBC188E" w14:textId="77777777" w:rsidR="00362E65" w:rsidRPr="00D8669D" w:rsidRDefault="00362E65" w:rsidP="00362E65">
            <w:pPr>
              <w:rPr>
                <w:b/>
                <w:bCs/>
              </w:rPr>
            </w:pPr>
            <w:r w:rsidRPr="00D8669D">
              <w:rPr>
                <w:b/>
                <w:bCs/>
              </w:rPr>
              <w:t>13.1</w:t>
            </w:r>
          </w:p>
        </w:tc>
        <w:tc>
          <w:tcPr>
            <w:tcW w:w="4683" w:type="dxa"/>
          </w:tcPr>
          <w:p w14:paraId="5106D5FA" w14:textId="77777777" w:rsidR="00362E65" w:rsidRPr="00D8669D" w:rsidRDefault="00362E65" w:rsidP="00362E65">
            <w:pPr>
              <w:rPr>
                <w:b/>
                <w:bCs/>
              </w:rPr>
            </w:pPr>
            <w:r w:rsidRPr="00D8669D">
              <w:rPr>
                <w:b/>
                <w:bCs/>
              </w:rPr>
              <w:t>Inspection/preventative maintenance schedule/logs for fire extinguishers, hoses, and equipment</w:t>
            </w:r>
          </w:p>
        </w:tc>
        <w:tc>
          <w:tcPr>
            <w:tcW w:w="725" w:type="dxa"/>
            <w:vAlign w:val="center"/>
          </w:tcPr>
          <w:p w14:paraId="0E4BC239" w14:textId="64AC27BC" w:rsidR="00362E65" w:rsidRDefault="00362E65" w:rsidP="0010761E">
            <w:pPr>
              <w:jc w:val="center"/>
            </w:pPr>
            <w:r>
              <w:t>☐</w:t>
            </w:r>
          </w:p>
        </w:tc>
        <w:tc>
          <w:tcPr>
            <w:tcW w:w="893" w:type="dxa"/>
            <w:vAlign w:val="center"/>
          </w:tcPr>
          <w:p w14:paraId="0B66B57D" w14:textId="3B7D3ED9" w:rsidR="00362E65" w:rsidRDefault="00362E65" w:rsidP="0010761E">
            <w:pPr>
              <w:jc w:val="center"/>
            </w:pPr>
            <w:r>
              <w:t>☐</w:t>
            </w:r>
          </w:p>
        </w:tc>
        <w:tc>
          <w:tcPr>
            <w:tcW w:w="725" w:type="dxa"/>
            <w:vAlign w:val="center"/>
          </w:tcPr>
          <w:p w14:paraId="7E4D3966" w14:textId="4EE0E5B8" w:rsidR="00362E65" w:rsidRDefault="00362E65" w:rsidP="0010761E">
            <w:pPr>
              <w:jc w:val="center"/>
            </w:pPr>
            <w:r>
              <w:t>☐</w:t>
            </w:r>
          </w:p>
        </w:tc>
        <w:tc>
          <w:tcPr>
            <w:tcW w:w="3774" w:type="dxa"/>
          </w:tcPr>
          <w:p w14:paraId="739FF8B6" w14:textId="77777777" w:rsidR="00362E65" w:rsidRDefault="00362E65" w:rsidP="00362E65"/>
        </w:tc>
      </w:tr>
      <w:tr w:rsidR="00362E65" w14:paraId="4A55F82E" w14:textId="77777777" w:rsidTr="00955068">
        <w:tc>
          <w:tcPr>
            <w:tcW w:w="720" w:type="dxa"/>
          </w:tcPr>
          <w:p w14:paraId="0CC2E6F0" w14:textId="77777777" w:rsidR="00362E65" w:rsidRDefault="00362E65" w:rsidP="00362E65">
            <w:r>
              <w:t>13.2</w:t>
            </w:r>
          </w:p>
        </w:tc>
        <w:tc>
          <w:tcPr>
            <w:tcW w:w="4683" w:type="dxa"/>
          </w:tcPr>
          <w:p w14:paraId="2C223C30" w14:textId="77777777" w:rsidR="00362E65" w:rsidRDefault="00362E65" w:rsidP="00362E65">
            <w:r>
              <w:t>Reports of any malfunctioning locks, broken/lost keys, or key-related hazards</w:t>
            </w:r>
          </w:p>
        </w:tc>
        <w:tc>
          <w:tcPr>
            <w:tcW w:w="725" w:type="dxa"/>
            <w:vAlign w:val="center"/>
          </w:tcPr>
          <w:p w14:paraId="386BBD5A" w14:textId="24D9AA59" w:rsidR="00362E65" w:rsidRDefault="00362E65" w:rsidP="0010761E">
            <w:pPr>
              <w:jc w:val="center"/>
            </w:pPr>
            <w:r>
              <w:t>☐</w:t>
            </w:r>
          </w:p>
        </w:tc>
        <w:tc>
          <w:tcPr>
            <w:tcW w:w="893" w:type="dxa"/>
            <w:vAlign w:val="center"/>
          </w:tcPr>
          <w:p w14:paraId="184BFD37" w14:textId="4D68DE64" w:rsidR="00362E65" w:rsidRDefault="00362E65" w:rsidP="0010761E">
            <w:pPr>
              <w:jc w:val="center"/>
            </w:pPr>
            <w:r>
              <w:t>☐</w:t>
            </w:r>
          </w:p>
        </w:tc>
        <w:tc>
          <w:tcPr>
            <w:tcW w:w="725" w:type="dxa"/>
            <w:vAlign w:val="center"/>
          </w:tcPr>
          <w:p w14:paraId="363DE074" w14:textId="4B2875CC" w:rsidR="00362E65" w:rsidRDefault="00362E65" w:rsidP="0010761E">
            <w:pPr>
              <w:jc w:val="center"/>
            </w:pPr>
            <w:r>
              <w:t>☐</w:t>
            </w:r>
          </w:p>
        </w:tc>
        <w:tc>
          <w:tcPr>
            <w:tcW w:w="3774" w:type="dxa"/>
          </w:tcPr>
          <w:p w14:paraId="7ED881D3" w14:textId="77777777" w:rsidR="00362E65" w:rsidRDefault="00362E65" w:rsidP="00362E65"/>
        </w:tc>
      </w:tr>
      <w:tr w:rsidR="00362E65" w14:paraId="0BDE2A2A" w14:textId="77777777" w:rsidTr="00955068">
        <w:tc>
          <w:tcPr>
            <w:tcW w:w="720" w:type="dxa"/>
          </w:tcPr>
          <w:p w14:paraId="6590D7BE" w14:textId="77777777" w:rsidR="00362E65" w:rsidRPr="00441B85" w:rsidRDefault="00362E65" w:rsidP="00362E65">
            <w:pPr>
              <w:rPr>
                <w:b/>
                <w:bCs/>
              </w:rPr>
            </w:pPr>
            <w:r w:rsidRPr="00441B85">
              <w:rPr>
                <w:b/>
                <w:bCs/>
              </w:rPr>
              <w:t>13.3</w:t>
            </w:r>
          </w:p>
        </w:tc>
        <w:tc>
          <w:tcPr>
            <w:tcW w:w="4683" w:type="dxa"/>
          </w:tcPr>
          <w:p w14:paraId="00B19102" w14:textId="77777777" w:rsidR="00362E65" w:rsidRPr="00441B85" w:rsidRDefault="00362E65" w:rsidP="00362E65">
            <w:pPr>
              <w:rPr>
                <w:b/>
                <w:bCs/>
              </w:rPr>
            </w:pPr>
            <w:r w:rsidRPr="00441B85">
              <w:rPr>
                <w:b/>
                <w:bCs/>
              </w:rPr>
              <w:t>Daily shift inmate count logs (including at least one full lockdown with visual inspection)</w:t>
            </w:r>
          </w:p>
        </w:tc>
        <w:tc>
          <w:tcPr>
            <w:tcW w:w="725" w:type="dxa"/>
            <w:vAlign w:val="center"/>
          </w:tcPr>
          <w:p w14:paraId="3714AC4E" w14:textId="6A3BFA49" w:rsidR="00362E65" w:rsidRDefault="00362E65" w:rsidP="0010761E">
            <w:pPr>
              <w:jc w:val="center"/>
            </w:pPr>
            <w:r>
              <w:t>☐</w:t>
            </w:r>
          </w:p>
        </w:tc>
        <w:tc>
          <w:tcPr>
            <w:tcW w:w="893" w:type="dxa"/>
            <w:vAlign w:val="center"/>
          </w:tcPr>
          <w:p w14:paraId="2F22F71E" w14:textId="19FDA0EF" w:rsidR="00362E65" w:rsidRDefault="00362E65" w:rsidP="0010761E">
            <w:pPr>
              <w:jc w:val="center"/>
            </w:pPr>
            <w:r>
              <w:t>☐</w:t>
            </w:r>
          </w:p>
        </w:tc>
        <w:tc>
          <w:tcPr>
            <w:tcW w:w="725" w:type="dxa"/>
            <w:vAlign w:val="center"/>
          </w:tcPr>
          <w:p w14:paraId="6B6F037A" w14:textId="32139F35" w:rsidR="00362E65" w:rsidRDefault="00362E65" w:rsidP="0010761E">
            <w:pPr>
              <w:jc w:val="center"/>
            </w:pPr>
            <w:r>
              <w:t>☐</w:t>
            </w:r>
          </w:p>
        </w:tc>
        <w:tc>
          <w:tcPr>
            <w:tcW w:w="3774" w:type="dxa"/>
          </w:tcPr>
          <w:p w14:paraId="1CE54766" w14:textId="77777777" w:rsidR="00362E65" w:rsidRDefault="00362E65" w:rsidP="00362E65"/>
        </w:tc>
      </w:tr>
      <w:tr w:rsidR="00362E65" w14:paraId="7FC97F90" w14:textId="77777777" w:rsidTr="00955068">
        <w:tc>
          <w:tcPr>
            <w:tcW w:w="720" w:type="dxa"/>
          </w:tcPr>
          <w:p w14:paraId="5375DEFD" w14:textId="77777777" w:rsidR="00362E65" w:rsidRPr="00441B85" w:rsidRDefault="00362E65" w:rsidP="00362E65">
            <w:pPr>
              <w:rPr>
                <w:b/>
                <w:bCs/>
              </w:rPr>
            </w:pPr>
            <w:r w:rsidRPr="00441B85">
              <w:rPr>
                <w:b/>
                <w:bCs/>
              </w:rPr>
              <w:t>13.3</w:t>
            </w:r>
          </w:p>
        </w:tc>
        <w:tc>
          <w:tcPr>
            <w:tcW w:w="4683" w:type="dxa"/>
          </w:tcPr>
          <w:p w14:paraId="6BF86FAB" w14:textId="77777777" w:rsidR="00362E65" w:rsidRPr="00441B85" w:rsidRDefault="00362E65" w:rsidP="00362E65">
            <w:pPr>
              <w:rPr>
                <w:b/>
                <w:bCs/>
              </w:rPr>
            </w:pPr>
            <w:r w:rsidRPr="00441B85">
              <w:rPr>
                <w:b/>
                <w:bCs/>
              </w:rPr>
              <w:t>Hourly visual check logs during agency-defined 5-hour nighttime "lights out" window</w:t>
            </w:r>
          </w:p>
        </w:tc>
        <w:tc>
          <w:tcPr>
            <w:tcW w:w="725" w:type="dxa"/>
            <w:vAlign w:val="center"/>
          </w:tcPr>
          <w:p w14:paraId="34E0D235" w14:textId="35CF7871" w:rsidR="00362E65" w:rsidRDefault="00362E65" w:rsidP="0010761E">
            <w:pPr>
              <w:jc w:val="center"/>
            </w:pPr>
            <w:r>
              <w:t>☐</w:t>
            </w:r>
          </w:p>
        </w:tc>
        <w:tc>
          <w:tcPr>
            <w:tcW w:w="893" w:type="dxa"/>
            <w:vAlign w:val="center"/>
          </w:tcPr>
          <w:p w14:paraId="2FED0210" w14:textId="734C45C3" w:rsidR="00362E65" w:rsidRDefault="00362E65" w:rsidP="0010761E">
            <w:pPr>
              <w:jc w:val="center"/>
            </w:pPr>
            <w:r>
              <w:t>☐</w:t>
            </w:r>
          </w:p>
        </w:tc>
        <w:tc>
          <w:tcPr>
            <w:tcW w:w="725" w:type="dxa"/>
            <w:vAlign w:val="center"/>
          </w:tcPr>
          <w:p w14:paraId="3274EC3E" w14:textId="501D4B51" w:rsidR="00362E65" w:rsidRDefault="00362E65" w:rsidP="0010761E">
            <w:pPr>
              <w:jc w:val="center"/>
            </w:pPr>
            <w:r>
              <w:t>☐</w:t>
            </w:r>
          </w:p>
        </w:tc>
        <w:tc>
          <w:tcPr>
            <w:tcW w:w="3774" w:type="dxa"/>
          </w:tcPr>
          <w:p w14:paraId="4A97C47D" w14:textId="77777777" w:rsidR="00362E65" w:rsidRDefault="00362E65" w:rsidP="00362E65"/>
        </w:tc>
      </w:tr>
      <w:tr w:rsidR="00362E65" w14:paraId="571F433C" w14:textId="77777777" w:rsidTr="00955068">
        <w:tc>
          <w:tcPr>
            <w:tcW w:w="720" w:type="dxa"/>
          </w:tcPr>
          <w:p w14:paraId="6F3D30D4" w14:textId="77777777" w:rsidR="00362E65" w:rsidRPr="00441B85" w:rsidRDefault="00362E65" w:rsidP="00362E65">
            <w:pPr>
              <w:rPr>
                <w:b/>
                <w:bCs/>
              </w:rPr>
            </w:pPr>
            <w:r w:rsidRPr="00441B85">
              <w:rPr>
                <w:b/>
                <w:bCs/>
              </w:rPr>
              <w:t>13.5</w:t>
            </w:r>
          </w:p>
        </w:tc>
        <w:tc>
          <w:tcPr>
            <w:tcW w:w="4683" w:type="dxa"/>
          </w:tcPr>
          <w:p w14:paraId="198718E6" w14:textId="77777777" w:rsidR="00362E65" w:rsidRPr="00441B85" w:rsidRDefault="00362E65" w:rsidP="00362E65">
            <w:pPr>
              <w:rPr>
                <w:b/>
                <w:bCs/>
              </w:rPr>
            </w:pPr>
            <w:r w:rsidRPr="00441B85">
              <w:rPr>
                <w:b/>
                <w:bCs/>
              </w:rPr>
              <w:t>Contractors' tool accountability logs/inventories for maintenance/repair tools</w:t>
            </w:r>
          </w:p>
        </w:tc>
        <w:tc>
          <w:tcPr>
            <w:tcW w:w="725" w:type="dxa"/>
            <w:vAlign w:val="center"/>
          </w:tcPr>
          <w:p w14:paraId="6ED2E7F9" w14:textId="0EDF3779" w:rsidR="00362E65" w:rsidRDefault="00362E65" w:rsidP="0010761E">
            <w:pPr>
              <w:jc w:val="center"/>
            </w:pPr>
            <w:r>
              <w:t>☐</w:t>
            </w:r>
          </w:p>
        </w:tc>
        <w:tc>
          <w:tcPr>
            <w:tcW w:w="893" w:type="dxa"/>
            <w:vAlign w:val="center"/>
          </w:tcPr>
          <w:p w14:paraId="2C1A330B" w14:textId="245FD6A7" w:rsidR="00362E65" w:rsidRDefault="00362E65" w:rsidP="0010761E">
            <w:pPr>
              <w:jc w:val="center"/>
            </w:pPr>
            <w:r>
              <w:t>☐</w:t>
            </w:r>
          </w:p>
        </w:tc>
        <w:tc>
          <w:tcPr>
            <w:tcW w:w="725" w:type="dxa"/>
            <w:vAlign w:val="center"/>
          </w:tcPr>
          <w:p w14:paraId="042502F1" w14:textId="0BBA9944" w:rsidR="00362E65" w:rsidRDefault="00362E65" w:rsidP="0010761E">
            <w:pPr>
              <w:jc w:val="center"/>
            </w:pPr>
            <w:r>
              <w:t>☐</w:t>
            </w:r>
          </w:p>
        </w:tc>
        <w:tc>
          <w:tcPr>
            <w:tcW w:w="3774" w:type="dxa"/>
          </w:tcPr>
          <w:p w14:paraId="1AEE9824" w14:textId="77777777" w:rsidR="00362E65" w:rsidRDefault="00362E65" w:rsidP="00362E65"/>
        </w:tc>
      </w:tr>
      <w:tr w:rsidR="00362E65" w14:paraId="05A02216" w14:textId="77777777" w:rsidTr="00955068">
        <w:tc>
          <w:tcPr>
            <w:tcW w:w="720" w:type="dxa"/>
          </w:tcPr>
          <w:p w14:paraId="1FED36C2" w14:textId="77777777" w:rsidR="00362E65" w:rsidRPr="00441B85" w:rsidRDefault="00362E65" w:rsidP="00362E65">
            <w:pPr>
              <w:rPr>
                <w:b/>
                <w:bCs/>
              </w:rPr>
            </w:pPr>
            <w:r w:rsidRPr="00441B85">
              <w:rPr>
                <w:b/>
                <w:bCs/>
              </w:rPr>
              <w:t>13.7</w:t>
            </w:r>
          </w:p>
        </w:tc>
        <w:tc>
          <w:tcPr>
            <w:tcW w:w="4683" w:type="dxa"/>
          </w:tcPr>
          <w:p w14:paraId="6A5A6F0A" w14:textId="77777777" w:rsidR="00362E65" w:rsidRPr="00441B85" w:rsidRDefault="00362E65" w:rsidP="00362E65">
            <w:pPr>
              <w:rPr>
                <w:b/>
                <w:bCs/>
              </w:rPr>
            </w:pPr>
            <w:r w:rsidRPr="00441B85">
              <w:rPr>
                <w:b/>
                <w:bCs/>
              </w:rPr>
              <w:t>Written policy allowing firearms/ammo in secure areas only during emergencies authorized by OIC</w:t>
            </w:r>
          </w:p>
        </w:tc>
        <w:tc>
          <w:tcPr>
            <w:tcW w:w="725" w:type="dxa"/>
            <w:vAlign w:val="center"/>
          </w:tcPr>
          <w:p w14:paraId="2A62C62D" w14:textId="10967BF4" w:rsidR="00362E65" w:rsidRDefault="00362E65" w:rsidP="0010761E">
            <w:pPr>
              <w:jc w:val="center"/>
            </w:pPr>
            <w:r>
              <w:t>☐</w:t>
            </w:r>
          </w:p>
        </w:tc>
        <w:tc>
          <w:tcPr>
            <w:tcW w:w="893" w:type="dxa"/>
            <w:vAlign w:val="center"/>
          </w:tcPr>
          <w:p w14:paraId="2A596346" w14:textId="781E0698" w:rsidR="00362E65" w:rsidRDefault="00362E65" w:rsidP="0010761E">
            <w:pPr>
              <w:jc w:val="center"/>
            </w:pPr>
            <w:r>
              <w:t>☐</w:t>
            </w:r>
          </w:p>
        </w:tc>
        <w:tc>
          <w:tcPr>
            <w:tcW w:w="725" w:type="dxa"/>
            <w:vAlign w:val="center"/>
          </w:tcPr>
          <w:p w14:paraId="42422D60" w14:textId="32EFF5F2" w:rsidR="00362E65" w:rsidRDefault="00362E65" w:rsidP="0010761E">
            <w:pPr>
              <w:jc w:val="center"/>
            </w:pPr>
            <w:r>
              <w:t>☐</w:t>
            </w:r>
          </w:p>
        </w:tc>
        <w:tc>
          <w:tcPr>
            <w:tcW w:w="3774" w:type="dxa"/>
          </w:tcPr>
          <w:p w14:paraId="7FD39782" w14:textId="77777777" w:rsidR="00362E65" w:rsidRDefault="00362E65" w:rsidP="00362E65"/>
        </w:tc>
      </w:tr>
      <w:tr w:rsidR="00362E65" w14:paraId="04AC1829" w14:textId="77777777" w:rsidTr="00955068">
        <w:tc>
          <w:tcPr>
            <w:tcW w:w="720" w:type="dxa"/>
          </w:tcPr>
          <w:p w14:paraId="02123A7A" w14:textId="77777777" w:rsidR="00362E65" w:rsidRPr="00A37090" w:rsidRDefault="00362E65" w:rsidP="00362E65">
            <w:pPr>
              <w:rPr>
                <w:b/>
                <w:bCs/>
              </w:rPr>
            </w:pPr>
            <w:r w:rsidRPr="00A37090">
              <w:rPr>
                <w:b/>
                <w:bCs/>
              </w:rPr>
              <w:lastRenderedPageBreak/>
              <w:t>13.8</w:t>
            </w:r>
          </w:p>
        </w:tc>
        <w:tc>
          <w:tcPr>
            <w:tcW w:w="4683" w:type="dxa"/>
          </w:tcPr>
          <w:p w14:paraId="105A0662" w14:textId="77777777" w:rsidR="00362E65" w:rsidRDefault="00362E65" w:rsidP="00362E65">
            <w:r w:rsidRPr="00A37090">
              <w:rPr>
                <w:b/>
                <w:bCs/>
              </w:rPr>
              <w:t>Written policy on chemical agents/electronic weapons (authorized for trained certified officers);</w:t>
            </w:r>
            <w:r>
              <w:t xml:space="preserve"> weapons locker near entrance; no weapons in common-access areas; exceptions for sworn LE</w:t>
            </w:r>
          </w:p>
        </w:tc>
        <w:tc>
          <w:tcPr>
            <w:tcW w:w="725" w:type="dxa"/>
            <w:vAlign w:val="center"/>
          </w:tcPr>
          <w:p w14:paraId="68B38996" w14:textId="3ABB2127" w:rsidR="00362E65" w:rsidRDefault="00362E65" w:rsidP="0010761E">
            <w:pPr>
              <w:jc w:val="center"/>
            </w:pPr>
            <w:r>
              <w:t>☐</w:t>
            </w:r>
          </w:p>
        </w:tc>
        <w:tc>
          <w:tcPr>
            <w:tcW w:w="893" w:type="dxa"/>
            <w:vAlign w:val="center"/>
          </w:tcPr>
          <w:p w14:paraId="4AB221DF" w14:textId="37F39FA6" w:rsidR="00362E65" w:rsidRDefault="00362E65" w:rsidP="0010761E">
            <w:pPr>
              <w:jc w:val="center"/>
            </w:pPr>
            <w:r>
              <w:t>☐</w:t>
            </w:r>
          </w:p>
        </w:tc>
        <w:tc>
          <w:tcPr>
            <w:tcW w:w="725" w:type="dxa"/>
            <w:vAlign w:val="center"/>
          </w:tcPr>
          <w:p w14:paraId="2ECA54CF" w14:textId="18406BEA" w:rsidR="00362E65" w:rsidRDefault="00362E65" w:rsidP="0010761E">
            <w:pPr>
              <w:jc w:val="center"/>
            </w:pPr>
            <w:r>
              <w:t>☐</w:t>
            </w:r>
          </w:p>
        </w:tc>
        <w:tc>
          <w:tcPr>
            <w:tcW w:w="3774" w:type="dxa"/>
          </w:tcPr>
          <w:p w14:paraId="23245926" w14:textId="77777777" w:rsidR="00362E65" w:rsidRDefault="00362E65" w:rsidP="00362E65"/>
        </w:tc>
      </w:tr>
      <w:tr w:rsidR="00362E65" w14:paraId="6A658C14" w14:textId="77777777" w:rsidTr="00955068">
        <w:tc>
          <w:tcPr>
            <w:tcW w:w="720" w:type="dxa"/>
          </w:tcPr>
          <w:p w14:paraId="779B53EA" w14:textId="77777777" w:rsidR="00362E65" w:rsidRDefault="00362E65" w:rsidP="00362E65">
            <w:r>
              <w:t>13.9</w:t>
            </w:r>
          </w:p>
        </w:tc>
        <w:tc>
          <w:tcPr>
            <w:tcW w:w="4683" w:type="dxa"/>
          </w:tcPr>
          <w:p w14:paraId="1CEF2A6D" w14:textId="77777777" w:rsidR="00362E65" w:rsidRDefault="00362E65" w:rsidP="00362E65">
            <w:r>
              <w:t>Written policy on flammable/toxic/hazardous chemicals: inventory, secure supervised storage, original/secondary labeling, master index with SDS sheets, spill/disposal procedures, annual inventory/review</w:t>
            </w:r>
          </w:p>
        </w:tc>
        <w:tc>
          <w:tcPr>
            <w:tcW w:w="725" w:type="dxa"/>
            <w:vAlign w:val="center"/>
          </w:tcPr>
          <w:p w14:paraId="1E3B592A" w14:textId="7A78A3DB" w:rsidR="00362E65" w:rsidRDefault="00362E65" w:rsidP="0010761E">
            <w:pPr>
              <w:jc w:val="center"/>
            </w:pPr>
            <w:r>
              <w:t>☐</w:t>
            </w:r>
          </w:p>
        </w:tc>
        <w:tc>
          <w:tcPr>
            <w:tcW w:w="893" w:type="dxa"/>
            <w:vAlign w:val="center"/>
          </w:tcPr>
          <w:p w14:paraId="65D85142" w14:textId="0132FD14" w:rsidR="00362E65" w:rsidRDefault="00362E65" w:rsidP="0010761E">
            <w:pPr>
              <w:jc w:val="center"/>
            </w:pPr>
            <w:r>
              <w:t>☐</w:t>
            </w:r>
          </w:p>
        </w:tc>
        <w:tc>
          <w:tcPr>
            <w:tcW w:w="725" w:type="dxa"/>
            <w:vAlign w:val="center"/>
          </w:tcPr>
          <w:p w14:paraId="36B2493D" w14:textId="1C2386C4" w:rsidR="00362E65" w:rsidRDefault="00362E65" w:rsidP="0010761E">
            <w:pPr>
              <w:jc w:val="center"/>
            </w:pPr>
            <w:r>
              <w:t>☐</w:t>
            </w:r>
          </w:p>
        </w:tc>
        <w:tc>
          <w:tcPr>
            <w:tcW w:w="3774" w:type="dxa"/>
          </w:tcPr>
          <w:p w14:paraId="70B07117" w14:textId="77777777" w:rsidR="00362E65" w:rsidRDefault="00362E65" w:rsidP="00362E65"/>
        </w:tc>
      </w:tr>
      <w:tr w:rsidR="00362E65" w14:paraId="5BE48AC7" w14:textId="77777777" w:rsidTr="00955068">
        <w:tc>
          <w:tcPr>
            <w:tcW w:w="720" w:type="dxa"/>
          </w:tcPr>
          <w:p w14:paraId="6187FB00" w14:textId="77777777" w:rsidR="00362E65" w:rsidRPr="008E5BCC" w:rsidRDefault="00362E65" w:rsidP="00362E65">
            <w:pPr>
              <w:rPr>
                <w:b/>
                <w:bCs/>
              </w:rPr>
            </w:pPr>
            <w:r w:rsidRPr="008E5BCC">
              <w:rPr>
                <w:b/>
                <w:bCs/>
              </w:rPr>
              <w:t>13.11</w:t>
            </w:r>
          </w:p>
        </w:tc>
        <w:tc>
          <w:tcPr>
            <w:tcW w:w="4683" w:type="dxa"/>
          </w:tcPr>
          <w:p w14:paraId="38B51BCC" w14:textId="77777777" w:rsidR="00362E65" w:rsidRPr="008E5BCC" w:rsidRDefault="00362E65" w:rsidP="00362E65">
            <w:pPr>
              <w:rPr>
                <w:b/>
                <w:bCs/>
              </w:rPr>
            </w:pPr>
            <w:r w:rsidRPr="008E5BCC">
              <w:rPr>
                <w:b/>
                <w:bCs/>
              </w:rPr>
              <w:t>Written policy on restraints for pregnant inmates (no restraints during labor/delivery/postpartum unless extraordinary circumstances documented within 10 days; least restrictive in 3rd trimester; inform females on admission/handbook)</w:t>
            </w:r>
          </w:p>
        </w:tc>
        <w:tc>
          <w:tcPr>
            <w:tcW w:w="725" w:type="dxa"/>
            <w:vAlign w:val="center"/>
          </w:tcPr>
          <w:p w14:paraId="16F83110" w14:textId="19F5BDE9" w:rsidR="00362E65" w:rsidRDefault="00362E65" w:rsidP="0010761E">
            <w:pPr>
              <w:jc w:val="center"/>
            </w:pPr>
            <w:r>
              <w:t>☐</w:t>
            </w:r>
          </w:p>
        </w:tc>
        <w:tc>
          <w:tcPr>
            <w:tcW w:w="893" w:type="dxa"/>
            <w:vAlign w:val="center"/>
          </w:tcPr>
          <w:p w14:paraId="4A7EDF05" w14:textId="0383552C" w:rsidR="00362E65" w:rsidRDefault="00362E65" w:rsidP="0010761E">
            <w:pPr>
              <w:jc w:val="center"/>
            </w:pPr>
            <w:r>
              <w:t>☐</w:t>
            </w:r>
          </w:p>
        </w:tc>
        <w:tc>
          <w:tcPr>
            <w:tcW w:w="725" w:type="dxa"/>
            <w:vAlign w:val="center"/>
          </w:tcPr>
          <w:p w14:paraId="003EA31A" w14:textId="606739AF" w:rsidR="00362E65" w:rsidRDefault="00362E65" w:rsidP="0010761E">
            <w:pPr>
              <w:jc w:val="center"/>
            </w:pPr>
            <w:r>
              <w:t>☐</w:t>
            </w:r>
          </w:p>
        </w:tc>
        <w:tc>
          <w:tcPr>
            <w:tcW w:w="3774" w:type="dxa"/>
          </w:tcPr>
          <w:p w14:paraId="7E03DF94" w14:textId="77777777" w:rsidR="00362E65" w:rsidRDefault="00362E65" w:rsidP="00362E65"/>
        </w:tc>
      </w:tr>
      <w:tr w:rsidR="00362E65" w14:paraId="05EDB1FA" w14:textId="77777777" w:rsidTr="00955068">
        <w:tc>
          <w:tcPr>
            <w:tcW w:w="720" w:type="dxa"/>
          </w:tcPr>
          <w:p w14:paraId="50F7CD9E" w14:textId="77777777" w:rsidR="00362E65" w:rsidRPr="00A37090" w:rsidRDefault="00362E65" w:rsidP="00362E65">
            <w:pPr>
              <w:rPr>
                <w:b/>
                <w:bCs/>
              </w:rPr>
            </w:pPr>
            <w:r w:rsidRPr="00A37090">
              <w:rPr>
                <w:b/>
                <w:bCs/>
              </w:rPr>
              <w:t>13.11</w:t>
            </w:r>
          </w:p>
        </w:tc>
        <w:tc>
          <w:tcPr>
            <w:tcW w:w="4683" w:type="dxa"/>
          </w:tcPr>
          <w:p w14:paraId="4D9809D4" w14:textId="77777777" w:rsidR="00362E65" w:rsidRPr="00A37090" w:rsidRDefault="00362E65" w:rsidP="00362E65">
            <w:pPr>
              <w:rPr>
                <w:b/>
                <w:bCs/>
              </w:rPr>
            </w:pPr>
            <w:r w:rsidRPr="00A37090">
              <w:rPr>
                <w:b/>
                <w:bCs/>
              </w:rPr>
              <w:t>Documentation of any restraint use on pregnant inmate (extraordinary circumstances, written findings within 10 days)</w:t>
            </w:r>
          </w:p>
        </w:tc>
        <w:tc>
          <w:tcPr>
            <w:tcW w:w="725" w:type="dxa"/>
            <w:vAlign w:val="center"/>
          </w:tcPr>
          <w:p w14:paraId="5CBDE547" w14:textId="731CD5B6" w:rsidR="00362E65" w:rsidRDefault="00362E65" w:rsidP="0010761E">
            <w:pPr>
              <w:jc w:val="center"/>
            </w:pPr>
            <w:r>
              <w:t>☐</w:t>
            </w:r>
          </w:p>
        </w:tc>
        <w:tc>
          <w:tcPr>
            <w:tcW w:w="893" w:type="dxa"/>
            <w:vAlign w:val="center"/>
          </w:tcPr>
          <w:p w14:paraId="7C11B7C5" w14:textId="343F9543" w:rsidR="00362E65" w:rsidRDefault="00362E65" w:rsidP="0010761E">
            <w:pPr>
              <w:jc w:val="center"/>
            </w:pPr>
            <w:r>
              <w:t>☐</w:t>
            </w:r>
          </w:p>
        </w:tc>
        <w:tc>
          <w:tcPr>
            <w:tcW w:w="725" w:type="dxa"/>
            <w:vAlign w:val="center"/>
          </w:tcPr>
          <w:p w14:paraId="4EC3FEBF" w14:textId="064E05C8" w:rsidR="00362E65" w:rsidRDefault="00362E65" w:rsidP="0010761E">
            <w:pPr>
              <w:jc w:val="center"/>
            </w:pPr>
            <w:r>
              <w:t>☐</w:t>
            </w:r>
          </w:p>
        </w:tc>
        <w:tc>
          <w:tcPr>
            <w:tcW w:w="3774" w:type="dxa"/>
          </w:tcPr>
          <w:p w14:paraId="5010BABB" w14:textId="77777777" w:rsidR="00362E65" w:rsidRDefault="00362E65" w:rsidP="00362E65"/>
        </w:tc>
      </w:tr>
      <w:tr w:rsidR="00362E65" w14:paraId="04DABDBB" w14:textId="77777777" w:rsidTr="00955068">
        <w:tc>
          <w:tcPr>
            <w:tcW w:w="720" w:type="dxa"/>
          </w:tcPr>
          <w:p w14:paraId="128A15B3" w14:textId="77777777" w:rsidR="00362E65" w:rsidRPr="00F31C55" w:rsidRDefault="00362E65" w:rsidP="00362E65">
            <w:pPr>
              <w:rPr>
                <w:b/>
                <w:bCs/>
              </w:rPr>
            </w:pPr>
            <w:r w:rsidRPr="00F31C55">
              <w:rPr>
                <w:b/>
                <w:bCs/>
              </w:rPr>
              <w:t>13.12</w:t>
            </w:r>
          </w:p>
        </w:tc>
        <w:tc>
          <w:tcPr>
            <w:tcW w:w="4683" w:type="dxa"/>
          </w:tcPr>
          <w:p w14:paraId="566F3BE2" w14:textId="77777777" w:rsidR="00362E65" w:rsidRPr="00F31C55" w:rsidRDefault="00362E65" w:rsidP="00362E65">
            <w:pPr>
              <w:rPr>
                <w:b/>
                <w:bCs/>
              </w:rPr>
            </w:pPr>
            <w:r w:rsidRPr="00F31C55">
              <w:rPr>
                <w:b/>
                <w:bCs/>
              </w:rPr>
              <w:t>Restrictive housing reports for pregnant inmates: individualized reasons, no less-restrictive means available, healthcare objections, copy to inmate within 12 hours</w:t>
            </w:r>
          </w:p>
        </w:tc>
        <w:tc>
          <w:tcPr>
            <w:tcW w:w="725" w:type="dxa"/>
            <w:vAlign w:val="center"/>
          </w:tcPr>
          <w:p w14:paraId="04592E5D" w14:textId="7A408658" w:rsidR="00362E65" w:rsidRDefault="00362E65" w:rsidP="0010761E">
            <w:pPr>
              <w:jc w:val="center"/>
            </w:pPr>
            <w:r>
              <w:t>☐</w:t>
            </w:r>
          </w:p>
        </w:tc>
        <w:tc>
          <w:tcPr>
            <w:tcW w:w="893" w:type="dxa"/>
            <w:vAlign w:val="center"/>
          </w:tcPr>
          <w:p w14:paraId="6C54506B" w14:textId="186EE31E" w:rsidR="00362E65" w:rsidRDefault="00362E65" w:rsidP="0010761E">
            <w:pPr>
              <w:jc w:val="center"/>
            </w:pPr>
            <w:r>
              <w:t>☐</w:t>
            </w:r>
          </w:p>
        </w:tc>
        <w:tc>
          <w:tcPr>
            <w:tcW w:w="725" w:type="dxa"/>
            <w:vAlign w:val="center"/>
          </w:tcPr>
          <w:p w14:paraId="799E0045" w14:textId="710BC731" w:rsidR="00362E65" w:rsidRDefault="00362E65" w:rsidP="0010761E">
            <w:pPr>
              <w:jc w:val="center"/>
            </w:pPr>
            <w:r>
              <w:t>☐</w:t>
            </w:r>
          </w:p>
        </w:tc>
        <w:tc>
          <w:tcPr>
            <w:tcW w:w="3774" w:type="dxa"/>
          </w:tcPr>
          <w:p w14:paraId="3D7D4A62" w14:textId="77777777" w:rsidR="00362E65" w:rsidRDefault="00362E65" w:rsidP="00362E65"/>
        </w:tc>
      </w:tr>
      <w:tr w:rsidR="00362E65" w14:paraId="5D481F4A" w14:textId="77777777" w:rsidTr="00955068">
        <w:tc>
          <w:tcPr>
            <w:tcW w:w="720" w:type="dxa"/>
          </w:tcPr>
          <w:p w14:paraId="4C3A45F6" w14:textId="77777777" w:rsidR="00362E65" w:rsidRDefault="00362E65" w:rsidP="00362E65">
            <w:r>
              <w:t>13.12</w:t>
            </w:r>
          </w:p>
        </w:tc>
        <w:tc>
          <w:tcPr>
            <w:tcW w:w="4683" w:type="dxa"/>
          </w:tcPr>
          <w:p w14:paraId="729AD398" w14:textId="77777777" w:rsidR="00362E65" w:rsidRDefault="00362E65" w:rsidP="00362E65">
            <w:r>
              <w:t>Daily medical check logs (qualified healthcare professional every 24 hours) for pregnant inmates in restrictive housing</w:t>
            </w:r>
          </w:p>
        </w:tc>
        <w:tc>
          <w:tcPr>
            <w:tcW w:w="725" w:type="dxa"/>
            <w:vAlign w:val="center"/>
          </w:tcPr>
          <w:p w14:paraId="38B45745" w14:textId="6BE5A613" w:rsidR="00362E65" w:rsidRDefault="00362E65" w:rsidP="0010761E">
            <w:pPr>
              <w:jc w:val="center"/>
            </w:pPr>
            <w:r>
              <w:t>☐</w:t>
            </w:r>
          </w:p>
        </w:tc>
        <w:tc>
          <w:tcPr>
            <w:tcW w:w="893" w:type="dxa"/>
            <w:vAlign w:val="center"/>
          </w:tcPr>
          <w:p w14:paraId="7984BF04" w14:textId="642109BB" w:rsidR="00362E65" w:rsidRDefault="00362E65" w:rsidP="0010761E">
            <w:pPr>
              <w:jc w:val="center"/>
            </w:pPr>
            <w:r>
              <w:t>☐</w:t>
            </w:r>
          </w:p>
        </w:tc>
        <w:tc>
          <w:tcPr>
            <w:tcW w:w="725" w:type="dxa"/>
            <w:vAlign w:val="center"/>
          </w:tcPr>
          <w:p w14:paraId="74A0EB32" w14:textId="627F3B40" w:rsidR="00362E65" w:rsidRDefault="00362E65" w:rsidP="0010761E">
            <w:pPr>
              <w:jc w:val="center"/>
            </w:pPr>
            <w:r>
              <w:t>☐</w:t>
            </w:r>
          </w:p>
        </w:tc>
        <w:tc>
          <w:tcPr>
            <w:tcW w:w="3774" w:type="dxa"/>
          </w:tcPr>
          <w:p w14:paraId="5C6BC8FC" w14:textId="77777777" w:rsidR="00362E65" w:rsidRDefault="00362E65" w:rsidP="00362E65"/>
        </w:tc>
      </w:tr>
      <w:tr w:rsidR="00362E65" w14:paraId="3E0005A5" w14:textId="77777777" w:rsidTr="00955068">
        <w:tc>
          <w:tcPr>
            <w:tcW w:w="720" w:type="dxa"/>
          </w:tcPr>
          <w:p w14:paraId="79CEDEA4" w14:textId="77777777" w:rsidR="00362E65" w:rsidRDefault="00362E65" w:rsidP="00362E65">
            <w:r>
              <w:t>13.12</w:t>
            </w:r>
          </w:p>
        </w:tc>
        <w:tc>
          <w:tcPr>
            <w:tcW w:w="4683" w:type="dxa"/>
          </w:tcPr>
          <w:p w14:paraId="104045D9" w14:textId="77777777" w:rsidR="00362E65" w:rsidRDefault="00362E65" w:rsidP="00362E65">
            <w:r>
              <w:t>Hourly security observation logs for pregnant inmates in restrictive housing</w:t>
            </w:r>
          </w:p>
        </w:tc>
        <w:tc>
          <w:tcPr>
            <w:tcW w:w="725" w:type="dxa"/>
            <w:vAlign w:val="center"/>
          </w:tcPr>
          <w:p w14:paraId="0CC44A83" w14:textId="4610EACE" w:rsidR="00362E65" w:rsidRDefault="00362E65" w:rsidP="0010761E">
            <w:pPr>
              <w:jc w:val="center"/>
            </w:pPr>
            <w:r>
              <w:t>☐</w:t>
            </w:r>
          </w:p>
        </w:tc>
        <w:tc>
          <w:tcPr>
            <w:tcW w:w="893" w:type="dxa"/>
            <w:vAlign w:val="center"/>
          </w:tcPr>
          <w:p w14:paraId="616B2B4D" w14:textId="120CB189" w:rsidR="00362E65" w:rsidRDefault="00362E65" w:rsidP="0010761E">
            <w:pPr>
              <w:jc w:val="center"/>
            </w:pPr>
            <w:r>
              <w:t>☐</w:t>
            </w:r>
          </w:p>
        </w:tc>
        <w:tc>
          <w:tcPr>
            <w:tcW w:w="725" w:type="dxa"/>
            <w:vAlign w:val="center"/>
          </w:tcPr>
          <w:p w14:paraId="67690D26" w14:textId="0C03A04D" w:rsidR="00362E65" w:rsidRDefault="00362E65" w:rsidP="0010761E">
            <w:pPr>
              <w:jc w:val="center"/>
            </w:pPr>
            <w:r>
              <w:t>☐</w:t>
            </w:r>
          </w:p>
        </w:tc>
        <w:tc>
          <w:tcPr>
            <w:tcW w:w="3774" w:type="dxa"/>
          </w:tcPr>
          <w:p w14:paraId="442A6563" w14:textId="77777777" w:rsidR="00362E65" w:rsidRDefault="00362E65" w:rsidP="00362E65"/>
        </w:tc>
      </w:tr>
      <w:tr w:rsidR="00362E65" w14:paraId="0C520266" w14:textId="77777777" w:rsidTr="00955068">
        <w:tc>
          <w:tcPr>
            <w:tcW w:w="720" w:type="dxa"/>
          </w:tcPr>
          <w:p w14:paraId="2656A13C" w14:textId="77777777" w:rsidR="00362E65" w:rsidRPr="00F31C55" w:rsidRDefault="00362E65" w:rsidP="00362E65">
            <w:pPr>
              <w:rPr>
                <w:b/>
                <w:bCs/>
              </w:rPr>
            </w:pPr>
            <w:r w:rsidRPr="00F31C55">
              <w:rPr>
                <w:b/>
                <w:bCs/>
              </w:rPr>
              <w:t>13.12</w:t>
            </w:r>
          </w:p>
        </w:tc>
        <w:tc>
          <w:tcPr>
            <w:tcW w:w="4683" w:type="dxa"/>
          </w:tcPr>
          <w:p w14:paraId="6474389C" w14:textId="77777777" w:rsidR="00362E65" w:rsidRPr="00F31C55" w:rsidRDefault="00362E65" w:rsidP="00362E65">
            <w:pPr>
              <w:rPr>
                <w:b/>
                <w:bCs/>
              </w:rPr>
            </w:pPr>
            <w:r w:rsidRPr="00F31C55">
              <w:rPr>
                <w:b/>
                <w:bCs/>
              </w:rPr>
              <w:t>Documentation of access to general-population privileges (recreation, visitation, mail, calls) for pregnant inmates in medical housing/infirmary unless restricted with justification</w:t>
            </w:r>
          </w:p>
        </w:tc>
        <w:tc>
          <w:tcPr>
            <w:tcW w:w="725" w:type="dxa"/>
            <w:vAlign w:val="center"/>
          </w:tcPr>
          <w:p w14:paraId="59ACB341" w14:textId="0229610D" w:rsidR="00362E65" w:rsidRDefault="00362E65" w:rsidP="0010761E">
            <w:pPr>
              <w:jc w:val="center"/>
            </w:pPr>
            <w:r>
              <w:t>☐</w:t>
            </w:r>
          </w:p>
        </w:tc>
        <w:tc>
          <w:tcPr>
            <w:tcW w:w="893" w:type="dxa"/>
            <w:vAlign w:val="center"/>
          </w:tcPr>
          <w:p w14:paraId="5165A4BF" w14:textId="087CD03F" w:rsidR="00362E65" w:rsidRDefault="00362E65" w:rsidP="0010761E">
            <w:pPr>
              <w:jc w:val="center"/>
            </w:pPr>
            <w:r>
              <w:t>☐</w:t>
            </w:r>
          </w:p>
        </w:tc>
        <w:tc>
          <w:tcPr>
            <w:tcW w:w="725" w:type="dxa"/>
            <w:vAlign w:val="center"/>
          </w:tcPr>
          <w:p w14:paraId="436E0EF3" w14:textId="374DADEC" w:rsidR="00362E65" w:rsidRDefault="00362E65" w:rsidP="0010761E">
            <w:pPr>
              <w:jc w:val="center"/>
            </w:pPr>
            <w:r>
              <w:t>☐</w:t>
            </w:r>
          </w:p>
        </w:tc>
        <w:tc>
          <w:tcPr>
            <w:tcW w:w="3774" w:type="dxa"/>
          </w:tcPr>
          <w:p w14:paraId="704058C4" w14:textId="77777777" w:rsidR="00362E65" w:rsidRDefault="00362E65" w:rsidP="00362E65"/>
        </w:tc>
      </w:tr>
      <w:tr w:rsidR="00362E65" w14:paraId="59F22F10" w14:textId="77777777" w:rsidTr="00955068">
        <w:tc>
          <w:tcPr>
            <w:tcW w:w="720" w:type="dxa"/>
          </w:tcPr>
          <w:p w14:paraId="46B4CFED" w14:textId="77777777" w:rsidR="00362E65" w:rsidRDefault="00362E65" w:rsidP="00362E65">
            <w:r>
              <w:lastRenderedPageBreak/>
              <w:t>13.13</w:t>
            </w:r>
          </w:p>
        </w:tc>
        <w:tc>
          <w:tcPr>
            <w:tcW w:w="4683" w:type="dxa"/>
          </w:tcPr>
          <w:p w14:paraId="219990A4" w14:textId="77777777" w:rsidR="00362E65" w:rsidRDefault="00362E65" w:rsidP="00362E65">
            <w:r>
              <w:t xml:space="preserve">Written policy requiring certified officer per housing floor (or shared dayroom); </w:t>
            </w:r>
            <w:r w:rsidRPr="00CC4A8C">
              <w:rPr>
                <w:b/>
                <w:bCs/>
              </w:rPr>
              <w:t>two certified officers for moving high-risk inmates</w:t>
            </w:r>
          </w:p>
        </w:tc>
        <w:tc>
          <w:tcPr>
            <w:tcW w:w="725" w:type="dxa"/>
            <w:vAlign w:val="center"/>
          </w:tcPr>
          <w:p w14:paraId="1B4E9961" w14:textId="3A160793" w:rsidR="00362E65" w:rsidRDefault="00362E65" w:rsidP="0010761E">
            <w:pPr>
              <w:jc w:val="center"/>
            </w:pPr>
            <w:r>
              <w:t>☐</w:t>
            </w:r>
          </w:p>
        </w:tc>
        <w:tc>
          <w:tcPr>
            <w:tcW w:w="893" w:type="dxa"/>
            <w:vAlign w:val="center"/>
          </w:tcPr>
          <w:p w14:paraId="315EE1C0" w14:textId="7A2D5C94" w:rsidR="00362E65" w:rsidRDefault="00362E65" w:rsidP="0010761E">
            <w:pPr>
              <w:jc w:val="center"/>
            </w:pPr>
            <w:r>
              <w:t>☐</w:t>
            </w:r>
          </w:p>
        </w:tc>
        <w:tc>
          <w:tcPr>
            <w:tcW w:w="725" w:type="dxa"/>
            <w:vAlign w:val="center"/>
          </w:tcPr>
          <w:p w14:paraId="20074F7B" w14:textId="3945933A" w:rsidR="00362E65" w:rsidRDefault="00362E65" w:rsidP="0010761E">
            <w:pPr>
              <w:jc w:val="center"/>
            </w:pPr>
            <w:r>
              <w:t>☐</w:t>
            </w:r>
          </w:p>
        </w:tc>
        <w:tc>
          <w:tcPr>
            <w:tcW w:w="3774" w:type="dxa"/>
          </w:tcPr>
          <w:p w14:paraId="5380D529" w14:textId="77777777" w:rsidR="00362E65" w:rsidRDefault="00362E65" w:rsidP="00362E65"/>
        </w:tc>
      </w:tr>
      <w:tr w:rsidR="00362E65" w14:paraId="7F213C25" w14:textId="77777777" w:rsidTr="00955068">
        <w:tc>
          <w:tcPr>
            <w:tcW w:w="720" w:type="dxa"/>
          </w:tcPr>
          <w:p w14:paraId="201B1D47" w14:textId="77777777" w:rsidR="00362E65" w:rsidRPr="00CC4A8C" w:rsidRDefault="00362E65" w:rsidP="00362E65">
            <w:pPr>
              <w:rPr>
                <w:b/>
                <w:bCs/>
              </w:rPr>
            </w:pPr>
            <w:r w:rsidRPr="00CC4A8C">
              <w:rPr>
                <w:b/>
                <w:bCs/>
              </w:rPr>
              <w:t>13.18</w:t>
            </w:r>
          </w:p>
        </w:tc>
        <w:tc>
          <w:tcPr>
            <w:tcW w:w="4683" w:type="dxa"/>
          </w:tcPr>
          <w:p w14:paraId="4B3EFDF1" w14:textId="77777777" w:rsidR="00362E65" w:rsidRPr="00CC4A8C" w:rsidRDefault="00362E65" w:rsidP="00362E65">
            <w:pPr>
              <w:rPr>
                <w:b/>
                <w:bCs/>
              </w:rPr>
            </w:pPr>
            <w:r w:rsidRPr="00CC4A8C">
              <w:rPr>
                <w:b/>
                <w:bCs/>
              </w:rPr>
              <w:t>Written policy requiring weekly general facility inspections by OIC (security/sanitation) and daily cell/block checks by officers</w:t>
            </w:r>
          </w:p>
        </w:tc>
        <w:tc>
          <w:tcPr>
            <w:tcW w:w="725" w:type="dxa"/>
            <w:vAlign w:val="center"/>
          </w:tcPr>
          <w:p w14:paraId="4AA0D586" w14:textId="3D2DDC7B" w:rsidR="00362E65" w:rsidRDefault="00362E65" w:rsidP="0010761E">
            <w:pPr>
              <w:jc w:val="center"/>
            </w:pPr>
            <w:r>
              <w:t>☐</w:t>
            </w:r>
          </w:p>
        </w:tc>
        <w:tc>
          <w:tcPr>
            <w:tcW w:w="893" w:type="dxa"/>
            <w:vAlign w:val="center"/>
          </w:tcPr>
          <w:p w14:paraId="172C60C1" w14:textId="23702E4E" w:rsidR="00362E65" w:rsidRDefault="00362E65" w:rsidP="0010761E">
            <w:pPr>
              <w:jc w:val="center"/>
            </w:pPr>
            <w:r>
              <w:t>☐</w:t>
            </w:r>
          </w:p>
        </w:tc>
        <w:tc>
          <w:tcPr>
            <w:tcW w:w="725" w:type="dxa"/>
            <w:vAlign w:val="center"/>
          </w:tcPr>
          <w:p w14:paraId="1C88953F" w14:textId="21AD3516" w:rsidR="00362E65" w:rsidRDefault="00362E65" w:rsidP="0010761E">
            <w:pPr>
              <w:jc w:val="center"/>
            </w:pPr>
            <w:r>
              <w:t>☐</w:t>
            </w:r>
          </w:p>
        </w:tc>
        <w:tc>
          <w:tcPr>
            <w:tcW w:w="3774" w:type="dxa"/>
          </w:tcPr>
          <w:p w14:paraId="3ED25027" w14:textId="77777777" w:rsidR="00362E65" w:rsidRDefault="00362E65" w:rsidP="00362E65"/>
        </w:tc>
      </w:tr>
      <w:tr w:rsidR="00362E65" w14:paraId="2A99F769" w14:textId="77777777" w:rsidTr="00955068">
        <w:tc>
          <w:tcPr>
            <w:tcW w:w="720" w:type="dxa"/>
          </w:tcPr>
          <w:p w14:paraId="169E65B9" w14:textId="77777777" w:rsidR="00362E65" w:rsidRPr="00CC4A8C" w:rsidRDefault="00362E65" w:rsidP="00362E65">
            <w:pPr>
              <w:rPr>
                <w:b/>
                <w:bCs/>
              </w:rPr>
            </w:pPr>
            <w:r w:rsidRPr="00CC4A8C">
              <w:rPr>
                <w:b/>
                <w:bCs/>
              </w:rPr>
              <w:t>13.18</w:t>
            </w:r>
          </w:p>
        </w:tc>
        <w:tc>
          <w:tcPr>
            <w:tcW w:w="4683" w:type="dxa"/>
          </w:tcPr>
          <w:p w14:paraId="55B11A63" w14:textId="77777777" w:rsidR="00362E65" w:rsidRPr="00CC4A8C" w:rsidRDefault="00362E65" w:rsidP="00362E65">
            <w:pPr>
              <w:rPr>
                <w:b/>
                <w:bCs/>
              </w:rPr>
            </w:pPr>
            <w:r w:rsidRPr="00CC4A8C">
              <w:rPr>
                <w:b/>
                <w:bCs/>
              </w:rPr>
              <w:t>Weekly security/sanitation inspection reports (with noted deficiencies and corrective actions documented)</w:t>
            </w:r>
          </w:p>
        </w:tc>
        <w:tc>
          <w:tcPr>
            <w:tcW w:w="725" w:type="dxa"/>
            <w:vAlign w:val="center"/>
          </w:tcPr>
          <w:p w14:paraId="064E19F1" w14:textId="0CDA632A" w:rsidR="00362E65" w:rsidRDefault="00362E65" w:rsidP="0010761E">
            <w:pPr>
              <w:jc w:val="center"/>
            </w:pPr>
            <w:r>
              <w:t>☐</w:t>
            </w:r>
          </w:p>
        </w:tc>
        <w:tc>
          <w:tcPr>
            <w:tcW w:w="893" w:type="dxa"/>
            <w:vAlign w:val="center"/>
          </w:tcPr>
          <w:p w14:paraId="7D45DB15" w14:textId="311AF164" w:rsidR="00362E65" w:rsidRDefault="00362E65" w:rsidP="0010761E">
            <w:pPr>
              <w:jc w:val="center"/>
            </w:pPr>
            <w:r>
              <w:t>☐</w:t>
            </w:r>
          </w:p>
        </w:tc>
        <w:tc>
          <w:tcPr>
            <w:tcW w:w="725" w:type="dxa"/>
            <w:vAlign w:val="center"/>
          </w:tcPr>
          <w:p w14:paraId="7BF2BF18" w14:textId="71AB4678" w:rsidR="00362E65" w:rsidRDefault="00362E65" w:rsidP="0010761E">
            <w:pPr>
              <w:jc w:val="center"/>
            </w:pPr>
            <w:r>
              <w:t>☐</w:t>
            </w:r>
          </w:p>
        </w:tc>
        <w:tc>
          <w:tcPr>
            <w:tcW w:w="3774" w:type="dxa"/>
          </w:tcPr>
          <w:p w14:paraId="2A99EF56" w14:textId="77777777" w:rsidR="00362E65" w:rsidRDefault="00362E65" w:rsidP="00362E65"/>
        </w:tc>
      </w:tr>
      <w:tr w:rsidR="00362E65" w14:paraId="194581E8" w14:textId="77777777" w:rsidTr="00955068">
        <w:tc>
          <w:tcPr>
            <w:tcW w:w="720" w:type="dxa"/>
          </w:tcPr>
          <w:p w14:paraId="07C39847" w14:textId="77777777" w:rsidR="00362E65" w:rsidRDefault="00362E65" w:rsidP="00362E65">
            <w:r>
              <w:t>14.10</w:t>
            </w:r>
          </w:p>
        </w:tc>
        <w:tc>
          <w:tcPr>
            <w:tcW w:w="4683" w:type="dxa"/>
          </w:tcPr>
          <w:p w14:paraId="75B58586" w14:textId="77777777" w:rsidR="00362E65" w:rsidRDefault="00362E65" w:rsidP="00362E65">
            <w:r>
              <w:t>Daily sanitation/housekeeping inspection logs (signed/dated by OIC or designee) covering all inmate housing and common areas</w:t>
            </w:r>
          </w:p>
        </w:tc>
        <w:tc>
          <w:tcPr>
            <w:tcW w:w="725" w:type="dxa"/>
            <w:vAlign w:val="center"/>
          </w:tcPr>
          <w:p w14:paraId="4FD06C8D" w14:textId="52BB4BD3" w:rsidR="00362E65" w:rsidRDefault="00362E65" w:rsidP="0010761E">
            <w:pPr>
              <w:jc w:val="center"/>
            </w:pPr>
            <w:r>
              <w:t>☐</w:t>
            </w:r>
          </w:p>
        </w:tc>
        <w:tc>
          <w:tcPr>
            <w:tcW w:w="893" w:type="dxa"/>
            <w:vAlign w:val="center"/>
          </w:tcPr>
          <w:p w14:paraId="09E13544" w14:textId="7658BC95" w:rsidR="00362E65" w:rsidRDefault="00362E65" w:rsidP="0010761E">
            <w:pPr>
              <w:jc w:val="center"/>
            </w:pPr>
            <w:r>
              <w:t>☐</w:t>
            </w:r>
          </w:p>
        </w:tc>
        <w:tc>
          <w:tcPr>
            <w:tcW w:w="725" w:type="dxa"/>
            <w:vAlign w:val="center"/>
          </w:tcPr>
          <w:p w14:paraId="1FC53597" w14:textId="4547A5A7" w:rsidR="00362E65" w:rsidRDefault="00362E65" w:rsidP="0010761E">
            <w:pPr>
              <w:jc w:val="center"/>
            </w:pPr>
            <w:r>
              <w:t>☐</w:t>
            </w:r>
          </w:p>
        </w:tc>
        <w:tc>
          <w:tcPr>
            <w:tcW w:w="3774" w:type="dxa"/>
          </w:tcPr>
          <w:p w14:paraId="6BA5AB0F" w14:textId="77777777" w:rsidR="00362E65" w:rsidRDefault="00362E65" w:rsidP="00362E65"/>
        </w:tc>
      </w:tr>
      <w:tr w:rsidR="00362E65" w14:paraId="76FDC316" w14:textId="77777777" w:rsidTr="00955068">
        <w:tc>
          <w:tcPr>
            <w:tcW w:w="720" w:type="dxa"/>
          </w:tcPr>
          <w:p w14:paraId="6BDAA60C" w14:textId="77777777" w:rsidR="00362E65" w:rsidRDefault="00362E65" w:rsidP="00362E65">
            <w:r>
              <w:t>14.12</w:t>
            </w:r>
          </w:p>
        </w:tc>
        <w:tc>
          <w:tcPr>
            <w:tcW w:w="4683" w:type="dxa"/>
          </w:tcPr>
          <w:p w14:paraId="3E210AFA" w14:textId="77777777" w:rsidR="00362E65" w:rsidRDefault="00362E65" w:rsidP="00362E65">
            <w:r>
              <w:t>Current pest control contract/invoices showing scheduled service (monthly or quarterly) by Florida-certified or licensed commercial operator</w:t>
            </w:r>
          </w:p>
        </w:tc>
        <w:tc>
          <w:tcPr>
            <w:tcW w:w="725" w:type="dxa"/>
            <w:vAlign w:val="center"/>
          </w:tcPr>
          <w:p w14:paraId="14AEF2F6" w14:textId="68AAC584" w:rsidR="00362E65" w:rsidRDefault="00362E65" w:rsidP="0010761E">
            <w:pPr>
              <w:jc w:val="center"/>
            </w:pPr>
            <w:r>
              <w:t>☐</w:t>
            </w:r>
          </w:p>
        </w:tc>
        <w:tc>
          <w:tcPr>
            <w:tcW w:w="893" w:type="dxa"/>
            <w:vAlign w:val="center"/>
          </w:tcPr>
          <w:p w14:paraId="16AB8E8D" w14:textId="7A684E96" w:rsidR="00362E65" w:rsidRDefault="00362E65" w:rsidP="0010761E">
            <w:pPr>
              <w:jc w:val="center"/>
            </w:pPr>
            <w:r>
              <w:t>☐</w:t>
            </w:r>
          </w:p>
        </w:tc>
        <w:tc>
          <w:tcPr>
            <w:tcW w:w="725" w:type="dxa"/>
            <w:vAlign w:val="center"/>
          </w:tcPr>
          <w:p w14:paraId="4E888021" w14:textId="0E9BD771" w:rsidR="00362E65" w:rsidRDefault="00362E65" w:rsidP="0010761E">
            <w:pPr>
              <w:jc w:val="center"/>
            </w:pPr>
            <w:r>
              <w:t>☐</w:t>
            </w:r>
          </w:p>
        </w:tc>
        <w:tc>
          <w:tcPr>
            <w:tcW w:w="3774" w:type="dxa"/>
          </w:tcPr>
          <w:p w14:paraId="65A841B6" w14:textId="77777777" w:rsidR="00362E65" w:rsidRDefault="00362E65" w:rsidP="00362E65"/>
        </w:tc>
      </w:tr>
      <w:tr w:rsidR="00362E65" w14:paraId="59E146BE" w14:textId="77777777" w:rsidTr="00955068">
        <w:tc>
          <w:tcPr>
            <w:tcW w:w="720" w:type="dxa"/>
          </w:tcPr>
          <w:p w14:paraId="71312D05" w14:textId="77777777" w:rsidR="00362E65" w:rsidRDefault="00362E65" w:rsidP="00362E65">
            <w:r>
              <w:t>15.5</w:t>
            </w:r>
          </w:p>
        </w:tc>
        <w:tc>
          <w:tcPr>
            <w:tcW w:w="4683" w:type="dxa"/>
          </w:tcPr>
          <w:p w14:paraId="069914C0" w14:textId="77777777" w:rsidR="00362E65" w:rsidRDefault="00362E65" w:rsidP="00362E65">
            <w:r>
              <w:t>Disciplinary reports including: date/place/time of infraction, specific charge/rule violated, details, staff actions, witness names (protect confidential sources if risk)</w:t>
            </w:r>
          </w:p>
        </w:tc>
        <w:tc>
          <w:tcPr>
            <w:tcW w:w="725" w:type="dxa"/>
            <w:vAlign w:val="center"/>
          </w:tcPr>
          <w:p w14:paraId="39BDCE03" w14:textId="0BA4C2C6" w:rsidR="00362E65" w:rsidRDefault="00362E65" w:rsidP="0010761E">
            <w:pPr>
              <w:jc w:val="center"/>
            </w:pPr>
            <w:r>
              <w:t>☐</w:t>
            </w:r>
          </w:p>
        </w:tc>
        <w:tc>
          <w:tcPr>
            <w:tcW w:w="893" w:type="dxa"/>
            <w:vAlign w:val="center"/>
          </w:tcPr>
          <w:p w14:paraId="41950EC6" w14:textId="4AD0ECA9" w:rsidR="00362E65" w:rsidRDefault="00362E65" w:rsidP="0010761E">
            <w:pPr>
              <w:jc w:val="center"/>
            </w:pPr>
            <w:r>
              <w:t>☐</w:t>
            </w:r>
          </w:p>
        </w:tc>
        <w:tc>
          <w:tcPr>
            <w:tcW w:w="725" w:type="dxa"/>
            <w:vAlign w:val="center"/>
          </w:tcPr>
          <w:p w14:paraId="0E6498ED" w14:textId="4C13FB37" w:rsidR="00362E65" w:rsidRDefault="00362E65" w:rsidP="0010761E">
            <w:pPr>
              <w:jc w:val="center"/>
            </w:pPr>
            <w:r>
              <w:t>☐</w:t>
            </w:r>
          </w:p>
        </w:tc>
        <w:tc>
          <w:tcPr>
            <w:tcW w:w="3774" w:type="dxa"/>
          </w:tcPr>
          <w:p w14:paraId="444B6B27" w14:textId="77777777" w:rsidR="00362E65" w:rsidRDefault="00362E65" w:rsidP="00362E65"/>
        </w:tc>
      </w:tr>
      <w:tr w:rsidR="00362E65" w14:paraId="7A2FA47D" w14:textId="77777777" w:rsidTr="00955068">
        <w:tc>
          <w:tcPr>
            <w:tcW w:w="720" w:type="dxa"/>
          </w:tcPr>
          <w:p w14:paraId="0D17E91F" w14:textId="77777777" w:rsidR="00362E65" w:rsidRDefault="00362E65" w:rsidP="00362E65">
            <w:r>
              <w:t>15.6</w:t>
            </w:r>
          </w:p>
        </w:tc>
        <w:tc>
          <w:tcPr>
            <w:tcW w:w="4683" w:type="dxa"/>
          </w:tcPr>
          <w:p w14:paraId="6957000F" w14:textId="77777777" w:rsidR="00362E65" w:rsidRDefault="00362E65" w:rsidP="00362E65">
            <w:r>
              <w:t>Signed inmate notification of charges (copy of report, hearing time/place, rights to present evidence/call witnesses)</w:t>
            </w:r>
          </w:p>
        </w:tc>
        <w:tc>
          <w:tcPr>
            <w:tcW w:w="725" w:type="dxa"/>
            <w:vAlign w:val="center"/>
          </w:tcPr>
          <w:p w14:paraId="49AA2953" w14:textId="3599556E" w:rsidR="00362E65" w:rsidRDefault="00362E65" w:rsidP="0010761E">
            <w:pPr>
              <w:jc w:val="center"/>
            </w:pPr>
            <w:r>
              <w:t>☐</w:t>
            </w:r>
          </w:p>
        </w:tc>
        <w:tc>
          <w:tcPr>
            <w:tcW w:w="893" w:type="dxa"/>
            <w:vAlign w:val="center"/>
          </w:tcPr>
          <w:p w14:paraId="200021E2" w14:textId="566F3EBE" w:rsidR="00362E65" w:rsidRDefault="00362E65" w:rsidP="0010761E">
            <w:pPr>
              <w:jc w:val="center"/>
            </w:pPr>
            <w:r>
              <w:t>☐</w:t>
            </w:r>
          </w:p>
        </w:tc>
        <w:tc>
          <w:tcPr>
            <w:tcW w:w="725" w:type="dxa"/>
            <w:vAlign w:val="center"/>
          </w:tcPr>
          <w:p w14:paraId="40208E94" w14:textId="04C6DA71" w:rsidR="00362E65" w:rsidRDefault="00362E65" w:rsidP="0010761E">
            <w:pPr>
              <w:jc w:val="center"/>
            </w:pPr>
            <w:r>
              <w:t>☐</w:t>
            </w:r>
          </w:p>
        </w:tc>
        <w:tc>
          <w:tcPr>
            <w:tcW w:w="3774" w:type="dxa"/>
          </w:tcPr>
          <w:p w14:paraId="3C0A9570" w14:textId="77777777" w:rsidR="00362E65" w:rsidRDefault="00362E65" w:rsidP="00362E65"/>
        </w:tc>
      </w:tr>
      <w:tr w:rsidR="00362E65" w14:paraId="5B6DC66B" w14:textId="77777777" w:rsidTr="00955068">
        <w:tc>
          <w:tcPr>
            <w:tcW w:w="720" w:type="dxa"/>
          </w:tcPr>
          <w:p w14:paraId="655B3918" w14:textId="77777777" w:rsidR="00362E65" w:rsidRDefault="00362E65" w:rsidP="00362E65">
            <w:r>
              <w:t>15.7</w:t>
            </w:r>
          </w:p>
        </w:tc>
        <w:tc>
          <w:tcPr>
            <w:tcW w:w="4683" w:type="dxa"/>
          </w:tcPr>
          <w:p w14:paraId="77AA28C1" w14:textId="77777777" w:rsidR="00362E65" w:rsidRDefault="00362E65" w:rsidP="00362E65">
            <w:r>
              <w:t>Records showing at least 24-hour notice before hearing (or inmate waiver)</w:t>
            </w:r>
          </w:p>
        </w:tc>
        <w:tc>
          <w:tcPr>
            <w:tcW w:w="725" w:type="dxa"/>
            <w:vAlign w:val="center"/>
          </w:tcPr>
          <w:p w14:paraId="55EA688D" w14:textId="5BB6C53D" w:rsidR="00362E65" w:rsidRDefault="00362E65" w:rsidP="0010761E">
            <w:pPr>
              <w:jc w:val="center"/>
            </w:pPr>
            <w:r>
              <w:t>☐</w:t>
            </w:r>
          </w:p>
        </w:tc>
        <w:tc>
          <w:tcPr>
            <w:tcW w:w="893" w:type="dxa"/>
            <w:vAlign w:val="center"/>
          </w:tcPr>
          <w:p w14:paraId="1CB9CD8E" w14:textId="0DB9AB1A" w:rsidR="00362E65" w:rsidRDefault="00362E65" w:rsidP="0010761E">
            <w:pPr>
              <w:jc w:val="center"/>
            </w:pPr>
            <w:r>
              <w:t>☐</w:t>
            </w:r>
          </w:p>
        </w:tc>
        <w:tc>
          <w:tcPr>
            <w:tcW w:w="725" w:type="dxa"/>
            <w:vAlign w:val="center"/>
          </w:tcPr>
          <w:p w14:paraId="1F0F7C62" w14:textId="26E5B42D" w:rsidR="00362E65" w:rsidRDefault="00362E65" w:rsidP="0010761E">
            <w:pPr>
              <w:jc w:val="center"/>
            </w:pPr>
            <w:r>
              <w:t>☐</w:t>
            </w:r>
          </w:p>
        </w:tc>
        <w:tc>
          <w:tcPr>
            <w:tcW w:w="3774" w:type="dxa"/>
          </w:tcPr>
          <w:p w14:paraId="30236D21" w14:textId="77777777" w:rsidR="00362E65" w:rsidRDefault="00362E65" w:rsidP="00362E65"/>
        </w:tc>
      </w:tr>
      <w:tr w:rsidR="00362E65" w14:paraId="18006D82" w14:textId="77777777" w:rsidTr="00955068">
        <w:tc>
          <w:tcPr>
            <w:tcW w:w="720" w:type="dxa"/>
          </w:tcPr>
          <w:p w14:paraId="244E5AFF" w14:textId="77777777" w:rsidR="00362E65" w:rsidRDefault="00362E65" w:rsidP="00362E65">
            <w:r>
              <w:t>15.8</w:t>
            </w:r>
          </w:p>
        </w:tc>
        <w:tc>
          <w:tcPr>
            <w:tcW w:w="4683" w:type="dxa"/>
          </w:tcPr>
          <w:p w14:paraId="6D059D76" w14:textId="77777777" w:rsidR="00362E65" w:rsidRDefault="00362E65" w:rsidP="00362E65">
            <w:r>
              <w:t>Hearing records showing conducted within 7 working days (Mon-Fri, excl. holidays); any continuance justified, approved by OIC, not beyond 10 days</w:t>
            </w:r>
          </w:p>
        </w:tc>
        <w:tc>
          <w:tcPr>
            <w:tcW w:w="725" w:type="dxa"/>
            <w:vAlign w:val="center"/>
          </w:tcPr>
          <w:p w14:paraId="0B76AAE3" w14:textId="553DF0DF" w:rsidR="00362E65" w:rsidRDefault="00362E65" w:rsidP="0010761E">
            <w:pPr>
              <w:jc w:val="center"/>
            </w:pPr>
            <w:r>
              <w:t>☐</w:t>
            </w:r>
          </w:p>
        </w:tc>
        <w:tc>
          <w:tcPr>
            <w:tcW w:w="893" w:type="dxa"/>
            <w:vAlign w:val="center"/>
          </w:tcPr>
          <w:p w14:paraId="6286730C" w14:textId="444E82A3" w:rsidR="00362E65" w:rsidRDefault="00362E65" w:rsidP="0010761E">
            <w:pPr>
              <w:jc w:val="center"/>
            </w:pPr>
            <w:r>
              <w:t>☐</w:t>
            </w:r>
          </w:p>
        </w:tc>
        <w:tc>
          <w:tcPr>
            <w:tcW w:w="725" w:type="dxa"/>
            <w:vAlign w:val="center"/>
          </w:tcPr>
          <w:p w14:paraId="5AF8701F" w14:textId="12F68913" w:rsidR="00362E65" w:rsidRDefault="00362E65" w:rsidP="0010761E">
            <w:pPr>
              <w:jc w:val="center"/>
            </w:pPr>
            <w:r>
              <w:t>☐</w:t>
            </w:r>
          </w:p>
        </w:tc>
        <w:tc>
          <w:tcPr>
            <w:tcW w:w="3774" w:type="dxa"/>
          </w:tcPr>
          <w:p w14:paraId="07F22A29" w14:textId="77777777" w:rsidR="00362E65" w:rsidRDefault="00362E65" w:rsidP="00362E65"/>
        </w:tc>
      </w:tr>
      <w:tr w:rsidR="00362E65" w14:paraId="5FFDCF39" w14:textId="77777777" w:rsidTr="00955068">
        <w:tc>
          <w:tcPr>
            <w:tcW w:w="720" w:type="dxa"/>
          </w:tcPr>
          <w:p w14:paraId="3F5A5EF8" w14:textId="77777777" w:rsidR="00362E65" w:rsidRDefault="00362E65" w:rsidP="00362E65">
            <w:r>
              <w:t>15.10</w:t>
            </w:r>
          </w:p>
        </w:tc>
        <w:tc>
          <w:tcPr>
            <w:tcW w:w="4683" w:type="dxa"/>
          </w:tcPr>
          <w:p w14:paraId="08FA14E2" w14:textId="77777777" w:rsidR="00362E65" w:rsidRDefault="00362E65" w:rsidP="00362E65">
            <w:r>
              <w:t xml:space="preserve">Written policy on inmate hearing rights (present unless waived/refused/removed with reason; copy of decision; </w:t>
            </w:r>
            <w:r w:rsidRPr="001A56D1">
              <w:rPr>
                <w:b/>
                <w:bCs/>
              </w:rPr>
              <w:t>≤30 days segregation per incident;</w:t>
            </w:r>
            <w:r>
              <w:t xml:space="preserve"> appeal right; records based on evidence)</w:t>
            </w:r>
          </w:p>
        </w:tc>
        <w:tc>
          <w:tcPr>
            <w:tcW w:w="725" w:type="dxa"/>
            <w:vAlign w:val="center"/>
          </w:tcPr>
          <w:p w14:paraId="7CFFCBD5" w14:textId="16F559EC" w:rsidR="00362E65" w:rsidRDefault="00362E65" w:rsidP="0010761E">
            <w:pPr>
              <w:jc w:val="center"/>
            </w:pPr>
            <w:r>
              <w:t>☐</w:t>
            </w:r>
          </w:p>
        </w:tc>
        <w:tc>
          <w:tcPr>
            <w:tcW w:w="893" w:type="dxa"/>
            <w:vAlign w:val="center"/>
          </w:tcPr>
          <w:p w14:paraId="7C3BB13F" w14:textId="5D87792A" w:rsidR="00362E65" w:rsidRDefault="00362E65" w:rsidP="0010761E">
            <w:pPr>
              <w:jc w:val="center"/>
            </w:pPr>
            <w:r>
              <w:t>☐</w:t>
            </w:r>
          </w:p>
        </w:tc>
        <w:tc>
          <w:tcPr>
            <w:tcW w:w="725" w:type="dxa"/>
            <w:vAlign w:val="center"/>
          </w:tcPr>
          <w:p w14:paraId="190BBC4B" w14:textId="31403692" w:rsidR="00362E65" w:rsidRDefault="00362E65" w:rsidP="0010761E">
            <w:pPr>
              <w:jc w:val="center"/>
            </w:pPr>
            <w:r>
              <w:t>☐</w:t>
            </w:r>
          </w:p>
        </w:tc>
        <w:tc>
          <w:tcPr>
            <w:tcW w:w="3774" w:type="dxa"/>
          </w:tcPr>
          <w:p w14:paraId="72434D34" w14:textId="77777777" w:rsidR="00362E65" w:rsidRDefault="00362E65" w:rsidP="00362E65"/>
        </w:tc>
      </w:tr>
      <w:tr w:rsidR="00362E65" w14:paraId="3B2BDF0D" w14:textId="77777777" w:rsidTr="00955068">
        <w:tc>
          <w:tcPr>
            <w:tcW w:w="720" w:type="dxa"/>
          </w:tcPr>
          <w:p w14:paraId="51AB3FD7" w14:textId="77777777" w:rsidR="00362E65" w:rsidRDefault="00362E65" w:rsidP="00362E65">
            <w:r>
              <w:lastRenderedPageBreak/>
              <w:t>15.10</w:t>
            </w:r>
          </w:p>
        </w:tc>
        <w:tc>
          <w:tcPr>
            <w:tcW w:w="4683" w:type="dxa"/>
          </w:tcPr>
          <w:p w14:paraId="31BCEAE8" w14:textId="77777777" w:rsidR="00362E65" w:rsidRDefault="00362E65" w:rsidP="00362E65">
            <w:r>
              <w:t>Documentation of inmate absence from hearing with reason (waiver, refusal, removal)</w:t>
            </w:r>
          </w:p>
        </w:tc>
        <w:tc>
          <w:tcPr>
            <w:tcW w:w="725" w:type="dxa"/>
            <w:vAlign w:val="center"/>
          </w:tcPr>
          <w:p w14:paraId="378C8AEB" w14:textId="077A519D" w:rsidR="00362E65" w:rsidRDefault="00362E65" w:rsidP="0010761E">
            <w:pPr>
              <w:jc w:val="center"/>
            </w:pPr>
            <w:r>
              <w:t>☐</w:t>
            </w:r>
          </w:p>
        </w:tc>
        <w:tc>
          <w:tcPr>
            <w:tcW w:w="893" w:type="dxa"/>
            <w:vAlign w:val="center"/>
          </w:tcPr>
          <w:p w14:paraId="25BA1B89" w14:textId="7A99ADF4" w:rsidR="00362E65" w:rsidRDefault="00362E65" w:rsidP="0010761E">
            <w:pPr>
              <w:jc w:val="center"/>
            </w:pPr>
            <w:r>
              <w:t>☐</w:t>
            </w:r>
          </w:p>
        </w:tc>
        <w:tc>
          <w:tcPr>
            <w:tcW w:w="725" w:type="dxa"/>
            <w:vAlign w:val="center"/>
          </w:tcPr>
          <w:p w14:paraId="6FBF1927" w14:textId="74B35323" w:rsidR="00362E65" w:rsidRDefault="00362E65" w:rsidP="0010761E">
            <w:pPr>
              <w:jc w:val="center"/>
            </w:pPr>
            <w:r>
              <w:t>☐</w:t>
            </w:r>
          </w:p>
        </w:tc>
        <w:tc>
          <w:tcPr>
            <w:tcW w:w="3774" w:type="dxa"/>
          </w:tcPr>
          <w:p w14:paraId="1134EAD3" w14:textId="77777777" w:rsidR="00362E65" w:rsidRDefault="00362E65" w:rsidP="00362E65"/>
        </w:tc>
      </w:tr>
      <w:tr w:rsidR="00362E65" w14:paraId="30291878" w14:textId="77777777" w:rsidTr="00955068">
        <w:tc>
          <w:tcPr>
            <w:tcW w:w="720" w:type="dxa"/>
          </w:tcPr>
          <w:p w14:paraId="562FC399" w14:textId="77777777" w:rsidR="00362E65" w:rsidRPr="001A56D1" w:rsidRDefault="00362E65" w:rsidP="00362E65">
            <w:pPr>
              <w:rPr>
                <w:b/>
                <w:bCs/>
              </w:rPr>
            </w:pPr>
            <w:r w:rsidRPr="001A56D1">
              <w:rPr>
                <w:b/>
                <w:bCs/>
              </w:rPr>
              <w:t>15.10</w:t>
            </w:r>
          </w:p>
        </w:tc>
        <w:tc>
          <w:tcPr>
            <w:tcW w:w="4683" w:type="dxa"/>
          </w:tcPr>
          <w:p w14:paraId="016F9954" w14:textId="77777777" w:rsidR="00362E65" w:rsidRPr="001A56D1" w:rsidRDefault="00362E65" w:rsidP="00362E65">
            <w:pPr>
              <w:rPr>
                <w:b/>
                <w:bCs/>
              </w:rPr>
            </w:pPr>
            <w:r w:rsidRPr="001A56D1">
              <w:rPr>
                <w:b/>
                <w:bCs/>
              </w:rPr>
              <w:t>Disciplinary segregation time logs (≤30 days per incident, proportionate to offense)</w:t>
            </w:r>
          </w:p>
        </w:tc>
        <w:tc>
          <w:tcPr>
            <w:tcW w:w="725" w:type="dxa"/>
            <w:vAlign w:val="center"/>
          </w:tcPr>
          <w:p w14:paraId="3159EFB4" w14:textId="1E895C54" w:rsidR="00362E65" w:rsidRDefault="00362E65" w:rsidP="0010761E">
            <w:pPr>
              <w:jc w:val="center"/>
            </w:pPr>
            <w:r>
              <w:t>☐</w:t>
            </w:r>
          </w:p>
        </w:tc>
        <w:tc>
          <w:tcPr>
            <w:tcW w:w="893" w:type="dxa"/>
            <w:vAlign w:val="center"/>
          </w:tcPr>
          <w:p w14:paraId="624D8B1B" w14:textId="16A7CAAD" w:rsidR="00362E65" w:rsidRDefault="00362E65" w:rsidP="0010761E">
            <w:pPr>
              <w:jc w:val="center"/>
            </w:pPr>
            <w:r>
              <w:t>☐</w:t>
            </w:r>
          </w:p>
        </w:tc>
        <w:tc>
          <w:tcPr>
            <w:tcW w:w="725" w:type="dxa"/>
            <w:vAlign w:val="center"/>
          </w:tcPr>
          <w:p w14:paraId="53DE716C" w14:textId="3E16FF40" w:rsidR="00362E65" w:rsidRDefault="00362E65" w:rsidP="0010761E">
            <w:pPr>
              <w:jc w:val="center"/>
            </w:pPr>
            <w:r>
              <w:t>☐</w:t>
            </w:r>
          </w:p>
        </w:tc>
        <w:tc>
          <w:tcPr>
            <w:tcW w:w="3774" w:type="dxa"/>
          </w:tcPr>
          <w:p w14:paraId="17B21FE4" w14:textId="77777777" w:rsidR="00362E65" w:rsidRDefault="00362E65" w:rsidP="00362E65"/>
        </w:tc>
      </w:tr>
      <w:tr w:rsidR="00362E65" w14:paraId="309A3944" w14:textId="77777777" w:rsidTr="00955068">
        <w:tc>
          <w:tcPr>
            <w:tcW w:w="720" w:type="dxa"/>
          </w:tcPr>
          <w:p w14:paraId="731199A8" w14:textId="77777777" w:rsidR="00362E65" w:rsidRDefault="00362E65" w:rsidP="00362E65">
            <w:r>
              <w:t>15.10</w:t>
            </w:r>
          </w:p>
        </w:tc>
        <w:tc>
          <w:tcPr>
            <w:tcW w:w="4683" w:type="dxa"/>
          </w:tcPr>
          <w:p w14:paraId="0540B62D" w14:textId="77777777" w:rsidR="00362E65" w:rsidRDefault="00362E65" w:rsidP="00362E65">
            <w:r>
              <w:t>Appeal records to OIC</w:t>
            </w:r>
          </w:p>
        </w:tc>
        <w:tc>
          <w:tcPr>
            <w:tcW w:w="725" w:type="dxa"/>
            <w:vAlign w:val="center"/>
          </w:tcPr>
          <w:p w14:paraId="1E997E71" w14:textId="134B2121" w:rsidR="00362E65" w:rsidRDefault="00362E65" w:rsidP="0010761E">
            <w:pPr>
              <w:jc w:val="center"/>
            </w:pPr>
            <w:r>
              <w:t>☐</w:t>
            </w:r>
          </w:p>
        </w:tc>
        <w:tc>
          <w:tcPr>
            <w:tcW w:w="893" w:type="dxa"/>
            <w:vAlign w:val="center"/>
          </w:tcPr>
          <w:p w14:paraId="01948155" w14:textId="4442B186" w:rsidR="00362E65" w:rsidRDefault="00362E65" w:rsidP="0010761E">
            <w:pPr>
              <w:jc w:val="center"/>
            </w:pPr>
            <w:r>
              <w:t>☐</w:t>
            </w:r>
          </w:p>
        </w:tc>
        <w:tc>
          <w:tcPr>
            <w:tcW w:w="725" w:type="dxa"/>
            <w:vAlign w:val="center"/>
          </w:tcPr>
          <w:p w14:paraId="393249E9" w14:textId="4DA146E8" w:rsidR="00362E65" w:rsidRDefault="00362E65" w:rsidP="0010761E">
            <w:pPr>
              <w:jc w:val="center"/>
            </w:pPr>
            <w:r>
              <w:t>☐</w:t>
            </w:r>
          </w:p>
        </w:tc>
        <w:tc>
          <w:tcPr>
            <w:tcW w:w="3774" w:type="dxa"/>
          </w:tcPr>
          <w:p w14:paraId="594A33AE" w14:textId="77777777" w:rsidR="00362E65" w:rsidRDefault="00362E65" w:rsidP="00362E65"/>
        </w:tc>
      </w:tr>
      <w:tr w:rsidR="00362E65" w14:paraId="13A7B0AF" w14:textId="77777777" w:rsidTr="00955068">
        <w:tc>
          <w:tcPr>
            <w:tcW w:w="720" w:type="dxa"/>
          </w:tcPr>
          <w:p w14:paraId="126932A7" w14:textId="77777777" w:rsidR="00362E65" w:rsidRPr="007B53AF" w:rsidRDefault="00362E65" w:rsidP="00362E65">
            <w:pPr>
              <w:rPr>
                <w:b/>
                <w:bCs/>
              </w:rPr>
            </w:pPr>
            <w:r w:rsidRPr="007B53AF">
              <w:rPr>
                <w:b/>
                <w:bCs/>
              </w:rPr>
              <w:t>15.12</w:t>
            </w:r>
          </w:p>
        </w:tc>
        <w:tc>
          <w:tcPr>
            <w:tcW w:w="4683" w:type="dxa"/>
          </w:tcPr>
          <w:p w14:paraId="68C8E471" w14:textId="77777777" w:rsidR="00362E65" w:rsidRPr="007B53AF" w:rsidRDefault="00362E65" w:rsidP="00362E65">
            <w:pPr>
              <w:rPr>
                <w:b/>
                <w:bCs/>
              </w:rPr>
            </w:pPr>
            <w:r w:rsidRPr="007B53AF">
              <w:rPr>
                <w:b/>
                <w:bCs/>
              </w:rPr>
              <w:t>Written policy prohibiting arbitrary/capricious discipline, retaliation, revenge, or corporal punishment</w:t>
            </w:r>
          </w:p>
        </w:tc>
        <w:tc>
          <w:tcPr>
            <w:tcW w:w="725" w:type="dxa"/>
            <w:vAlign w:val="center"/>
          </w:tcPr>
          <w:p w14:paraId="7DF0B098" w14:textId="3F2A1B55" w:rsidR="00362E65" w:rsidRDefault="00362E65" w:rsidP="0010761E">
            <w:pPr>
              <w:jc w:val="center"/>
            </w:pPr>
            <w:r>
              <w:t>☐</w:t>
            </w:r>
          </w:p>
        </w:tc>
        <w:tc>
          <w:tcPr>
            <w:tcW w:w="893" w:type="dxa"/>
            <w:vAlign w:val="center"/>
          </w:tcPr>
          <w:p w14:paraId="15B3A67D" w14:textId="4D6758AE" w:rsidR="00362E65" w:rsidRDefault="00362E65" w:rsidP="0010761E">
            <w:pPr>
              <w:jc w:val="center"/>
            </w:pPr>
            <w:r>
              <w:t>☐</w:t>
            </w:r>
          </w:p>
        </w:tc>
        <w:tc>
          <w:tcPr>
            <w:tcW w:w="725" w:type="dxa"/>
            <w:vAlign w:val="center"/>
          </w:tcPr>
          <w:p w14:paraId="2806D936" w14:textId="10C1EC06" w:rsidR="00362E65" w:rsidRDefault="00362E65" w:rsidP="0010761E">
            <w:pPr>
              <w:jc w:val="center"/>
            </w:pPr>
            <w:r>
              <w:t>☐</w:t>
            </w:r>
          </w:p>
        </w:tc>
        <w:tc>
          <w:tcPr>
            <w:tcW w:w="3774" w:type="dxa"/>
          </w:tcPr>
          <w:p w14:paraId="29C7B141" w14:textId="77777777" w:rsidR="00362E65" w:rsidRDefault="00362E65" w:rsidP="00362E65"/>
        </w:tc>
      </w:tr>
      <w:tr w:rsidR="00362E65" w14:paraId="1C2558EB" w14:textId="77777777" w:rsidTr="00955068">
        <w:tc>
          <w:tcPr>
            <w:tcW w:w="720" w:type="dxa"/>
          </w:tcPr>
          <w:p w14:paraId="605EDC00" w14:textId="77777777" w:rsidR="00362E65" w:rsidRDefault="00362E65" w:rsidP="00362E65">
            <w:r>
              <w:t>15.13</w:t>
            </w:r>
          </w:p>
        </w:tc>
        <w:tc>
          <w:tcPr>
            <w:tcW w:w="4683" w:type="dxa"/>
          </w:tcPr>
          <w:p w14:paraId="322ACCF5" w14:textId="77777777" w:rsidR="00362E65" w:rsidRDefault="00362E65" w:rsidP="00362E65">
            <w:r>
              <w:t>Incident/disciplinary reports for every administrative confinement placement (threat to self/others/security)</w:t>
            </w:r>
          </w:p>
        </w:tc>
        <w:tc>
          <w:tcPr>
            <w:tcW w:w="725" w:type="dxa"/>
            <w:vAlign w:val="center"/>
          </w:tcPr>
          <w:p w14:paraId="2F05AE7E" w14:textId="7A88495D" w:rsidR="00362E65" w:rsidRDefault="00362E65" w:rsidP="0010761E">
            <w:pPr>
              <w:jc w:val="center"/>
            </w:pPr>
            <w:r>
              <w:t>☐</w:t>
            </w:r>
          </w:p>
        </w:tc>
        <w:tc>
          <w:tcPr>
            <w:tcW w:w="893" w:type="dxa"/>
            <w:vAlign w:val="center"/>
          </w:tcPr>
          <w:p w14:paraId="0803E94D" w14:textId="597374E9" w:rsidR="00362E65" w:rsidRDefault="00362E65" w:rsidP="0010761E">
            <w:pPr>
              <w:jc w:val="center"/>
            </w:pPr>
            <w:r>
              <w:t>☐</w:t>
            </w:r>
          </w:p>
        </w:tc>
        <w:tc>
          <w:tcPr>
            <w:tcW w:w="725" w:type="dxa"/>
            <w:vAlign w:val="center"/>
          </w:tcPr>
          <w:p w14:paraId="1919D411" w14:textId="3D58FFDD" w:rsidR="00362E65" w:rsidRDefault="00362E65" w:rsidP="0010761E">
            <w:pPr>
              <w:jc w:val="center"/>
            </w:pPr>
            <w:r>
              <w:t>☐</w:t>
            </w:r>
          </w:p>
        </w:tc>
        <w:tc>
          <w:tcPr>
            <w:tcW w:w="3774" w:type="dxa"/>
          </w:tcPr>
          <w:p w14:paraId="0EE94048" w14:textId="77777777" w:rsidR="00362E65" w:rsidRDefault="00362E65" w:rsidP="00362E65"/>
        </w:tc>
      </w:tr>
      <w:tr w:rsidR="00362E65" w14:paraId="289A57E0" w14:textId="77777777" w:rsidTr="00955068">
        <w:tc>
          <w:tcPr>
            <w:tcW w:w="720" w:type="dxa"/>
          </w:tcPr>
          <w:p w14:paraId="5AD4B102" w14:textId="77777777" w:rsidR="00362E65" w:rsidRDefault="00362E65" w:rsidP="00362E65">
            <w:r>
              <w:t>15.13</w:t>
            </w:r>
          </w:p>
        </w:tc>
        <w:tc>
          <w:tcPr>
            <w:tcW w:w="4683" w:type="dxa"/>
          </w:tcPr>
          <w:p w14:paraId="2C977E1D" w14:textId="77777777" w:rsidR="00362E65" w:rsidRDefault="00362E65" w:rsidP="00362E65">
            <w:r>
              <w:t>Confinement release time logs filed in inmate record</w:t>
            </w:r>
          </w:p>
        </w:tc>
        <w:tc>
          <w:tcPr>
            <w:tcW w:w="725" w:type="dxa"/>
            <w:vAlign w:val="center"/>
          </w:tcPr>
          <w:p w14:paraId="4ACDE92A" w14:textId="1A5C865F" w:rsidR="00362E65" w:rsidRDefault="00362E65" w:rsidP="0010761E">
            <w:pPr>
              <w:jc w:val="center"/>
            </w:pPr>
            <w:r>
              <w:t>☐</w:t>
            </w:r>
          </w:p>
        </w:tc>
        <w:tc>
          <w:tcPr>
            <w:tcW w:w="893" w:type="dxa"/>
            <w:vAlign w:val="center"/>
          </w:tcPr>
          <w:p w14:paraId="5876C6CC" w14:textId="6A9BB01E" w:rsidR="00362E65" w:rsidRDefault="00362E65" w:rsidP="0010761E">
            <w:pPr>
              <w:jc w:val="center"/>
            </w:pPr>
            <w:r>
              <w:t>☐</w:t>
            </w:r>
          </w:p>
        </w:tc>
        <w:tc>
          <w:tcPr>
            <w:tcW w:w="725" w:type="dxa"/>
            <w:vAlign w:val="center"/>
          </w:tcPr>
          <w:p w14:paraId="5FB57871" w14:textId="71C06548" w:rsidR="00362E65" w:rsidRDefault="00362E65" w:rsidP="0010761E">
            <w:pPr>
              <w:jc w:val="center"/>
            </w:pPr>
            <w:r>
              <w:t>☐</w:t>
            </w:r>
          </w:p>
        </w:tc>
        <w:tc>
          <w:tcPr>
            <w:tcW w:w="3774" w:type="dxa"/>
          </w:tcPr>
          <w:p w14:paraId="4FDA7C50" w14:textId="77777777" w:rsidR="00362E65" w:rsidRDefault="00362E65" w:rsidP="00362E65"/>
        </w:tc>
      </w:tr>
      <w:tr w:rsidR="00362E65" w14:paraId="682FC221" w14:textId="77777777" w:rsidTr="00955068">
        <w:tc>
          <w:tcPr>
            <w:tcW w:w="720" w:type="dxa"/>
          </w:tcPr>
          <w:p w14:paraId="1B1C19CC" w14:textId="77777777" w:rsidR="00362E65" w:rsidRDefault="00362E65" w:rsidP="00362E65">
            <w:r>
              <w:t>15.13</w:t>
            </w:r>
          </w:p>
        </w:tc>
        <w:tc>
          <w:tcPr>
            <w:tcW w:w="4683" w:type="dxa"/>
          </w:tcPr>
          <w:p w14:paraId="20165B30" w14:textId="77777777" w:rsidR="00362E65" w:rsidRDefault="00362E65" w:rsidP="00362E65">
            <w:r>
              <w:t>Medical check logs (every ≤72 hours) for confined inmates</w:t>
            </w:r>
          </w:p>
        </w:tc>
        <w:tc>
          <w:tcPr>
            <w:tcW w:w="725" w:type="dxa"/>
            <w:vAlign w:val="center"/>
          </w:tcPr>
          <w:p w14:paraId="14B4FD22" w14:textId="7CFA7B0E" w:rsidR="00362E65" w:rsidRDefault="00362E65" w:rsidP="0010761E">
            <w:pPr>
              <w:jc w:val="center"/>
            </w:pPr>
            <w:r>
              <w:t>☐</w:t>
            </w:r>
          </w:p>
        </w:tc>
        <w:tc>
          <w:tcPr>
            <w:tcW w:w="893" w:type="dxa"/>
            <w:vAlign w:val="center"/>
          </w:tcPr>
          <w:p w14:paraId="7E5FB9C5" w14:textId="304FCAB0" w:rsidR="00362E65" w:rsidRDefault="00362E65" w:rsidP="0010761E">
            <w:pPr>
              <w:jc w:val="center"/>
            </w:pPr>
            <w:r>
              <w:t>☐</w:t>
            </w:r>
          </w:p>
        </w:tc>
        <w:tc>
          <w:tcPr>
            <w:tcW w:w="725" w:type="dxa"/>
            <w:vAlign w:val="center"/>
          </w:tcPr>
          <w:p w14:paraId="3966B227" w14:textId="001F8C7F" w:rsidR="00362E65" w:rsidRDefault="00362E65" w:rsidP="0010761E">
            <w:pPr>
              <w:jc w:val="center"/>
            </w:pPr>
            <w:r>
              <w:t>☐</w:t>
            </w:r>
          </w:p>
        </w:tc>
        <w:tc>
          <w:tcPr>
            <w:tcW w:w="3774" w:type="dxa"/>
          </w:tcPr>
          <w:p w14:paraId="33CD581D" w14:textId="77777777" w:rsidR="00362E65" w:rsidRDefault="00362E65" w:rsidP="00362E65"/>
        </w:tc>
      </w:tr>
      <w:tr w:rsidR="00362E65" w14:paraId="10F8287E" w14:textId="77777777" w:rsidTr="00955068">
        <w:tc>
          <w:tcPr>
            <w:tcW w:w="720" w:type="dxa"/>
          </w:tcPr>
          <w:p w14:paraId="568CC8CA" w14:textId="77777777" w:rsidR="00362E65" w:rsidRDefault="00362E65" w:rsidP="00362E65">
            <w:r>
              <w:t>15.14</w:t>
            </w:r>
          </w:p>
        </w:tc>
        <w:tc>
          <w:tcPr>
            <w:tcW w:w="4683" w:type="dxa"/>
          </w:tcPr>
          <w:p w14:paraId="71FFC173" w14:textId="77777777" w:rsidR="00362E65" w:rsidRDefault="00362E65" w:rsidP="00362E65">
            <w:r>
              <w:t>Twice-daily OIC/designee check logs (general condition, attitude) for confined inmates</w:t>
            </w:r>
          </w:p>
        </w:tc>
        <w:tc>
          <w:tcPr>
            <w:tcW w:w="725" w:type="dxa"/>
            <w:vAlign w:val="center"/>
          </w:tcPr>
          <w:p w14:paraId="7BAD5155" w14:textId="555D8D59" w:rsidR="00362E65" w:rsidRDefault="00362E65" w:rsidP="0010761E">
            <w:pPr>
              <w:jc w:val="center"/>
            </w:pPr>
            <w:r>
              <w:t>☐</w:t>
            </w:r>
          </w:p>
        </w:tc>
        <w:tc>
          <w:tcPr>
            <w:tcW w:w="893" w:type="dxa"/>
            <w:vAlign w:val="center"/>
          </w:tcPr>
          <w:p w14:paraId="4316341F" w14:textId="0104656E" w:rsidR="00362E65" w:rsidRDefault="00362E65" w:rsidP="0010761E">
            <w:pPr>
              <w:jc w:val="center"/>
            </w:pPr>
            <w:r>
              <w:t>☐</w:t>
            </w:r>
          </w:p>
        </w:tc>
        <w:tc>
          <w:tcPr>
            <w:tcW w:w="725" w:type="dxa"/>
            <w:vAlign w:val="center"/>
          </w:tcPr>
          <w:p w14:paraId="45DA680C" w14:textId="20B3E383" w:rsidR="00362E65" w:rsidRDefault="00362E65" w:rsidP="0010761E">
            <w:pPr>
              <w:jc w:val="center"/>
            </w:pPr>
            <w:r>
              <w:t>☐</w:t>
            </w:r>
          </w:p>
        </w:tc>
        <w:tc>
          <w:tcPr>
            <w:tcW w:w="3774" w:type="dxa"/>
          </w:tcPr>
          <w:p w14:paraId="66D66594" w14:textId="77777777" w:rsidR="00362E65" w:rsidRDefault="00362E65" w:rsidP="00362E65"/>
        </w:tc>
      </w:tr>
      <w:tr w:rsidR="00362E65" w14:paraId="28E6AF45" w14:textId="77777777" w:rsidTr="00955068">
        <w:tc>
          <w:tcPr>
            <w:tcW w:w="720" w:type="dxa"/>
          </w:tcPr>
          <w:p w14:paraId="1D238A89" w14:textId="77777777" w:rsidR="00362E65" w:rsidRDefault="00362E65" w:rsidP="00362E65">
            <w:r>
              <w:t>16.1</w:t>
            </w:r>
          </w:p>
        </w:tc>
        <w:tc>
          <w:tcPr>
            <w:tcW w:w="4683" w:type="dxa"/>
          </w:tcPr>
          <w:p w14:paraId="77866D21" w14:textId="77777777" w:rsidR="00362E65" w:rsidRDefault="00362E65" w:rsidP="00362E65">
            <w:r>
              <w:t>Current, approved written list of authorized inmate possessions (all other items = contraband)</w:t>
            </w:r>
          </w:p>
        </w:tc>
        <w:tc>
          <w:tcPr>
            <w:tcW w:w="725" w:type="dxa"/>
            <w:vAlign w:val="center"/>
          </w:tcPr>
          <w:p w14:paraId="7B157023" w14:textId="302BD50F" w:rsidR="00362E65" w:rsidRDefault="00362E65" w:rsidP="0010761E">
            <w:pPr>
              <w:jc w:val="center"/>
            </w:pPr>
            <w:r>
              <w:t>☐</w:t>
            </w:r>
          </w:p>
        </w:tc>
        <w:tc>
          <w:tcPr>
            <w:tcW w:w="893" w:type="dxa"/>
            <w:vAlign w:val="center"/>
          </w:tcPr>
          <w:p w14:paraId="007BF750" w14:textId="1C9975D5" w:rsidR="00362E65" w:rsidRDefault="00362E65" w:rsidP="0010761E">
            <w:pPr>
              <w:jc w:val="center"/>
            </w:pPr>
            <w:r>
              <w:t>☐</w:t>
            </w:r>
          </w:p>
        </w:tc>
        <w:tc>
          <w:tcPr>
            <w:tcW w:w="725" w:type="dxa"/>
            <w:vAlign w:val="center"/>
          </w:tcPr>
          <w:p w14:paraId="2ECB70A2" w14:textId="464A3240" w:rsidR="00362E65" w:rsidRDefault="00362E65" w:rsidP="0010761E">
            <w:pPr>
              <w:jc w:val="center"/>
            </w:pPr>
            <w:r>
              <w:t>☐</w:t>
            </w:r>
          </w:p>
        </w:tc>
        <w:tc>
          <w:tcPr>
            <w:tcW w:w="3774" w:type="dxa"/>
          </w:tcPr>
          <w:p w14:paraId="4DACD603" w14:textId="77777777" w:rsidR="00362E65" w:rsidRDefault="00362E65" w:rsidP="00362E65"/>
        </w:tc>
      </w:tr>
      <w:tr w:rsidR="00362E65" w14:paraId="4AB2A498" w14:textId="77777777" w:rsidTr="00955068">
        <w:tc>
          <w:tcPr>
            <w:tcW w:w="720" w:type="dxa"/>
          </w:tcPr>
          <w:p w14:paraId="775BEE59" w14:textId="77777777" w:rsidR="00362E65" w:rsidRDefault="00362E65" w:rsidP="00362E65">
            <w:r>
              <w:t>16.2</w:t>
            </w:r>
          </w:p>
        </w:tc>
        <w:tc>
          <w:tcPr>
            <w:tcW w:w="4683" w:type="dxa"/>
          </w:tcPr>
          <w:p w14:paraId="1CD3D454" w14:textId="77777777" w:rsidR="00362E65" w:rsidRDefault="00362E65" w:rsidP="00362E65">
            <w:r>
              <w:t>Written policy on handling confiscated money: – Immediately to Inmate Welfare Fund or inmate canteen account (unless needed as evidence) – If no IWF exists: receipted and placed in inmate personal property or bank account – Contraband used in FS 951.22 prosecution disposed per FS 932.704</w:t>
            </w:r>
          </w:p>
        </w:tc>
        <w:tc>
          <w:tcPr>
            <w:tcW w:w="725" w:type="dxa"/>
            <w:vAlign w:val="center"/>
          </w:tcPr>
          <w:p w14:paraId="05856812" w14:textId="2776967C" w:rsidR="00362E65" w:rsidRDefault="00362E65" w:rsidP="0010761E">
            <w:pPr>
              <w:jc w:val="center"/>
            </w:pPr>
            <w:r>
              <w:t>☐</w:t>
            </w:r>
          </w:p>
        </w:tc>
        <w:tc>
          <w:tcPr>
            <w:tcW w:w="893" w:type="dxa"/>
            <w:vAlign w:val="center"/>
          </w:tcPr>
          <w:p w14:paraId="69F62DF0" w14:textId="0B77CAF2" w:rsidR="00362E65" w:rsidRDefault="00362E65" w:rsidP="0010761E">
            <w:pPr>
              <w:jc w:val="center"/>
            </w:pPr>
            <w:r>
              <w:t>☐</w:t>
            </w:r>
          </w:p>
        </w:tc>
        <w:tc>
          <w:tcPr>
            <w:tcW w:w="725" w:type="dxa"/>
            <w:vAlign w:val="center"/>
          </w:tcPr>
          <w:p w14:paraId="244D4142" w14:textId="0DB16CBA" w:rsidR="00362E65" w:rsidRDefault="00362E65" w:rsidP="0010761E">
            <w:pPr>
              <w:jc w:val="center"/>
            </w:pPr>
            <w:r>
              <w:t>☐</w:t>
            </w:r>
          </w:p>
        </w:tc>
        <w:tc>
          <w:tcPr>
            <w:tcW w:w="3774" w:type="dxa"/>
          </w:tcPr>
          <w:p w14:paraId="42CD3820" w14:textId="77777777" w:rsidR="00362E65" w:rsidRDefault="00362E65" w:rsidP="00362E65"/>
        </w:tc>
      </w:tr>
      <w:tr w:rsidR="00362E65" w14:paraId="1BDC9F72" w14:textId="77777777" w:rsidTr="00955068">
        <w:tc>
          <w:tcPr>
            <w:tcW w:w="720" w:type="dxa"/>
          </w:tcPr>
          <w:p w14:paraId="05D194D1" w14:textId="77777777" w:rsidR="00362E65" w:rsidRDefault="00362E65" w:rsidP="00362E65">
            <w:r>
              <w:t>17.1</w:t>
            </w:r>
          </w:p>
        </w:tc>
        <w:tc>
          <w:tcPr>
            <w:tcW w:w="4683" w:type="dxa"/>
          </w:tcPr>
          <w:p w14:paraId="5446C787" w14:textId="77777777" w:rsidR="00362E65" w:rsidRDefault="00362E65" w:rsidP="00362E65">
            <w:r>
              <w:t>Classification records showing every inmate in direct-supervision unit was specifically approved for direct supervision per facility process (FS 951.23(4))</w:t>
            </w:r>
          </w:p>
        </w:tc>
        <w:tc>
          <w:tcPr>
            <w:tcW w:w="725" w:type="dxa"/>
            <w:vAlign w:val="center"/>
          </w:tcPr>
          <w:p w14:paraId="3A616953" w14:textId="6AA4C1A2" w:rsidR="00362E65" w:rsidRDefault="00362E65" w:rsidP="0010761E">
            <w:pPr>
              <w:jc w:val="center"/>
            </w:pPr>
            <w:r>
              <w:t>☐</w:t>
            </w:r>
          </w:p>
        </w:tc>
        <w:tc>
          <w:tcPr>
            <w:tcW w:w="893" w:type="dxa"/>
            <w:vAlign w:val="center"/>
          </w:tcPr>
          <w:p w14:paraId="4612627A" w14:textId="4DA5482E" w:rsidR="00362E65" w:rsidRDefault="00362E65" w:rsidP="0010761E">
            <w:pPr>
              <w:jc w:val="center"/>
            </w:pPr>
            <w:r>
              <w:t>☐</w:t>
            </w:r>
          </w:p>
        </w:tc>
        <w:tc>
          <w:tcPr>
            <w:tcW w:w="725" w:type="dxa"/>
            <w:vAlign w:val="center"/>
          </w:tcPr>
          <w:p w14:paraId="4A58CD8B" w14:textId="58CEEEDE" w:rsidR="00362E65" w:rsidRDefault="00362E65" w:rsidP="0010761E">
            <w:pPr>
              <w:jc w:val="center"/>
            </w:pPr>
            <w:r>
              <w:t>☐</w:t>
            </w:r>
          </w:p>
        </w:tc>
        <w:tc>
          <w:tcPr>
            <w:tcW w:w="3774" w:type="dxa"/>
          </w:tcPr>
          <w:p w14:paraId="4BD22490" w14:textId="77777777" w:rsidR="00362E65" w:rsidRDefault="00362E65" w:rsidP="00362E65"/>
        </w:tc>
      </w:tr>
      <w:tr w:rsidR="00362E65" w14:paraId="64931E70" w14:textId="77777777" w:rsidTr="00955068">
        <w:tc>
          <w:tcPr>
            <w:tcW w:w="720" w:type="dxa"/>
          </w:tcPr>
          <w:p w14:paraId="0896FC5D" w14:textId="77777777" w:rsidR="00362E65" w:rsidRDefault="00362E65" w:rsidP="00362E65">
            <w:r>
              <w:t>17.2</w:t>
            </w:r>
          </w:p>
        </w:tc>
        <w:tc>
          <w:tcPr>
            <w:tcW w:w="4683" w:type="dxa"/>
          </w:tcPr>
          <w:p w14:paraId="235C3375" w14:textId="77777777" w:rsidR="00362E65" w:rsidRDefault="00362E65" w:rsidP="00362E65">
            <w:r>
              <w:t>Training records for all staff assigned to direct-supervision units: – Specific training on direct-</w:t>
            </w:r>
            <w:r>
              <w:lastRenderedPageBreak/>
              <w:t>supervision philosophy – Current CJSTC certification (Chapter 943 FS) in addition to direct-supervision training</w:t>
            </w:r>
          </w:p>
        </w:tc>
        <w:tc>
          <w:tcPr>
            <w:tcW w:w="725" w:type="dxa"/>
            <w:vAlign w:val="center"/>
          </w:tcPr>
          <w:p w14:paraId="232EE7C6" w14:textId="15AE928B" w:rsidR="00362E65" w:rsidRDefault="00362E65" w:rsidP="0010761E">
            <w:pPr>
              <w:jc w:val="center"/>
            </w:pPr>
            <w:r>
              <w:lastRenderedPageBreak/>
              <w:t>☐</w:t>
            </w:r>
          </w:p>
        </w:tc>
        <w:tc>
          <w:tcPr>
            <w:tcW w:w="893" w:type="dxa"/>
            <w:vAlign w:val="center"/>
          </w:tcPr>
          <w:p w14:paraId="597E495B" w14:textId="65389471" w:rsidR="00362E65" w:rsidRDefault="00362E65" w:rsidP="0010761E">
            <w:pPr>
              <w:jc w:val="center"/>
            </w:pPr>
            <w:r>
              <w:t>☐</w:t>
            </w:r>
          </w:p>
        </w:tc>
        <w:tc>
          <w:tcPr>
            <w:tcW w:w="725" w:type="dxa"/>
            <w:vAlign w:val="center"/>
          </w:tcPr>
          <w:p w14:paraId="5CD10B43" w14:textId="46A3AADC" w:rsidR="00362E65" w:rsidRDefault="00362E65" w:rsidP="0010761E">
            <w:pPr>
              <w:jc w:val="center"/>
            </w:pPr>
            <w:r>
              <w:t>☐</w:t>
            </w:r>
          </w:p>
        </w:tc>
        <w:tc>
          <w:tcPr>
            <w:tcW w:w="3774" w:type="dxa"/>
          </w:tcPr>
          <w:p w14:paraId="5AA9F60F" w14:textId="77777777" w:rsidR="00362E65" w:rsidRDefault="00362E65" w:rsidP="00362E65"/>
        </w:tc>
      </w:tr>
      <w:tr w:rsidR="00362E65" w14:paraId="1CE676CB" w14:textId="77777777" w:rsidTr="00955068">
        <w:tc>
          <w:tcPr>
            <w:tcW w:w="720" w:type="dxa"/>
          </w:tcPr>
          <w:p w14:paraId="30AC81A0" w14:textId="77777777" w:rsidR="00362E65" w:rsidRDefault="00362E65" w:rsidP="00362E65">
            <w:r>
              <w:t>17.4</w:t>
            </w:r>
          </w:p>
        </w:tc>
        <w:tc>
          <w:tcPr>
            <w:tcW w:w="4683" w:type="dxa"/>
          </w:tcPr>
          <w:p w14:paraId="64F5AC51" w14:textId="77777777" w:rsidR="00362E65" w:rsidRDefault="00362E65" w:rsidP="00362E65">
            <w:r>
              <w:t>Written policy &amp; procedure manual section specific to direct-supervision operations reflecting FMJS rules</w:t>
            </w:r>
          </w:p>
        </w:tc>
        <w:tc>
          <w:tcPr>
            <w:tcW w:w="725" w:type="dxa"/>
            <w:vAlign w:val="center"/>
          </w:tcPr>
          <w:p w14:paraId="3FE08D6C" w14:textId="0FDEA4C6" w:rsidR="00362E65" w:rsidRDefault="00362E65" w:rsidP="0010761E">
            <w:pPr>
              <w:jc w:val="center"/>
            </w:pPr>
            <w:r>
              <w:t>☐</w:t>
            </w:r>
          </w:p>
        </w:tc>
        <w:tc>
          <w:tcPr>
            <w:tcW w:w="893" w:type="dxa"/>
            <w:vAlign w:val="center"/>
          </w:tcPr>
          <w:p w14:paraId="249E3497" w14:textId="6B63F427" w:rsidR="00362E65" w:rsidRDefault="00362E65" w:rsidP="0010761E">
            <w:pPr>
              <w:jc w:val="center"/>
            </w:pPr>
            <w:r>
              <w:t>☐</w:t>
            </w:r>
          </w:p>
        </w:tc>
        <w:tc>
          <w:tcPr>
            <w:tcW w:w="725" w:type="dxa"/>
            <w:vAlign w:val="center"/>
          </w:tcPr>
          <w:p w14:paraId="64543BDA" w14:textId="749A6D28" w:rsidR="00362E65" w:rsidRDefault="00362E65" w:rsidP="0010761E">
            <w:pPr>
              <w:jc w:val="center"/>
            </w:pPr>
            <w:r>
              <w:t>☐</w:t>
            </w:r>
          </w:p>
        </w:tc>
        <w:tc>
          <w:tcPr>
            <w:tcW w:w="3774" w:type="dxa"/>
          </w:tcPr>
          <w:p w14:paraId="0E89007A" w14:textId="77777777" w:rsidR="00362E65" w:rsidRDefault="00362E65" w:rsidP="00362E65"/>
        </w:tc>
      </w:tr>
      <w:tr w:rsidR="00362E65" w14:paraId="0244D4AB" w14:textId="77777777" w:rsidTr="00955068">
        <w:tc>
          <w:tcPr>
            <w:tcW w:w="720" w:type="dxa"/>
          </w:tcPr>
          <w:p w14:paraId="133E1979" w14:textId="77777777" w:rsidR="00362E65" w:rsidRDefault="00362E65" w:rsidP="00362E65">
            <w:r>
              <w:t>17.4</w:t>
            </w:r>
          </w:p>
        </w:tc>
        <w:tc>
          <w:tcPr>
            <w:tcW w:w="4683" w:type="dxa"/>
          </w:tcPr>
          <w:p w14:paraId="5063E650" w14:textId="77777777" w:rsidR="00362E65" w:rsidRDefault="00362E65" w:rsidP="00362E65">
            <w:r>
              <w:t>Training acknowledgment records showing all housing-unit officers trained on direct-supervision policies before assignment</w:t>
            </w:r>
          </w:p>
        </w:tc>
        <w:tc>
          <w:tcPr>
            <w:tcW w:w="725" w:type="dxa"/>
            <w:vAlign w:val="center"/>
          </w:tcPr>
          <w:p w14:paraId="23875D1C" w14:textId="635A946F" w:rsidR="00362E65" w:rsidRDefault="00362E65" w:rsidP="0010761E">
            <w:pPr>
              <w:jc w:val="center"/>
            </w:pPr>
            <w:r>
              <w:t>☐</w:t>
            </w:r>
          </w:p>
        </w:tc>
        <w:tc>
          <w:tcPr>
            <w:tcW w:w="893" w:type="dxa"/>
            <w:vAlign w:val="center"/>
          </w:tcPr>
          <w:p w14:paraId="1B0BD10B" w14:textId="24FD5EBC" w:rsidR="00362E65" w:rsidRDefault="00362E65" w:rsidP="0010761E">
            <w:pPr>
              <w:jc w:val="center"/>
            </w:pPr>
            <w:r>
              <w:t>☐</w:t>
            </w:r>
          </w:p>
        </w:tc>
        <w:tc>
          <w:tcPr>
            <w:tcW w:w="725" w:type="dxa"/>
            <w:vAlign w:val="center"/>
          </w:tcPr>
          <w:p w14:paraId="2F5F4C9E" w14:textId="2728282B" w:rsidR="00362E65" w:rsidRDefault="00362E65" w:rsidP="0010761E">
            <w:pPr>
              <w:jc w:val="center"/>
            </w:pPr>
            <w:r>
              <w:t>☐</w:t>
            </w:r>
          </w:p>
        </w:tc>
        <w:tc>
          <w:tcPr>
            <w:tcW w:w="3774" w:type="dxa"/>
          </w:tcPr>
          <w:p w14:paraId="760B1705" w14:textId="77777777" w:rsidR="00362E65" w:rsidRDefault="00362E65" w:rsidP="00362E65"/>
        </w:tc>
      </w:tr>
      <w:tr w:rsidR="00362E65" w14:paraId="260F68AB" w14:textId="77777777" w:rsidTr="00955068">
        <w:tc>
          <w:tcPr>
            <w:tcW w:w="720" w:type="dxa"/>
          </w:tcPr>
          <w:p w14:paraId="63FB9A40" w14:textId="77777777" w:rsidR="00362E65" w:rsidRDefault="00362E65" w:rsidP="00362E65">
            <w:r>
              <w:t>17.7</w:t>
            </w:r>
          </w:p>
        </w:tc>
        <w:tc>
          <w:tcPr>
            <w:tcW w:w="4683" w:type="dxa"/>
          </w:tcPr>
          <w:p w14:paraId="46597BD1" w14:textId="77777777" w:rsidR="00362E65" w:rsidRDefault="00362E65" w:rsidP="00362E65">
            <w:r>
              <w:t>Written policy on informal discipline in direct-supervision units: – No inmate confined to sleeping area &gt;2 hours – Same food, clothing, visitation as other inmates in unit</w:t>
            </w:r>
          </w:p>
        </w:tc>
        <w:tc>
          <w:tcPr>
            <w:tcW w:w="725" w:type="dxa"/>
            <w:vAlign w:val="center"/>
          </w:tcPr>
          <w:p w14:paraId="71EFD059" w14:textId="4A99B33E" w:rsidR="00362E65" w:rsidRDefault="00362E65" w:rsidP="0010761E">
            <w:pPr>
              <w:jc w:val="center"/>
            </w:pPr>
            <w:r>
              <w:t>☐</w:t>
            </w:r>
          </w:p>
        </w:tc>
        <w:tc>
          <w:tcPr>
            <w:tcW w:w="893" w:type="dxa"/>
            <w:vAlign w:val="center"/>
          </w:tcPr>
          <w:p w14:paraId="1818D4DB" w14:textId="057E1F27" w:rsidR="00362E65" w:rsidRDefault="00362E65" w:rsidP="0010761E">
            <w:pPr>
              <w:jc w:val="center"/>
            </w:pPr>
            <w:r>
              <w:t>☐</w:t>
            </w:r>
          </w:p>
        </w:tc>
        <w:tc>
          <w:tcPr>
            <w:tcW w:w="725" w:type="dxa"/>
            <w:vAlign w:val="center"/>
          </w:tcPr>
          <w:p w14:paraId="0BAA860A" w14:textId="527DD589" w:rsidR="00362E65" w:rsidRDefault="00362E65" w:rsidP="0010761E">
            <w:pPr>
              <w:jc w:val="center"/>
            </w:pPr>
            <w:r>
              <w:t>☐</w:t>
            </w:r>
          </w:p>
        </w:tc>
        <w:tc>
          <w:tcPr>
            <w:tcW w:w="3774" w:type="dxa"/>
          </w:tcPr>
          <w:p w14:paraId="27E4F51E" w14:textId="77777777" w:rsidR="00362E65" w:rsidRDefault="00362E65" w:rsidP="00362E65"/>
        </w:tc>
      </w:tr>
      <w:tr w:rsidR="00362E65" w14:paraId="759C5708" w14:textId="77777777" w:rsidTr="00955068">
        <w:tc>
          <w:tcPr>
            <w:tcW w:w="720" w:type="dxa"/>
          </w:tcPr>
          <w:p w14:paraId="3503573C" w14:textId="77777777" w:rsidR="00362E65" w:rsidRDefault="00362E65" w:rsidP="00362E65">
            <w:r>
              <w:t>19.1</w:t>
            </w:r>
          </w:p>
        </w:tc>
        <w:tc>
          <w:tcPr>
            <w:tcW w:w="4683" w:type="dxa"/>
          </w:tcPr>
          <w:p w14:paraId="5C3663B0" w14:textId="77777777" w:rsidR="00362E65" w:rsidRDefault="00362E65" w:rsidP="00362E65">
            <w:r>
              <w:t>Consultation records showing pre-conceptual input from Public Safety Coordinating Council and technical assistance for renovation/new construction objectives</w:t>
            </w:r>
          </w:p>
        </w:tc>
        <w:tc>
          <w:tcPr>
            <w:tcW w:w="725" w:type="dxa"/>
            <w:vAlign w:val="center"/>
          </w:tcPr>
          <w:p w14:paraId="2D9B32B0" w14:textId="4075D5B7" w:rsidR="00362E65" w:rsidRDefault="00362E65" w:rsidP="0010761E">
            <w:pPr>
              <w:jc w:val="center"/>
            </w:pPr>
            <w:r>
              <w:t>☐</w:t>
            </w:r>
          </w:p>
        </w:tc>
        <w:tc>
          <w:tcPr>
            <w:tcW w:w="893" w:type="dxa"/>
            <w:vAlign w:val="center"/>
          </w:tcPr>
          <w:p w14:paraId="35F460B5" w14:textId="0394AB5F" w:rsidR="00362E65" w:rsidRDefault="00362E65" w:rsidP="0010761E">
            <w:pPr>
              <w:jc w:val="center"/>
            </w:pPr>
            <w:r>
              <w:t>☐</w:t>
            </w:r>
          </w:p>
        </w:tc>
        <w:tc>
          <w:tcPr>
            <w:tcW w:w="725" w:type="dxa"/>
            <w:vAlign w:val="center"/>
          </w:tcPr>
          <w:p w14:paraId="7B2EC044" w14:textId="797EFF79" w:rsidR="00362E65" w:rsidRDefault="00362E65" w:rsidP="0010761E">
            <w:pPr>
              <w:jc w:val="center"/>
            </w:pPr>
            <w:r>
              <w:t>☐</w:t>
            </w:r>
          </w:p>
        </w:tc>
        <w:tc>
          <w:tcPr>
            <w:tcW w:w="3774" w:type="dxa"/>
          </w:tcPr>
          <w:p w14:paraId="4B92D99A" w14:textId="77777777" w:rsidR="00362E65" w:rsidRDefault="00362E65" w:rsidP="00362E65"/>
        </w:tc>
      </w:tr>
      <w:tr w:rsidR="00362E65" w14:paraId="38B99DEA" w14:textId="77777777" w:rsidTr="00955068">
        <w:tc>
          <w:tcPr>
            <w:tcW w:w="720" w:type="dxa"/>
          </w:tcPr>
          <w:p w14:paraId="165F5782" w14:textId="77777777" w:rsidR="00362E65" w:rsidRPr="007B53AF" w:rsidRDefault="00362E65" w:rsidP="00362E65">
            <w:pPr>
              <w:rPr>
                <w:b/>
                <w:bCs/>
              </w:rPr>
            </w:pPr>
            <w:r w:rsidRPr="007B53AF">
              <w:rPr>
                <w:b/>
                <w:bCs/>
              </w:rPr>
              <w:t>20.3</w:t>
            </w:r>
          </w:p>
        </w:tc>
        <w:tc>
          <w:tcPr>
            <w:tcW w:w="4683" w:type="dxa"/>
          </w:tcPr>
          <w:p w14:paraId="62ACC654" w14:textId="77777777" w:rsidR="00362E65" w:rsidRPr="007B53AF" w:rsidRDefault="00362E65" w:rsidP="00362E65">
            <w:pPr>
              <w:rPr>
                <w:b/>
                <w:bCs/>
              </w:rPr>
            </w:pPr>
            <w:r w:rsidRPr="007B53AF">
              <w:rPr>
                <w:b/>
                <w:bCs/>
              </w:rPr>
              <w:t>For every juvenile admitted to adult jail (not transferred to adult system): – Grand jury indictment (indicted juvenile), OR – Court order of waiver (FS 985.556), OR – Certificate of direct file by State Attorney (FS 985.557), OR – Verification of prior adult conviction/sanctions (contact Court Clerk/State Attorney), OR – Court order for traffic offense involving death/injury (FS 985.56 / 316.635) These documents must be in the juvenile’s file at all times</w:t>
            </w:r>
          </w:p>
        </w:tc>
        <w:tc>
          <w:tcPr>
            <w:tcW w:w="725" w:type="dxa"/>
            <w:vAlign w:val="center"/>
          </w:tcPr>
          <w:p w14:paraId="194175E3" w14:textId="181BCC5B" w:rsidR="00362E65" w:rsidRDefault="00362E65" w:rsidP="0010761E">
            <w:pPr>
              <w:jc w:val="center"/>
            </w:pPr>
            <w:r>
              <w:t>☐</w:t>
            </w:r>
          </w:p>
        </w:tc>
        <w:tc>
          <w:tcPr>
            <w:tcW w:w="893" w:type="dxa"/>
            <w:vAlign w:val="center"/>
          </w:tcPr>
          <w:p w14:paraId="7F54321E" w14:textId="7D7B7B39" w:rsidR="00362E65" w:rsidRDefault="00362E65" w:rsidP="0010761E">
            <w:pPr>
              <w:jc w:val="center"/>
            </w:pPr>
            <w:r>
              <w:t>☐</w:t>
            </w:r>
          </w:p>
        </w:tc>
        <w:tc>
          <w:tcPr>
            <w:tcW w:w="725" w:type="dxa"/>
            <w:vAlign w:val="center"/>
          </w:tcPr>
          <w:p w14:paraId="5C13B2FD" w14:textId="05333472" w:rsidR="00362E65" w:rsidRDefault="00362E65" w:rsidP="0010761E">
            <w:pPr>
              <w:jc w:val="center"/>
            </w:pPr>
            <w:r>
              <w:t>☐</w:t>
            </w:r>
          </w:p>
        </w:tc>
        <w:tc>
          <w:tcPr>
            <w:tcW w:w="3774" w:type="dxa"/>
          </w:tcPr>
          <w:p w14:paraId="7AC68B1E" w14:textId="77777777" w:rsidR="00362E65" w:rsidRDefault="00362E65" w:rsidP="00362E65"/>
        </w:tc>
      </w:tr>
      <w:tr w:rsidR="00362E65" w14:paraId="69726D60" w14:textId="77777777" w:rsidTr="00955068">
        <w:tc>
          <w:tcPr>
            <w:tcW w:w="720" w:type="dxa"/>
          </w:tcPr>
          <w:p w14:paraId="65DD34FE" w14:textId="77777777" w:rsidR="00362E65" w:rsidRPr="0072372F" w:rsidRDefault="00362E65" w:rsidP="00362E65">
            <w:pPr>
              <w:rPr>
                <w:b/>
                <w:bCs/>
              </w:rPr>
            </w:pPr>
            <w:r w:rsidRPr="0072372F">
              <w:rPr>
                <w:b/>
                <w:bCs/>
              </w:rPr>
              <w:t>21.1</w:t>
            </w:r>
          </w:p>
        </w:tc>
        <w:tc>
          <w:tcPr>
            <w:tcW w:w="4683" w:type="dxa"/>
          </w:tcPr>
          <w:p w14:paraId="7246D0CF" w14:textId="77777777" w:rsidR="00362E65" w:rsidRPr="0072372F" w:rsidRDefault="00362E65" w:rsidP="00362E65">
            <w:pPr>
              <w:rPr>
                <w:b/>
                <w:bCs/>
              </w:rPr>
            </w:pPr>
            <w:r w:rsidRPr="0072372F">
              <w:rPr>
                <w:b/>
                <w:bCs/>
              </w:rPr>
              <w:t>Documented 10-minute checks (signed/timed) for every juvenile transferred for adult prosecution (direct file, waiver, or indictment)</w:t>
            </w:r>
          </w:p>
        </w:tc>
        <w:tc>
          <w:tcPr>
            <w:tcW w:w="725" w:type="dxa"/>
            <w:vAlign w:val="center"/>
          </w:tcPr>
          <w:p w14:paraId="21C57B8E" w14:textId="186F9AE9" w:rsidR="00362E65" w:rsidRDefault="00362E65" w:rsidP="0010761E">
            <w:pPr>
              <w:jc w:val="center"/>
            </w:pPr>
            <w:r>
              <w:t>☐</w:t>
            </w:r>
          </w:p>
        </w:tc>
        <w:tc>
          <w:tcPr>
            <w:tcW w:w="893" w:type="dxa"/>
            <w:vAlign w:val="center"/>
          </w:tcPr>
          <w:p w14:paraId="3021AEDC" w14:textId="0C96978B" w:rsidR="00362E65" w:rsidRDefault="00362E65" w:rsidP="0010761E">
            <w:pPr>
              <w:jc w:val="center"/>
            </w:pPr>
            <w:r>
              <w:t>☐</w:t>
            </w:r>
          </w:p>
        </w:tc>
        <w:tc>
          <w:tcPr>
            <w:tcW w:w="725" w:type="dxa"/>
            <w:vAlign w:val="center"/>
          </w:tcPr>
          <w:p w14:paraId="173DF136" w14:textId="08405A22" w:rsidR="00362E65" w:rsidRDefault="00362E65" w:rsidP="0010761E">
            <w:pPr>
              <w:jc w:val="center"/>
            </w:pPr>
            <w:r>
              <w:t>☐</w:t>
            </w:r>
          </w:p>
        </w:tc>
        <w:tc>
          <w:tcPr>
            <w:tcW w:w="3774" w:type="dxa"/>
          </w:tcPr>
          <w:p w14:paraId="3E5B5C70" w14:textId="77777777" w:rsidR="00362E65" w:rsidRDefault="00362E65" w:rsidP="00362E65"/>
        </w:tc>
      </w:tr>
      <w:tr w:rsidR="00362E65" w14:paraId="0FA691D5" w14:textId="77777777" w:rsidTr="00955068">
        <w:tc>
          <w:tcPr>
            <w:tcW w:w="720" w:type="dxa"/>
          </w:tcPr>
          <w:p w14:paraId="6F99C338" w14:textId="77777777" w:rsidR="00362E65" w:rsidRPr="0072372F" w:rsidRDefault="00362E65" w:rsidP="00362E65">
            <w:pPr>
              <w:rPr>
                <w:b/>
                <w:bCs/>
              </w:rPr>
            </w:pPr>
            <w:r w:rsidRPr="0072372F">
              <w:rPr>
                <w:b/>
                <w:bCs/>
              </w:rPr>
              <w:t>21.1</w:t>
            </w:r>
          </w:p>
        </w:tc>
        <w:tc>
          <w:tcPr>
            <w:tcW w:w="4683" w:type="dxa"/>
          </w:tcPr>
          <w:p w14:paraId="78E32B5C" w14:textId="77777777" w:rsidR="00362E65" w:rsidRPr="0072372F" w:rsidRDefault="00362E65" w:rsidP="00362E65">
            <w:pPr>
              <w:rPr>
                <w:b/>
                <w:bCs/>
              </w:rPr>
            </w:pPr>
            <w:r w:rsidRPr="0072372F">
              <w:rPr>
                <w:b/>
                <w:bCs/>
              </w:rPr>
              <w:t>Daily personnel roster showing adequate certified staff assigned to juvenile housing section</w:t>
            </w:r>
          </w:p>
        </w:tc>
        <w:tc>
          <w:tcPr>
            <w:tcW w:w="725" w:type="dxa"/>
            <w:vAlign w:val="center"/>
          </w:tcPr>
          <w:p w14:paraId="3E03578A" w14:textId="27CE8B64" w:rsidR="00362E65" w:rsidRDefault="00362E65" w:rsidP="0010761E">
            <w:pPr>
              <w:jc w:val="center"/>
            </w:pPr>
            <w:r>
              <w:t>☐</w:t>
            </w:r>
          </w:p>
        </w:tc>
        <w:tc>
          <w:tcPr>
            <w:tcW w:w="893" w:type="dxa"/>
            <w:vAlign w:val="center"/>
          </w:tcPr>
          <w:p w14:paraId="2142315C" w14:textId="39C64848" w:rsidR="00362E65" w:rsidRDefault="00362E65" w:rsidP="0010761E">
            <w:pPr>
              <w:jc w:val="center"/>
            </w:pPr>
            <w:r>
              <w:t>☐</w:t>
            </w:r>
          </w:p>
        </w:tc>
        <w:tc>
          <w:tcPr>
            <w:tcW w:w="725" w:type="dxa"/>
            <w:vAlign w:val="center"/>
          </w:tcPr>
          <w:p w14:paraId="036C634D" w14:textId="06CFBA8A" w:rsidR="00362E65" w:rsidRDefault="00362E65" w:rsidP="0010761E">
            <w:pPr>
              <w:jc w:val="center"/>
            </w:pPr>
            <w:r>
              <w:t>☐</w:t>
            </w:r>
          </w:p>
        </w:tc>
        <w:tc>
          <w:tcPr>
            <w:tcW w:w="3774" w:type="dxa"/>
          </w:tcPr>
          <w:p w14:paraId="702A4262" w14:textId="77777777" w:rsidR="00362E65" w:rsidRDefault="00362E65" w:rsidP="00362E65"/>
        </w:tc>
      </w:tr>
      <w:tr w:rsidR="00362E65" w14:paraId="4C4F84EB" w14:textId="77777777" w:rsidTr="00955068">
        <w:tc>
          <w:tcPr>
            <w:tcW w:w="720" w:type="dxa"/>
          </w:tcPr>
          <w:p w14:paraId="772355FB" w14:textId="77777777" w:rsidR="00362E65" w:rsidRDefault="00362E65" w:rsidP="00362E65">
            <w:r>
              <w:lastRenderedPageBreak/>
              <w:t>21.2</w:t>
            </w:r>
          </w:p>
        </w:tc>
        <w:tc>
          <w:tcPr>
            <w:tcW w:w="4683" w:type="dxa"/>
          </w:tcPr>
          <w:p w14:paraId="21A677A5" w14:textId="77777777" w:rsidR="00362E65" w:rsidRDefault="00362E65" w:rsidP="00362E65">
            <w:r>
              <w:t>For any juvenile housed with adults: – Court certification for adult prosecution – Trial record showing tried as adult – Verdict showing found guilty as adult – Sentencing order imposing adult sanctions – Classification records confirming juvenile’s classification matches the adult inmates housed with</w:t>
            </w:r>
          </w:p>
        </w:tc>
        <w:tc>
          <w:tcPr>
            <w:tcW w:w="725" w:type="dxa"/>
            <w:vAlign w:val="center"/>
          </w:tcPr>
          <w:p w14:paraId="0A48B95B" w14:textId="6A340570" w:rsidR="00362E65" w:rsidRDefault="00362E65" w:rsidP="0010761E">
            <w:pPr>
              <w:jc w:val="center"/>
            </w:pPr>
            <w:r>
              <w:t>☐</w:t>
            </w:r>
          </w:p>
        </w:tc>
        <w:tc>
          <w:tcPr>
            <w:tcW w:w="893" w:type="dxa"/>
            <w:vAlign w:val="center"/>
          </w:tcPr>
          <w:p w14:paraId="22FB8551" w14:textId="68C19A90" w:rsidR="00362E65" w:rsidRDefault="00362E65" w:rsidP="0010761E">
            <w:pPr>
              <w:jc w:val="center"/>
            </w:pPr>
            <w:r>
              <w:t>☐</w:t>
            </w:r>
          </w:p>
        </w:tc>
        <w:tc>
          <w:tcPr>
            <w:tcW w:w="725" w:type="dxa"/>
            <w:vAlign w:val="center"/>
          </w:tcPr>
          <w:p w14:paraId="2636432D" w14:textId="66537056" w:rsidR="00362E65" w:rsidRDefault="00362E65" w:rsidP="0010761E">
            <w:pPr>
              <w:jc w:val="center"/>
            </w:pPr>
            <w:r>
              <w:t>☐</w:t>
            </w:r>
          </w:p>
        </w:tc>
        <w:tc>
          <w:tcPr>
            <w:tcW w:w="3774" w:type="dxa"/>
          </w:tcPr>
          <w:p w14:paraId="0ABBEB85" w14:textId="77777777" w:rsidR="00362E65" w:rsidRDefault="00362E65" w:rsidP="00362E65"/>
        </w:tc>
      </w:tr>
      <w:tr w:rsidR="00362E65" w14:paraId="7DA1CEFC" w14:textId="77777777" w:rsidTr="00955068">
        <w:tc>
          <w:tcPr>
            <w:tcW w:w="720" w:type="dxa"/>
          </w:tcPr>
          <w:p w14:paraId="696924BD" w14:textId="77777777" w:rsidR="00362E65" w:rsidRDefault="00362E65" w:rsidP="00362E65">
            <w:r>
              <w:t>22.2</w:t>
            </w:r>
          </w:p>
        </w:tc>
        <w:tc>
          <w:tcPr>
            <w:tcW w:w="4683" w:type="dxa"/>
          </w:tcPr>
          <w:p w14:paraId="01B3655E" w14:textId="77777777" w:rsidR="00362E65" w:rsidRDefault="00362E65" w:rsidP="00362E65">
            <w:r>
              <w:t>Written policy on use of force consistent with FDJJ standards (only as last resort, least force necessary, no corporal punishment, reporting/review/medical evaluation required)</w:t>
            </w:r>
          </w:p>
        </w:tc>
        <w:tc>
          <w:tcPr>
            <w:tcW w:w="725" w:type="dxa"/>
            <w:vAlign w:val="center"/>
          </w:tcPr>
          <w:p w14:paraId="5A44808B" w14:textId="2A096DE8" w:rsidR="00362E65" w:rsidRDefault="00362E65" w:rsidP="0010761E">
            <w:pPr>
              <w:jc w:val="center"/>
            </w:pPr>
            <w:r>
              <w:t>☐</w:t>
            </w:r>
          </w:p>
        </w:tc>
        <w:tc>
          <w:tcPr>
            <w:tcW w:w="893" w:type="dxa"/>
            <w:vAlign w:val="center"/>
          </w:tcPr>
          <w:p w14:paraId="11043396" w14:textId="46CA2EE1" w:rsidR="00362E65" w:rsidRDefault="00362E65" w:rsidP="0010761E">
            <w:pPr>
              <w:jc w:val="center"/>
            </w:pPr>
            <w:r>
              <w:t>☐</w:t>
            </w:r>
          </w:p>
        </w:tc>
        <w:tc>
          <w:tcPr>
            <w:tcW w:w="725" w:type="dxa"/>
            <w:vAlign w:val="center"/>
          </w:tcPr>
          <w:p w14:paraId="693BB8DD" w14:textId="55754029" w:rsidR="00362E65" w:rsidRDefault="00362E65" w:rsidP="0010761E">
            <w:pPr>
              <w:jc w:val="center"/>
            </w:pPr>
            <w:r>
              <w:t>☐</w:t>
            </w:r>
          </w:p>
        </w:tc>
        <w:tc>
          <w:tcPr>
            <w:tcW w:w="3774" w:type="dxa"/>
          </w:tcPr>
          <w:p w14:paraId="332FD90B" w14:textId="77777777" w:rsidR="00362E65" w:rsidRDefault="00362E65" w:rsidP="00362E65"/>
        </w:tc>
      </w:tr>
      <w:tr w:rsidR="00362E65" w14:paraId="7CB445BD" w14:textId="77777777" w:rsidTr="00955068">
        <w:tc>
          <w:tcPr>
            <w:tcW w:w="720" w:type="dxa"/>
          </w:tcPr>
          <w:p w14:paraId="612281A7" w14:textId="77777777" w:rsidR="00362E65" w:rsidRDefault="00362E65" w:rsidP="00362E65">
            <w:r>
              <w:t>22.2</w:t>
            </w:r>
          </w:p>
        </w:tc>
        <w:tc>
          <w:tcPr>
            <w:tcW w:w="4683" w:type="dxa"/>
          </w:tcPr>
          <w:p w14:paraId="03D4CB00" w14:textId="77777777" w:rsidR="00362E65" w:rsidRDefault="00362E65" w:rsidP="00362E65">
            <w:r>
              <w:t>Use-of-force incident reports (written/signed by involved staff, supervisor review, medical evaluation documented)</w:t>
            </w:r>
          </w:p>
        </w:tc>
        <w:tc>
          <w:tcPr>
            <w:tcW w:w="725" w:type="dxa"/>
            <w:vAlign w:val="center"/>
          </w:tcPr>
          <w:p w14:paraId="157C5E9F" w14:textId="629C229B" w:rsidR="00362E65" w:rsidRDefault="00362E65" w:rsidP="0010761E">
            <w:pPr>
              <w:jc w:val="center"/>
            </w:pPr>
            <w:r>
              <w:t>☐</w:t>
            </w:r>
          </w:p>
        </w:tc>
        <w:tc>
          <w:tcPr>
            <w:tcW w:w="893" w:type="dxa"/>
            <w:vAlign w:val="center"/>
          </w:tcPr>
          <w:p w14:paraId="5F46C643" w14:textId="1AE87A4A" w:rsidR="00362E65" w:rsidRDefault="00362E65" w:rsidP="0010761E">
            <w:pPr>
              <w:jc w:val="center"/>
            </w:pPr>
            <w:r>
              <w:t>☐</w:t>
            </w:r>
          </w:p>
        </w:tc>
        <w:tc>
          <w:tcPr>
            <w:tcW w:w="725" w:type="dxa"/>
            <w:vAlign w:val="center"/>
          </w:tcPr>
          <w:p w14:paraId="3930E3A3" w14:textId="63A82486" w:rsidR="00362E65" w:rsidRDefault="00362E65" w:rsidP="0010761E">
            <w:pPr>
              <w:jc w:val="center"/>
            </w:pPr>
            <w:r>
              <w:t>☐</w:t>
            </w:r>
          </w:p>
        </w:tc>
        <w:tc>
          <w:tcPr>
            <w:tcW w:w="3774" w:type="dxa"/>
          </w:tcPr>
          <w:p w14:paraId="2399C240" w14:textId="77777777" w:rsidR="00362E65" w:rsidRDefault="00362E65" w:rsidP="00362E65"/>
        </w:tc>
      </w:tr>
      <w:tr w:rsidR="00362E65" w14:paraId="02E5959C" w14:textId="77777777" w:rsidTr="00955068">
        <w:tc>
          <w:tcPr>
            <w:tcW w:w="720" w:type="dxa"/>
          </w:tcPr>
          <w:p w14:paraId="7C213F23" w14:textId="77777777" w:rsidR="00362E65" w:rsidRDefault="00362E65" w:rsidP="00362E65">
            <w:r>
              <w:t>22.11</w:t>
            </w:r>
          </w:p>
        </w:tc>
        <w:tc>
          <w:tcPr>
            <w:tcW w:w="4683" w:type="dxa"/>
          </w:tcPr>
          <w:p w14:paraId="22802704" w14:textId="77777777" w:rsidR="00362E65" w:rsidRDefault="00362E65" w:rsidP="00362E65">
            <w:r>
              <w:t>Health appraisal records for every juvenile within 7 days of admission</w:t>
            </w:r>
          </w:p>
        </w:tc>
        <w:tc>
          <w:tcPr>
            <w:tcW w:w="725" w:type="dxa"/>
            <w:vAlign w:val="center"/>
          </w:tcPr>
          <w:p w14:paraId="29657D53" w14:textId="448E18FF" w:rsidR="00362E65" w:rsidRDefault="00362E65" w:rsidP="0010761E">
            <w:pPr>
              <w:jc w:val="center"/>
            </w:pPr>
            <w:r>
              <w:t>☐</w:t>
            </w:r>
          </w:p>
        </w:tc>
        <w:tc>
          <w:tcPr>
            <w:tcW w:w="893" w:type="dxa"/>
            <w:vAlign w:val="center"/>
          </w:tcPr>
          <w:p w14:paraId="3585ADD3" w14:textId="1A61D331" w:rsidR="00362E65" w:rsidRDefault="00362E65" w:rsidP="0010761E">
            <w:pPr>
              <w:jc w:val="center"/>
            </w:pPr>
            <w:r>
              <w:t>☐</w:t>
            </w:r>
          </w:p>
        </w:tc>
        <w:tc>
          <w:tcPr>
            <w:tcW w:w="725" w:type="dxa"/>
            <w:vAlign w:val="center"/>
          </w:tcPr>
          <w:p w14:paraId="646A34DE" w14:textId="35EFCF80" w:rsidR="00362E65" w:rsidRDefault="00362E65" w:rsidP="0010761E">
            <w:pPr>
              <w:jc w:val="center"/>
            </w:pPr>
            <w:r>
              <w:t>☐</w:t>
            </w:r>
          </w:p>
        </w:tc>
        <w:tc>
          <w:tcPr>
            <w:tcW w:w="3774" w:type="dxa"/>
          </w:tcPr>
          <w:p w14:paraId="597B11D9" w14:textId="77777777" w:rsidR="00362E65" w:rsidRDefault="00362E65" w:rsidP="00362E65"/>
        </w:tc>
      </w:tr>
      <w:tr w:rsidR="00362E65" w14:paraId="5A17FF40" w14:textId="77777777" w:rsidTr="00955068">
        <w:tc>
          <w:tcPr>
            <w:tcW w:w="720" w:type="dxa"/>
          </w:tcPr>
          <w:p w14:paraId="66272B1D" w14:textId="77777777" w:rsidR="00362E65" w:rsidRDefault="00362E65" w:rsidP="00362E65">
            <w:r>
              <w:t>22.11</w:t>
            </w:r>
          </w:p>
        </w:tc>
        <w:tc>
          <w:tcPr>
            <w:tcW w:w="4683" w:type="dxa"/>
          </w:tcPr>
          <w:p w14:paraId="07ADE336" w14:textId="77777777" w:rsidR="00362E65" w:rsidRDefault="00362E65" w:rsidP="00362E65">
            <w:r>
              <w:t>Medical isolation orders by medical professional + MD approval, with physician exam within 8-12 hours</w:t>
            </w:r>
          </w:p>
        </w:tc>
        <w:tc>
          <w:tcPr>
            <w:tcW w:w="725" w:type="dxa"/>
            <w:vAlign w:val="center"/>
          </w:tcPr>
          <w:p w14:paraId="34F242C5" w14:textId="4BF82D07" w:rsidR="00362E65" w:rsidRDefault="00362E65" w:rsidP="0010761E">
            <w:pPr>
              <w:jc w:val="center"/>
            </w:pPr>
            <w:r>
              <w:t>☐</w:t>
            </w:r>
          </w:p>
        </w:tc>
        <w:tc>
          <w:tcPr>
            <w:tcW w:w="893" w:type="dxa"/>
            <w:vAlign w:val="center"/>
          </w:tcPr>
          <w:p w14:paraId="4CF8433A" w14:textId="0AE442FB" w:rsidR="00362E65" w:rsidRDefault="00362E65" w:rsidP="0010761E">
            <w:pPr>
              <w:jc w:val="center"/>
            </w:pPr>
            <w:r>
              <w:t>☐</w:t>
            </w:r>
          </w:p>
        </w:tc>
        <w:tc>
          <w:tcPr>
            <w:tcW w:w="725" w:type="dxa"/>
            <w:vAlign w:val="center"/>
          </w:tcPr>
          <w:p w14:paraId="6B37E2BB" w14:textId="71EA5E10" w:rsidR="00362E65" w:rsidRDefault="00362E65" w:rsidP="0010761E">
            <w:pPr>
              <w:jc w:val="center"/>
            </w:pPr>
            <w:r>
              <w:t>☐</w:t>
            </w:r>
          </w:p>
        </w:tc>
        <w:tc>
          <w:tcPr>
            <w:tcW w:w="3774" w:type="dxa"/>
          </w:tcPr>
          <w:p w14:paraId="5A0217E4" w14:textId="77777777" w:rsidR="00362E65" w:rsidRDefault="00362E65" w:rsidP="00362E65"/>
        </w:tc>
      </w:tr>
    </w:tbl>
    <w:p w14:paraId="65A827DE" w14:textId="77777777" w:rsidR="000B41FD" w:rsidRDefault="000414F5">
      <w:r>
        <w:br w:type="page"/>
      </w:r>
    </w:p>
    <w:p w14:paraId="66678111" w14:textId="0884885C" w:rsidR="000B41FD" w:rsidRDefault="009A2BB7" w:rsidP="00D75E9C">
      <w:pPr>
        <w:jc w:val="center"/>
      </w:pPr>
      <w:r w:rsidRPr="009A2BB7">
        <w:rPr>
          <w:b/>
          <w:noProof/>
        </w:rPr>
        <w:lastRenderedPageBreak/>
        <mc:AlternateContent>
          <mc:Choice Requires="wps">
            <w:drawing>
              <wp:anchor distT="45720" distB="45720" distL="114300" distR="114300" simplePos="0" relativeHeight="251662336" behindDoc="0" locked="0" layoutInCell="1" allowOverlap="1" wp14:anchorId="5F6FD430" wp14:editId="4FEA9342">
                <wp:simplePos x="0" y="0"/>
                <wp:positionH relativeFrom="margin">
                  <wp:posOffset>-339090</wp:posOffset>
                </wp:positionH>
                <wp:positionV relativeFrom="paragraph">
                  <wp:posOffset>59055</wp:posOffset>
                </wp:positionV>
                <wp:extent cx="73152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14325"/>
                        </a:xfrm>
                        <a:prstGeom prst="rect">
                          <a:avLst/>
                        </a:prstGeom>
                        <a:solidFill>
                          <a:schemeClr val="bg1">
                            <a:lumMod val="85000"/>
                          </a:schemeClr>
                        </a:solidFill>
                        <a:ln w="9525">
                          <a:solidFill>
                            <a:srgbClr val="000000"/>
                          </a:solidFill>
                          <a:miter lim="800000"/>
                          <a:headEnd/>
                          <a:tailEnd/>
                        </a:ln>
                      </wps:spPr>
                      <wps:txbx>
                        <w:txbxContent>
                          <w:p w14:paraId="1A88ADE9" w14:textId="05C7372F" w:rsidR="009A2BB7" w:rsidRPr="00451E40" w:rsidRDefault="009A2BB7" w:rsidP="003A5661">
                            <w:pPr>
                              <w:jc w:val="center"/>
                              <w:rPr>
                                <w:b/>
                                <w:bCs/>
                                <w:sz w:val="28"/>
                                <w:szCs w:val="28"/>
                              </w:rPr>
                            </w:pPr>
                            <w:r w:rsidRPr="00451E40">
                              <w:rPr>
                                <w:b/>
                                <w:bCs/>
                                <w:sz w:val="28"/>
                                <w:szCs w:val="28"/>
                              </w:rPr>
                              <w:t>C</w:t>
                            </w:r>
                            <w:r w:rsidR="00451E40" w:rsidRPr="00451E40">
                              <w:rPr>
                                <w:b/>
                                <w:bCs/>
                                <w:sz w:val="28"/>
                                <w:szCs w:val="28"/>
                              </w:rPr>
                              <w:t>hapter</w:t>
                            </w:r>
                            <w:r w:rsidRPr="00451E40">
                              <w:rPr>
                                <w:b/>
                                <w:bCs/>
                                <w:sz w:val="28"/>
                                <w:szCs w:val="28"/>
                              </w:rPr>
                              <w:t xml:space="preserve"> 4</w:t>
                            </w:r>
                            <w:r w:rsidR="00451E40" w:rsidRPr="00451E40">
                              <w:rPr>
                                <w:b/>
                                <w:bCs/>
                                <w:sz w:val="28"/>
                                <w:szCs w:val="28"/>
                              </w:rPr>
                              <w:t xml:space="preserve"> – General Provisions</w:t>
                            </w:r>
                          </w:p>
                          <w:p w14:paraId="16F0D5D8" w14:textId="1B088CDC" w:rsidR="009A2BB7" w:rsidRDefault="009A2BB7" w:rsidP="00451E40">
                            <w:pPr>
                              <w:pStyle w:val="ListParagraph"/>
                              <w:numPr>
                                <w:ilvl w:val="0"/>
                                <w:numId w:val="35"/>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FD430" id="Text Box 2" o:spid="_x0000_s1027" type="#_x0000_t202" style="position:absolute;left:0;text-align:left;margin-left:-26.7pt;margin-top:4.65pt;width:8in;height:2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FoJwIAAEkEAAAOAAAAZHJzL2Uyb0RvYy54bWysVNtu2zAMfR+wfxD0vjjOZU2NOEWXrsOA&#10;7gJ0+wBZlm1hkqhJSuzs60fJbpqtb8NeBFKUDw8PSW9vBq3IUTgvwZQ0n80pEYZDLU1b0u/f7t9s&#10;KPGBmZopMKKkJ+Hpze71q21vC7GADlQtHEEQ44velrQLwRZZ5nknNPMzsMJgsAGnWUDXtVntWI/o&#10;WmWL+fxt1oOrrQMuvMfbuzFIdwm/aQQPX5rGi0BUSZFbSKdLZxXPbLdlReuY7SSfaLB/YKGZNJj0&#10;DHXHAiMHJ19AackdeGjCjIPOoGkkF6kGrCaf/1XNY8esSLWgON6eZfL/D5Z/Pj7ar46E4R0M2MBU&#10;hLcPwH94YmDfMdOKW+eg7wSrMXEeJct664vp0yi1L3wEqfpPUGOT2SFAAhoap6MqWCdBdGzA6Sy6&#10;GALheHm1zNfYSUo4xpb5arlYpxSsePraOh8+CNAkGiV12NSEzo4PPkQ2rHh6EpN5ULK+l0olJw6S&#10;2CtHjgxHoGrHCtVBI9XxbrOeY/oRJ81dfJ5Q/0BShvQlvV4jvZdZXFudcyDaBeAlGS0DDruSuqSb&#10;8yNWRGXfmzqNYmBSjTZWpcwkdVR31DkM1UBkPfUhKl9BfULtHYyzjbuIRgfuFyU9znVJ/c8Dc4IS&#10;9dFg/67z1SouQnJW66sFOu4yUl1GmOEIVdJAyWjuQ1qeqICBW+xzI1MLnplMlHFek4bTbsWFuPTT&#10;q+c/wO43AAAA//8DAFBLAwQUAAYACAAAACEAkrucNuEAAAAJAQAADwAAAGRycy9kb3ducmV2Lnht&#10;bEyPQUvDQBSE74L/YXmCl9JuYm2axryUIvSkiKYleNxk1ySYfRt2t238925PehxmmPkm3056YGdl&#10;XW8IIV5EwBQ1RvbUIhwP+3kKzHlBUgyGFMKPcrAtbm9ykUlzoQ91Ln3LQgm5TCB03o8Z567plBZu&#10;YUZFwfsyVgsfpG25tOISyvXAH6Io4Vr0FBY6MarnTjXf5Ukj1K/rl2S3r9aN/JzZWVnFb9V7jHh/&#10;N+2egHk1+b8wXPEDOhSBqTYnko4NCPPV8jFEETZLYFc/2qQJsBphlabAi5z/f1D8AgAA//8DAFBL&#10;AQItABQABgAIAAAAIQC2gziS/gAAAOEBAAATAAAAAAAAAAAAAAAAAAAAAABbQ29udGVudF9UeXBl&#10;c10ueG1sUEsBAi0AFAAGAAgAAAAhADj9If/WAAAAlAEAAAsAAAAAAAAAAAAAAAAALwEAAF9yZWxz&#10;Ly5yZWxzUEsBAi0AFAAGAAgAAAAhAFcVMWgnAgAASQQAAA4AAAAAAAAAAAAAAAAALgIAAGRycy9l&#10;Mm9Eb2MueG1sUEsBAi0AFAAGAAgAAAAhAJK7nDbhAAAACQEAAA8AAAAAAAAAAAAAAAAAgQQAAGRy&#10;cy9kb3ducmV2LnhtbFBLBQYAAAAABAAEAPMAAACPBQAAAAA=&#10;" fillcolor="#d8d8d8 [2732]">
                <v:textbox>
                  <w:txbxContent>
                    <w:p w14:paraId="1A88ADE9" w14:textId="05C7372F" w:rsidR="009A2BB7" w:rsidRPr="00451E40" w:rsidRDefault="009A2BB7" w:rsidP="003A5661">
                      <w:pPr>
                        <w:jc w:val="center"/>
                        <w:rPr>
                          <w:b/>
                          <w:bCs/>
                          <w:sz w:val="28"/>
                          <w:szCs w:val="28"/>
                        </w:rPr>
                      </w:pPr>
                      <w:r w:rsidRPr="00451E40">
                        <w:rPr>
                          <w:b/>
                          <w:bCs/>
                          <w:sz w:val="28"/>
                          <w:szCs w:val="28"/>
                        </w:rPr>
                        <w:t>C</w:t>
                      </w:r>
                      <w:r w:rsidR="00451E40" w:rsidRPr="00451E40">
                        <w:rPr>
                          <w:b/>
                          <w:bCs/>
                          <w:sz w:val="28"/>
                          <w:szCs w:val="28"/>
                        </w:rPr>
                        <w:t>hapter</w:t>
                      </w:r>
                      <w:r w:rsidRPr="00451E40">
                        <w:rPr>
                          <w:b/>
                          <w:bCs/>
                          <w:sz w:val="28"/>
                          <w:szCs w:val="28"/>
                        </w:rPr>
                        <w:t xml:space="preserve"> 4</w:t>
                      </w:r>
                      <w:r w:rsidR="00451E40" w:rsidRPr="00451E40">
                        <w:rPr>
                          <w:b/>
                          <w:bCs/>
                          <w:sz w:val="28"/>
                          <w:szCs w:val="28"/>
                        </w:rPr>
                        <w:t xml:space="preserve"> – General Provisions</w:t>
                      </w:r>
                    </w:p>
                    <w:p w14:paraId="16F0D5D8" w14:textId="1B088CDC" w:rsidR="009A2BB7" w:rsidRDefault="009A2BB7" w:rsidP="00451E40">
                      <w:pPr>
                        <w:pStyle w:val="ListParagraph"/>
                        <w:numPr>
                          <w:ilvl w:val="0"/>
                          <w:numId w:val="35"/>
                        </w:numPr>
                        <w:jc w:val="center"/>
                      </w:pPr>
                    </w:p>
                  </w:txbxContent>
                </v:textbox>
                <w10:wrap type="square" anchorx="margin"/>
              </v:shape>
            </w:pict>
          </mc:Fallback>
        </mc:AlternateContent>
      </w:r>
      <w:r w:rsidR="000414F5">
        <w:rPr>
          <w:b/>
        </w:rPr>
        <w:t>Observation</w:t>
      </w:r>
    </w:p>
    <w:tbl>
      <w:tblPr>
        <w:tblpPr w:leftFromText="180" w:rightFromText="180" w:vertAnchor="text" w:tblpX="-550" w:tblpY="1"/>
        <w:tblOverlap w:val="never"/>
        <w:tblW w:w="1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171"/>
        <w:gridCol w:w="725"/>
        <w:gridCol w:w="763"/>
        <w:gridCol w:w="725"/>
        <w:gridCol w:w="3874"/>
      </w:tblGrid>
      <w:tr w:rsidR="00492DDC" w14:paraId="41670654" w14:textId="77777777" w:rsidTr="00AF0404">
        <w:trPr>
          <w:cantSplit/>
          <w:trHeight w:val="1134"/>
          <w:tblHeader/>
        </w:trPr>
        <w:tc>
          <w:tcPr>
            <w:tcW w:w="1275" w:type="dxa"/>
            <w:textDirection w:val="btLr"/>
            <w:vAlign w:val="center"/>
          </w:tcPr>
          <w:p w14:paraId="46E8055B" w14:textId="77777777" w:rsidR="00492DDC" w:rsidRPr="0099629B" w:rsidRDefault="00492DDC" w:rsidP="00AE07AF">
            <w:pPr>
              <w:ind w:left="113" w:right="113"/>
              <w:jc w:val="center"/>
              <w:rPr>
                <w:b/>
                <w:bCs/>
                <w:sz w:val="21"/>
                <w:szCs w:val="21"/>
              </w:rPr>
            </w:pPr>
            <w:r w:rsidRPr="0099629B">
              <w:rPr>
                <w:b/>
                <w:bCs/>
                <w:sz w:val="21"/>
                <w:szCs w:val="21"/>
              </w:rPr>
              <w:t>Standard</w:t>
            </w:r>
          </w:p>
        </w:tc>
        <w:tc>
          <w:tcPr>
            <w:tcW w:w="4171" w:type="dxa"/>
            <w:vAlign w:val="center"/>
          </w:tcPr>
          <w:p w14:paraId="4E2254CA" w14:textId="77777777" w:rsidR="00492DDC" w:rsidRPr="0099629B" w:rsidRDefault="00492DDC" w:rsidP="00AE07AF">
            <w:pPr>
              <w:jc w:val="center"/>
              <w:rPr>
                <w:b/>
                <w:bCs/>
                <w:sz w:val="28"/>
                <w:szCs w:val="28"/>
              </w:rPr>
            </w:pPr>
            <w:r w:rsidRPr="0099629B">
              <w:rPr>
                <w:b/>
                <w:bCs/>
                <w:sz w:val="28"/>
                <w:szCs w:val="28"/>
              </w:rPr>
              <w:t>Requirement</w:t>
            </w:r>
          </w:p>
        </w:tc>
        <w:tc>
          <w:tcPr>
            <w:tcW w:w="725" w:type="dxa"/>
            <w:textDirection w:val="btLr"/>
            <w:vAlign w:val="center"/>
          </w:tcPr>
          <w:p w14:paraId="161BB655" w14:textId="77777777" w:rsidR="00492DDC" w:rsidRPr="0099629B" w:rsidRDefault="00492DDC" w:rsidP="00AE07AF">
            <w:pPr>
              <w:ind w:left="113" w:right="113"/>
              <w:jc w:val="center"/>
              <w:rPr>
                <w:b/>
                <w:bCs/>
                <w:sz w:val="21"/>
                <w:szCs w:val="21"/>
              </w:rPr>
            </w:pPr>
            <w:r w:rsidRPr="0099629B">
              <w:rPr>
                <w:b/>
                <w:bCs/>
                <w:sz w:val="21"/>
                <w:szCs w:val="21"/>
              </w:rPr>
              <w:t>Compliant</w:t>
            </w:r>
          </w:p>
        </w:tc>
        <w:tc>
          <w:tcPr>
            <w:tcW w:w="763" w:type="dxa"/>
            <w:textDirection w:val="btLr"/>
            <w:vAlign w:val="center"/>
          </w:tcPr>
          <w:p w14:paraId="402E9267" w14:textId="77777777" w:rsidR="00492DDC" w:rsidRPr="0099629B" w:rsidRDefault="00492DDC" w:rsidP="00AE07AF">
            <w:pPr>
              <w:ind w:left="113" w:right="113"/>
              <w:jc w:val="center"/>
              <w:rPr>
                <w:b/>
                <w:bCs/>
                <w:sz w:val="21"/>
                <w:szCs w:val="21"/>
              </w:rPr>
            </w:pPr>
            <w:r w:rsidRPr="0099629B">
              <w:rPr>
                <w:b/>
                <w:bCs/>
                <w:sz w:val="21"/>
                <w:szCs w:val="21"/>
              </w:rPr>
              <w:t>Non-Compliant</w:t>
            </w:r>
          </w:p>
        </w:tc>
        <w:tc>
          <w:tcPr>
            <w:tcW w:w="725" w:type="dxa"/>
            <w:textDirection w:val="btLr"/>
            <w:vAlign w:val="center"/>
          </w:tcPr>
          <w:p w14:paraId="55B343BF" w14:textId="77777777" w:rsidR="00492DDC" w:rsidRPr="0099629B" w:rsidRDefault="00492DDC" w:rsidP="00AE07AF">
            <w:pPr>
              <w:ind w:left="113" w:right="113"/>
              <w:jc w:val="center"/>
              <w:rPr>
                <w:b/>
                <w:bCs/>
                <w:sz w:val="21"/>
                <w:szCs w:val="21"/>
              </w:rPr>
            </w:pPr>
            <w:r w:rsidRPr="0099629B">
              <w:rPr>
                <w:b/>
                <w:bCs/>
                <w:sz w:val="21"/>
                <w:szCs w:val="21"/>
              </w:rPr>
              <w:t>N/A</w:t>
            </w:r>
          </w:p>
        </w:tc>
        <w:tc>
          <w:tcPr>
            <w:tcW w:w="3874" w:type="dxa"/>
            <w:vAlign w:val="center"/>
          </w:tcPr>
          <w:p w14:paraId="593AD76B" w14:textId="77777777" w:rsidR="00492DDC" w:rsidRPr="0099629B" w:rsidRDefault="00492DDC" w:rsidP="00AE07AF">
            <w:pPr>
              <w:jc w:val="center"/>
              <w:rPr>
                <w:b/>
                <w:bCs/>
                <w:sz w:val="28"/>
                <w:szCs w:val="28"/>
              </w:rPr>
            </w:pPr>
            <w:r w:rsidRPr="0099629B">
              <w:rPr>
                <w:b/>
                <w:bCs/>
                <w:sz w:val="28"/>
                <w:szCs w:val="28"/>
              </w:rPr>
              <w:t>Notes</w:t>
            </w:r>
          </w:p>
        </w:tc>
      </w:tr>
    </w:tbl>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176"/>
        <w:gridCol w:w="720"/>
        <w:gridCol w:w="763"/>
        <w:gridCol w:w="720"/>
        <w:gridCol w:w="3876"/>
      </w:tblGrid>
      <w:tr w:rsidR="00362E65" w14:paraId="095AC5DB" w14:textId="77777777" w:rsidTr="00AF0404">
        <w:tc>
          <w:tcPr>
            <w:tcW w:w="1265" w:type="dxa"/>
            <w:tcBorders>
              <w:top w:val="nil"/>
            </w:tcBorders>
          </w:tcPr>
          <w:p w14:paraId="351C6FF8" w14:textId="77777777" w:rsidR="00362E65" w:rsidRDefault="00362E65" w:rsidP="00362E65">
            <w:r>
              <w:t>4.1</w:t>
            </w:r>
          </w:p>
        </w:tc>
        <w:tc>
          <w:tcPr>
            <w:tcW w:w="4176" w:type="dxa"/>
            <w:tcBorders>
              <w:top w:val="nil"/>
            </w:tcBorders>
          </w:tcPr>
          <w:p w14:paraId="1F005EF4" w14:textId="77777777" w:rsidR="00362E65" w:rsidRDefault="00362E65" w:rsidP="00362E65">
            <w:r>
              <w:t>Holding cells (if used): – Inmate always within sight &amp; normal sound of certified officer (or electronic surveillance with immediate response capability) – Reasonable access to toilet, sink, drinking water – Meets State Fire Code and sanitation standards – Adequate lighting for observation/security</w:t>
            </w:r>
          </w:p>
        </w:tc>
        <w:tc>
          <w:tcPr>
            <w:tcW w:w="720" w:type="dxa"/>
            <w:tcBorders>
              <w:top w:val="nil"/>
            </w:tcBorders>
            <w:vAlign w:val="center"/>
          </w:tcPr>
          <w:p w14:paraId="6C4772A8" w14:textId="514BAD40" w:rsidR="00362E65" w:rsidRDefault="00362E65" w:rsidP="0010761E">
            <w:pPr>
              <w:jc w:val="center"/>
            </w:pPr>
            <w:r>
              <w:t>☐</w:t>
            </w:r>
          </w:p>
        </w:tc>
        <w:tc>
          <w:tcPr>
            <w:tcW w:w="763" w:type="dxa"/>
            <w:tcBorders>
              <w:top w:val="nil"/>
            </w:tcBorders>
            <w:vAlign w:val="center"/>
          </w:tcPr>
          <w:p w14:paraId="0C0683D5" w14:textId="5F42478A" w:rsidR="00362E65" w:rsidRDefault="00362E65" w:rsidP="0010761E">
            <w:pPr>
              <w:jc w:val="center"/>
            </w:pPr>
            <w:r>
              <w:t>☐</w:t>
            </w:r>
          </w:p>
        </w:tc>
        <w:tc>
          <w:tcPr>
            <w:tcW w:w="720" w:type="dxa"/>
            <w:tcBorders>
              <w:top w:val="nil"/>
            </w:tcBorders>
            <w:vAlign w:val="center"/>
          </w:tcPr>
          <w:p w14:paraId="70FC2BF6" w14:textId="0CBF6A6E" w:rsidR="00362E65" w:rsidRDefault="00362E65" w:rsidP="0010761E">
            <w:pPr>
              <w:jc w:val="center"/>
            </w:pPr>
            <w:r>
              <w:t>☐</w:t>
            </w:r>
          </w:p>
        </w:tc>
        <w:tc>
          <w:tcPr>
            <w:tcW w:w="3876" w:type="dxa"/>
            <w:tcBorders>
              <w:top w:val="nil"/>
            </w:tcBorders>
          </w:tcPr>
          <w:p w14:paraId="152F754E" w14:textId="77777777" w:rsidR="00362E65" w:rsidRDefault="00362E65" w:rsidP="00362E65"/>
        </w:tc>
      </w:tr>
      <w:tr w:rsidR="00362E65" w14:paraId="4F6E4124" w14:textId="77777777" w:rsidTr="00AF0404">
        <w:tc>
          <w:tcPr>
            <w:tcW w:w="1265" w:type="dxa"/>
          </w:tcPr>
          <w:p w14:paraId="05C42CB2" w14:textId="17B59AB1" w:rsidR="00362E65" w:rsidRDefault="00362E65" w:rsidP="00362E65">
            <w:r>
              <w:t>4.1</w:t>
            </w:r>
            <w:r w:rsidR="00CC4355">
              <w:t>3</w:t>
            </w:r>
          </w:p>
        </w:tc>
        <w:tc>
          <w:tcPr>
            <w:tcW w:w="4176" w:type="dxa"/>
          </w:tcPr>
          <w:p w14:paraId="51F34955" w14:textId="77777777" w:rsidR="00362E65" w:rsidRDefault="00362E65" w:rsidP="00362E65">
            <w:r>
              <w:t>Juvenile non-secure custody (if applicable): – Juvenile held only in unlocked multipurpose area (lobby/office/interrogation room) – Not physically secured to stationary object – Under continuous visual supervision by officer/staff – Area not designed for residential use Chapter 5</w:t>
            </w:r>
          </w:p>
        </w:tc>
        <w:tc>
          <w:tcPr>
            <w:tcW w:w="720" w:type="dxa"/>
            <w:vAlign w:val="center"/>
          </w:tcPr>
          <w:p w14:paraId="7D512335" w14:textId="2662A3A7" w:rsidR="00362E65" w:rsidRDefault="00362E65" w:rsidP="0010761E">
            <w:pPr>
              <w:jc w:val="center"/>
            </w:pPr>
            <w:r>
              <w:t>☐</w:t>
            </w:r>
          </w:p>
        </w:tc>
        <w:tc>
          <w:tcPr>
            <w:tcW w:w="763" w:type="dxa"/>
            <w:vAlign w:val="center"/>
          </w:tcPr>
          <w:p w14:paraId="2CC0A696" w14:textId="312CFF28" w:rsidR="00362E65" w:rsidRDefault="00362E65" w:rsidP="0010761E">
            <w:pPr>
              <w:jc w:val="center"/>
            </w:pPr>
            <w:r>
              <w:t>☐</w:t>
            </w:r>
          </w:p>
        </w:tc>
        <w:tc>
          <w:tcPr>
            <w:tcW w:w="720" w:type="dxa"/>
            <w:vAlign w:val="center"/>
          </w:tcPr>
          <w:p w14:paraId="75C3858E" w14:textId="264571EE" w:rsidR="00362E65" w:rsidRDefault="00362E65" w:rsidP="0010761E">
            <w:pPr>
              <w:jc w:val="center"/>
            </w:pPr>
            <w:r>
              <w:t>☐</w:t>
            </w:r>
          </w:p>
        </w:tc>
        <w:tc>
          <w:tcPr>
            <w:tcW w:w="3876" w:type="dxa"/>
          </w:tcPr>
          <w:p w14:paraId="68E79A36" w14:textId="77777777" w:rsidR="00362E65" w:rsidRDefault="00362E65" w:rsidP="00362E65"/>
        </w:tc>
      </w:tr>
    </w:tbl>
    <w:p w14:paraId="53C5CF2E" w14:textId="77777777" w:rsidR="000B41FD" w:rsidRDefault="000414F5">
      <w:r>
        <w:br w:type="page"/>
      </w:r>
    </w:p>
    <w:p w14:paraId="201D65FA" w14:textId="627224D8" w:rsidR="000B41FD" w:rsidRDefault="003A5661" w:rsidP="00D75E9C">
      <w:pPr>
        <w:jc w:val="center"/>
      </w:pPr>
      <w:r w:rsidRPr="009A2BB7">
        <w:rPr>
          <w:b/>
          <w:noProof/>
        </w:rPr>
        <w:lastRenderedPageBreak/>
        <mc:AlternateContent>
          <mc:Choice Requires="wps">
            <w:drawing>
              <wp:anchor distT="45720" distB="45720" distL="114300" distR="114300" simplePos="0" relativeHeight="251664384" behindDoc="0" locked="0" layoutInCell="1" allowOverlap="1" wp14:anchorId="3F7B2F47" wp14:editId="5A49805E">
                <wp:simplePos x="0" y="0"/>
                <wp:positionH relativeFrom="margin">
                  <wp:posOffset>-358140</wp:posOffset>
                </wp:positionH>
                <wp:positionV relativeFrom="page">
                  <wp:posOffset>1104900</wp:posOffset>
                </wp:positionV>
                <wp:extent cx="7477125" cy="314325"/>
                <wp:effectExtent l="0" t="0" r="28575" b="28575"/>
                <wp:wrapSquare wrapText="bothSides"/>
                <wp:docPr id="1282148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125" cy="314325"/>
                        </a:xfrm>
                        <a:prstGeom prst="rect">
                          <a:avLst/>
                        </a:prstGeom>
                        <a:solidFill>
                          <a:schemeClr val="bg1">
                            <a:lumMod val="85000"/>
                          </a:schemeClr>
                        </a:solidFill>
                        <a:ln w="9525">
                          <a:solidFill>
                            <a:srgbClr val="000000"/>
                          </a:solidFill>
                          <a:miter lim="800000"/>
                          <a:headEnd/>
                          <a:tailEnd/>
                        </a:ln>
                      </wps:spPr>
                      <wps:txbx>
                        <w:txbxContent>
                          <w:p w14:paraId="1B66AF59" w14:textId="2273512F" w:rsidR="003A5661" w:rsidRPr="00955068" w:rsidRDefault="00955068" w:rsidP="003A5661">
                            <w:pPr>
                              <w:jc w:val="center"/>
                              <w:rPr>
                                <w:sz w:val="28"/>
                                <w:szCs w:val="28"/>
                              </w:rPr>
                            </w:pPr>
                            <w:r>
                              <w:rPr>
                                <w:b/>
                                <w:bCs/>
                                <w:sz w:val="28"/>
                                <w:szCs w:val="28"/>
                              </w:rPr>
                              <w:t xml:space="preserve">Chapter 5 – Employee Regulations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B2F47" id="_x0000_s1028" type="#_x0000_t202" style="position:absolute;left:0;text-align:left;margin-left:-28.2pt;margin-top:87pt;width:588.75pt;height:24.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YsKQIAAEkEAAAOAAAAZHJzL2Uyb0RvYy54bWysVNtu2zAMfR+wfxD0vthOkyU14hRdug4D&#10;ugvQ7QNkWbaFSaImKbGzrx8lp2m2vg17ESiRPjw8JL25GbUiB+G8BFPRYpZTIgyHRpquot+/3b9Z&#10;U+IDMw1TYERFj8LTm+3rV5vBlmIOPahGOIIgxpeDrWgfgi2zzPNeaOZnYIVBZwtOs4BX12WNYwOi&#10;a5XN8/xtNoBrrAMuvMfXu8lJtwm/bQUPX9rWi0BURZFbSKdLZx3PbLthZeeY7SU/0WD/wEIzaTDp&#10;GeqOBUb2Tr6A0pI78NCGGQedQdtKLlINWE2R/1XNY8+sSLWgON6eZfL/D5Z/Pjzar46E8R2M2MBU&#10;hLcPwH94YmDXM9OJW+dg6AVrMHERJcsG68vTp1FqX/oIUg+foMEms32ABDS2TkdVsE6C6NiA41l0&#10;MQbC8XG1WK2K+ZISjr6rYnGFdkzByqevrfPhgwBNolFRh01N6Ozw4MMU+hQSk3lQsrmXSqVLHCSx&#10;U44cGI5A3U0Vqr1GqtPbepnnaRAwZZq7GJ4I/IGkDBkqer1Eei+zuK4+50C0C8BLMloGHHYldUXX&#10;5yBWRmXfmyaNYmBSTTayUeYkdVR30jmM9UhkU9F5FCkqX0NzRO0dTLONu4hGD+4XJQPOdUX9zz1z&#10;ghL10WD/rovFIi5CuiyWqzle3KWnvvQwwxGqooGSydyFtDxRAQO32OdWphY8MzlRxnlNGp52Ky7E&#10;5T1FPf8Btr8BAAD//wMAUEsDBBQABgAIAAAAIQCmesJX4gAAAAwBAAAPAAAAZHJzL2Rvd25yZXYu&#10;eG1sTI9BS8NAEIXvgv9hGcFLaTcb20RiNqUIPSmisYQeN9kxCWZ3Q3bbxn/v9KTH4X28+V6+nc3A&#10;zjj53lkJYhUBQ9s43dtWwuFzv3wE5oOyWg3OooQf9LAtbm9ylWl3sR94LkPLqMT6TEnoQhgzzn3T&#10;oVF+5Ua0lH25yahA59RyPakLlZuBx1GUcKN6Sx86NeJzh813eTIS6tf0Jdntq7TRx8W0KCvxVr0L&#10;Ke/v5t0TsIBz+IPhqk/qUJBT7U5WezZIWG6SNaEUpGsadSVELASwWkIcP2yAFzn/P6L4BQAA//8D&#10;AFBLAQItABQABgAIAAAAIQC2gziS/gAAAOEBAAATAAAAAAAAAAAAAAAAAAAAAABbQ29udGVudF9U&#10;eXBlc10ueG1sUEsBAi0AFAAGAAgAAAAhADj9If/WAAAAlAEAAAsAAAAAAAAAAAAAAAAALwEAAF9y&#10;ZWxzLy5yZWxzUEsBAi0AFAAGAAgAAAAhAEIV1iwpAgAASQQAAA4AAAAAAAAAAAAAAAAALgIAAGRy&#10;cy9lMm9Eb2MueG1sUEsBAi0AFAAGAAgAAAAhAKZ6wlfiAAAADAEAAA8AAAAAAAAAAAAAAAAAgwQA&#10;AGRycy9kb3ducmV2LnhtbFBLBQYAAAAABAAEAPMAAACSBQAAAAA=&#10;" fillcolor="#d8d8d8 [2732]">
                <v:textbox>
                  <w:txbxContent>
                    <w:p w14:paraId="1B66AF59" w14:textId="2273512F" w:rsidR="003A5661" w:rsidRPr="00955068" w:rsidRDefault="00955068" w:rsidP="003A5661">
                      <w:pPr>
                        <w:jc w:val="center"/>
                        <w:rPr>
                          <w:sz w:val="28"/>
                          <w:szCs w:val="28"/>
                        </w:rPr>
                      </w:pPr>
                      <w:r>
                        <w:rPr>
                          <w:b/>
                          <w:bCs/>
                          <w:sz w:val="28"/>
                          <w:szCs w:val="28"/>
                        </w:rPr>
                        <w:t xml:space="preserve">Chapter 5 – Employee Regulations </w:t>
                      </w:r>
                    </w:p>
                  </w:txbxContent>
                </v:textbox>
                <w10:wrap type="square" anchorx="margin" anchory="page"/>
              </v:shape>
            </w:pict>
          </mc:Fallback>
        </mc:AlternateContent>
      </w:r>
      <w:r w:rsidR="000414F5">
        <w:rPr>
          <w:b/>
        </w:rPr>
        <w:t>Interview</w:t>
      </w:r>
    </w:p>
    <w:tbl>
      <w:tblPr>
        <w:tblW w:w="117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04"/>
        <w:gridCol w:w="725"/>
        <w:gridCol w:w="768"/>
        <w:gridCol w:w="725"/>
        <w:gridCol w:w="4043"/>
      </w:tblGrid>
      <w:tr w:rsidR="000A4282" w14:paraId="6E8DD2ED" w14:textId="77777777" w:rsidTr="00D94427">
        <w:trPr>
          <w:cantSplit/>
          <w:trHeight w:val="1134"/>
          <w:tblHeader/>
        </w:trPr>
        <w:tc>
          <w:tcPr>
            <w:tcW w:w="718" w:type="dxa"/>
            <w:textDirection w:val="btLr"/>
            <w:vAlign w:val="center"/>
          </w:tcPr>
          <w:p w14:paraId="33B5C12F" w14:textId="77777777" w:rsidR="000A4282" w:rsidRPr="0099629B" w:rsidRDefault="000A4282" w:rsidP="00A214D6">
            <w:pPr>
              <w:ind w:left="113" w:right="113"/>
              <w:jc w:val="center"/>
              <w:rPr>
                <w:b/>
                <w:bCs/>
                <w:sz w:val="21"/>
                <w:szCs w:val="21"/>
              </w:rPr>
            </w:pPr>
            <w:r w:rsidRPr="0099629B">
              <w:rPr>
                <w:b/>
                <w:bCs/>
                <w:sz w:val="21"/>
                <w:szCs w:val="21"/>
              </w:rPr>
              <w:t>Standard</w:t>
            </w:r>
          </w:p>
        </w:tc>
        <w:tc>
          <w:tcPr>
            <w:tcW w:w="4807" w:type="dxa"/>
            <w:vAlign w:val="center"/>
          </w:tcPr>
          <w:p w14:paraId="5EC0F9AB" w14:textId="77777777" w:rsidR="000A4282" w:rsidRPr="0099629B" w:rsidRDefault="000A4282" w:rsidP="00A214D6">
            <w:pPr>
              <w:jc w:val="center"/>
              <w:rPr>
                <w:b/>
                <w:bCs/>
                <w:sz w:val="28"/>
                <w:szCs w:val="28"/>
              </w:rPr>
            </w:pPr>
            <w:r w:rsidRPr="0099629B">
              <w:rPr>
                <w:b/>
                <w:bCs/>
                <w:sz w:val="28"/>
                <w:szCs w:val="28"/>
              </w:rPr>
              <w:t>Requirement</w:t>
            </w:r>
          </w:p>
        </w:tc>
        <w:tc>
          <w:tcPr>
            <w:tcW w:w="725" w:type="dxa"/>
            <w:textDirection w:val="btLr"/>
            <w:vAlign w:val="center"/>
          </w:tcPr>
          <w:p w14:paraId="2C370DE8" w14:textId="77777777" w:rsidR="000A4282" w:rsidRPr="0099629B" w:rsidRDefault="000A4282" w:rsidP="00A214D6">
            <w:pPr>
              <w:ind w:left="113" w:right="113"/>
              <w:jc w:val="center"/>
              <w:rPr>
                <w:b/>
                <w:bCs/>
                <w:sz w:val="21"/>
                <w:szCs w:val="21"/>
              </w:rPr>
            </w:pPr>
            <w:r w:rsidRPr="0099629B">
              <w:rPr>
                <w:b/>
                <w:bCs/>
                <w:sz w:val="21"/>
                <w:szCs w:val="21"/>
              </w:rPr>
              <w:t>Compliant</w:t>
            </w:r>
          </w:p>
        </w:tc>
        <w:tc>
          <w:tcPr>
            <w:tcW w:w="768" w:type="dxa"/>
            <w:textDirection w:val="btLr"/>
            <w:vAlign w:val="center"/>
          </w:tcPr>
          <w:p w14:paraId="571D4FA0" w14:textId="77777777" w:rsidR="000A4282" w:rsidRPr="0099629B" w:rsidRDefault="000A4282"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1A849EDE" w14:textId="77777777" w:rsidR="000A4282" w:rsidRPr="0099629B" w:rsidRDefault="000A4282" w:rsidP="00A214D6">
            <w:pPr>
              <w:ind w:left="113" w:right="113"/>
              <w:jc w:val="center"/>
              <w:rPr>
                <w:b/>
                <w:bCs/>
                <w:sz w:val="21"/>
                <w:szCs w:val="21"/>
              </w:rPr>
            </w:pPr>
            <w:r w:rsidRPr="0099629B">
              <w:rPr>
                <w:b/>
                <w:bCs/>
                <w:sz w:val="21"/>
                <w:szCs w:val="21"/>
              </w:rPr>
              <w:t>N/A</w:t>
            </w:r>
          </w:p>
        </w:tc>
        <w:tc>
          <w:tcPr>
            <w:tcW w:w="4047" w:type="dxa"/>
            <w:vAlign w:val="center"/>
          </w:tcPr>
          <w:p w14:paraId="6CCF7A25" w14:textId="77777777" w:rsidR="000A4282" w:rsidRPr="0099629B" w:rsidRDefault="000A4282" w:rsidP="00A214D6">
            <w:pPr>
              <w:jc w:val="center"/>
              <w:rPr>
                <w:b/>
                <w:bCs/>
                <w:sz w:val="28"/>
                <w:szCs w:val="28"/>
              </w:rPr>
            </w:pPr>
            <w:r w:rsidRPr="0099629B">
              <w:rPr>
                <w:b/>
                <w:bCs/>
                <w:sz w:val="28"/>
                <w:szCs w:val="28"/>
              </w:rPr>
              <w:t>Notes</w:t>
            </w:r>
          </w:p>
        </w:tc>
      </w:tr>
      <w:tr w:rsidR="00362E65" w14:paraId="107A16F2" w14:textId="77777777" w:rsidTr="00D94427">
        <w:tc>
          <w:tcPr>
            <w:tcW w:w="718" w:type="dxa"/>
          </w:tcPr>
          <w:p w14:paraId="4CEADD74" w14:textId="77777777" w:rsidR="00362E65" w:rsidRDefault="00362E65" w:rsidP="00362E65">
            <w:r>
              <w:t>5.2</w:t>
            </w:r>
          </w:p>
        </w:tc>
        <w:tc>
          <w:tcPr>
            <w:tcW w:w="4807" w:type="dxa"/>
          </w:tcPr>
          <w:p w14:paraId="693E95B0" w14:textId="77777777" w:rsidR="00362E65" w:rsidRDefault="00362E65" w:rsidP="00362E65">
            <w:r>
              <w:t>Staff confirm they do not: – Work impaired by alcohol or non-prescribed drugs – Use profane/abusive language or threaten inmates – Trade, barter, accept gifts/favors from inmates or families – Bring in or take out unauthorized items – Give legal advice or recommend specific attorneys/bondsmen – Possess unissued keys</w:t>
            </w:r>
          </w:p>
        </w:tc>
        <w:tc>
          <w:tcPr>
            <w:tcW w:w="725" w:type="dxa"/>
            <w:vAlign w:val="center"/>
          </w:tcPr>
          <w:p w14:paraId="21016605" w14:textId="74725628" w:rsidR="00362E65" w:rsidRDefault="00362E65" w:rsidP="0010761E">
            <w:pPr>
              <w:jc w:val="center"/>
            </w:pPr>
            <w:r>
              <w:t>☐</w:t>
            </w:r>
          </w:p>
        </w:tc>
        <w:tc>
          <w:tcPr>
            <w:tcW w:w="768" w:type="dxa"/>
            <w:vAlign w:val="center"/>
          </w:tcPr>
          <w:p w14:paraId="4DB38291" w14:textId="61604307" w:rsidR="00362E65" w:rsidRDefault="00362E65" w:rsidP="0010761E">
            <w:pPr>
              <w:jc w:val="center"/>
            </w:pPr>
            <w:r>
              <w:t>☐</w:t>
            </w:r>
          </w:p>
        </w:tc>
        <w:tc>
          <w:tcPr>
            <w:tcW w:w="725" w:type="dxa"/>
            <w:vAlign w:val="center"/>
          </w:tcPr>
          <w:p w14:paraId="7AA4C9B7" w14:textId="44F83F2E" w:rsidR="00362E65" w:rsidRDefault="00362E65" w:rsidP="0010761E">
            <w:pPr>
              <w:jc w:val="center"/>
            </w:pPr>
            <w:r>
              <w:t>☐</w:t>
            </w:r>
          </w:p>
        </w:tc>
        <w:tc>
          <w:tcPr>
            <w:tcW w:w="4047" w:type="dxa"/>
          </w:tcPr>
          <w:p w14:paraId="1EDB77E7" w14:textId="77777777" w:rsidR="00362E65" w:rsidRDefault="00362E65" w:rsidP="00362E65"/>
        </w:tc>
      </w:tr>
      <w:tr w:rsidR="00362E65" w14:paraId="27F55FB1" w14:textId="77777777" w:rsidTr="00D94427">
        <w:tc>
          <w:tcPr>
            <w:tcW w:w="718" w:type="dxa"/>
          </w:tcPr>
          <w:p w14:paraId="3ABE6E44" w14:textId="77777777" w:rsidR="00362E65" w:rsidRDefault="00362E65" w:rsidP="00362E65">
            <w:r>
              <w:t>5.2</w:t>
            </w:r>
          </w:p>
        </w:tc>
        <w:tc>
          <w:tcPr>
            <w:tcW w:w="4807" w:type="dxa"/>
          </w:tcPr>
          <w:p w14:paraId="36990D0E" w14:textId="77777777" w:rsidR="00362E65" w:rsidRDefault="00362E65" w:rsidP="00362E65">
            <w:r>
              <w:t>Inmates confirm staff do not engage in the prohibited behaviors listed above</w:t>
            </w:r>
          </w:p>
        </w:tc>
        <w:tc>
          <w:tcPr>
            <w:tcW w:w="725" w:type="dxa"/>
            <w:vAlign w:val="center"/>
          </w:tcPr>
          <w:p w14:paraId="2896B093" w14:textId="029CA72C" w:rsidR="00362E65" w:rsidRDefault="00362E65" w:rsidP="0010761E">
            <w:pPr>
              <w:jc w:val="center"/>
            </w:pPr>
            <w:r>
              <w:t>☐</w:t>
            </w:r>
          </w:p>
        </w:tc>
        <w:tc>
          <w:tcPr>
            <w:tcW w:w="768" w:type="dxa"/>
            <w:vAlign w:val="center"/>
          </w:tcPr>
          <w:p w14:paraId="3800ACC1" w14:textId="4EC60632" w:rsidR="00362E65" w:rsidRDefault="00362E65" w:rsidP="0010761E">
            <w:pPr>
              <w:jc w:val="center"/>
            </w:pPr>
            <w:r>
              <w:t>☐</w:t>
            </w:r>
          </w:p>
        </w:tc>
        <w:tc>
          <w:tcPr>
            <w:tcW w:w="725" w:type="dxa"/>
            <w:vAlign w:val="center"/>
          </w:tcPr>
          <w:p w14:paraId="0CF0282E" w14:textId="1DE88363" w:rsidR="00362E65" w:rsidRDefault="00362E65" w:rsidP="0010761E">
            <w:pPr>
              <w:jc w:val="center"/>
            </w:pPr>
            <w:r>
              <w:t>☐</w:t>
            </w:r>
          </w:p>
        </w:tc>
        <w:tc>
          <w:tcPr>
            <w:tcW w:w="4047" w:type="dxa"/>
          </w:tcPr>
          <w:p w14:paraId="74422BCC" w14:textId="77777777" w:rsidR="00362E65" w:rsidRDefault="00362E65" w:rsidP="00362E65"/>
        </w:tc>
      </w:tr>
      <w:tr w:rsidR="00362E65" w14:paraId="69B1FAFB" w14:textId="77777777" w:rsidTr="00D94427">
        <w:tc>
          <w:tcPr>
            <w:tcW w:w="718" w:type="dxa"/>
          </w:tcPr>
          <w:p w14:paraId="796DAA4E" w14:textId="77777777" w:rsidR="00362E65" w:rsidRDefault="00362E65" w:rsidP="00362E65">
            <w:r>
              <w:t>5.4</w:t>
            </w:r>
          </w:p>
        </w:tc>
        <w:tc>
          <w:tcPr>
            <w:tcW w:w="4807" w:type="dxa"/>
          </w:tcPr>
          <w:p w14:paraId="7F2B784E" w14:textId="77777777" w:rsidR="00362E65" w:rsidRDefault="00362E65" w:rsidP="00362E65">
            <w:r>
              <w:t>Staff and inmates confirm supervisors do not knowingly allow violations of standards by subordinates, inmates, contractors, volunteers, or visitors</w:t>
            </w:r>
          </w:p>
        </w:tc>
        <w:tc>
          <w:tcPr>
            <w:tcW w:w="725" w:type="dxa"/>
            <w:vAlign w:val="center"/>
          </w:tcPr>
          <w:p w14:paraId="41B33FD9" w14:textId="7C052190" w:rsidR="00362E65" w:rsidRDefault="00362E65" w:rsidP="0010761E">
            <w:pPr>
              <w:jc w:val="center"/>
            </w:pPr>
            <w:r>
              <w:t>☐</w:t>
            </w:r>
          </w:p>
        </w:tc>
        <w:tc>
          <w:tcPr>
            <w:tcW w:w="768" w:type="dxa"/>
            <w:vAlign w:val="center"/>
          </w:tcPr>
          <w:p w14:paraId="14A536E2" w14:textId="6BE57EC8" w:rsidR="00362E65" w:rsidRDefault="00362E65" w:rsidP="0010761E">
            <w:pPr>
              <w:jc w:val="center"/>
            </w:pPr>
            <w:r>
              <w:t>☐</w:t>
            </w:r>
          </w:p>
        </w:tc>
        <w:tc>
          <w:tcPr>
            <w:tcW w:w="725" w:type="dxa"/>
            <w:vAlign w:val="center"/>
          </w:tcPr>
          <w:p w14:paraId="213747C8" w14:textId="5E3DA708" w:rsidR="00362E65" w:rsidRDefault="00362E65" w:rsidP="0010761E">
            <w:pPr>
              <w:jc w:val="center"/>
            </w:pPr>
            <w:r>
              <w:t>☐</w:t>
            </w:r>
          </w:p>
        </w:tc>
        <w:tc>
          <w:tcPr>
            <w:tcW w:w="4047" w:type="dxa"/>
          </w:tcPr>
          <w:p w14:paraId="60C988AA" w14:textId="77777777" w:rsidR="00362E65" w:rsidRDefault="00362E65" w:rsidP="00362E65"/>
        </w:tc>
      </w:tr>
      <w:tr w:rsidR="00362E65" w14:paraId="2A7C9904" w14:textId="77777777" w:rsidTr="00D94427">
        <w:tc>
          <w:tcPr>
            <w:tcW w:w="718" w:type="dxa"/>
          </w:tcPr>
          <w:p w14:paraId="183E05AA" w14:textId="77777777" w:rsidR="00362E65" w:rsidRDefault="00362E65" w:rsidP="00362E65">
            <w:r>
              <w:t>5.5</w:t>
            </w:r>
          </w:p>
        </w:tc>
        <w:tc>
          <w:tcPr>
            <w:tcW w:w="4807" w:type="dxa"/>
          </w:tcPr>
          <w:p w14:paraId="1E6BFCBD" w14:textId="77777777" w:rsidR="00362E65" w:rsidRDefault="00362E65" w:rsidP="00362E65">
            <w:r>
              <w:t>Staff (especially OIC/designee) confirm all correctional/juvenile detention officers are certified or in the process of certification within 6 months of hire; OIC verifies CJSTC/DJJ certification records</w:t>
            </w:r>
          </w:p>
        </w:tc>
        <w:tc>
          <w:tcPr>
            <w:tcW w:w="725" w:type="dxa"/>
            <w:vAlign w:val="center"/>
          </w:tcPr>
          <w:p w14:paraId="2FCB980E" w14:textId="7E3DB8CA" w:rsidR="00362E65" w:rsidRDefault="00362E65" w:rsidP="0010761E">
            <w:pPr>
              <w:jc w:val="center"/>
            </w:pPr>
            <w:r>
              <w:t>☐</w:t>
            </w:r>
          </w:p>
        </w:tc>
        <w:tc>
          <w:tcPr>
            <w:tcW w:w="768" w:type="dxa"/>
            <w:vAlign w:val="center"/>
          </w:tcPr>
          <w:p w14:paraId="3095302C" w14:textId="20E72A40" w:rsidR="00362E65" w:rsidRDefault="00362E65" w:rsidP="0010761E">
            <w:pPr>
              <w:jc w:val="center"/>
            </w:pPr>
            <w:r>
              <w:t>☐</w:t>
            </w:r>
          </w:p>
        </w:tc>
        <w:tc>
          <w:tcPr>
            <w:tcW w:w="725" w:type="dxa"/>
            <w:vAlign w:val="center"/>
          </w:tcPr>
          <w:p w14:paraId="6665CEB7" w14:textId="5F4C9F4E" w:rsidR="00362E65" w:rsidRDefault="00362E65" w:rsidP="0010761E">
            <w:pPr>
              <w:jc w:val="center"/>
            </w:pPr>
            <w:r>
              <w:t>☐</w:t>
            </w:r>
          </w:p>
        </w:tc>
        <w:tc>
          <w:tcPr>
            <w:tcW w:w="4047" w:type="dxa"/>
          </w:tcPr>
          <w:p w14:paraId="6AB82E4D" w14:textId="77777777" w:rsidR="00362E65" w:rsidRDefault="00362E65" w:rsidP="00362E65"/>
        </w:tc>
      </w:tr>
      <w:tr w:rsidR="00362E65" w14:paraId="022CFBAB" w14:textId="77777777" w:rsidTr="00D94427">
        <w:tc>
          <w:tcPr>
            <w:tcW w:w="718" w:type="dxa"/>
          </w:tcPr>
          <w:p w14:paraId="11F4A33D" w14:textId="77777777" w:rsidR="00362E65" w:rsidRDefault="00362E65" w:rsidP="00362E65">
            <w:r>
              <w:t>5.6</w:t>
            </w:r>
          </w:p>
        </w:tc>
        <w:tc>
          <w:tcPr>
            <w:tcW w:w="4807" w:type="dxa"/>
          </w:tcPr>
          <w:p w14:paraId="71270F75" w14:textId="77777777" w:rsidR="00362E65" w:rsidRDefault="00362E65" w:rsidP="00362E65">
            <w:r>
              <w:t>Staff confirm they know the requirement to submit complete written unusual-incident reports before end of shift (or as soon as practicable) and can list examples (assaults, weapon discharges, bribes, escapes, serious injuries/deaths, riots, etc.) Chapter 6</w:t>
            </w:r>
          </w:p>
        </w:tc>
        <w:tc>
          <w:tcPr>
            <w:tcW w:w="725" w:type="dxa"/>
            <w:vAlign w:val="center"/>
          </w:tcPr>
          <w:p w14:paraId="0288F378" w14:textId="19886D2C" w:rsidR="00362E65" w:rsidRDefault="00362E65" w:rsidP="0010761E">
            <w:pPr>
              <w:jc w:val="center"/>
            </w:pPr>
            <w:r>
              <w:t>☐</w:t>
            </w:r>
          </w:p>
        </w:tc>
        <w:tc>
          <w:tcPr>
            <w:tcW w:w="768" w:type="dxa"/>
            <w:vAlign w:val="center"/>
          </w:tcPr>
          <w:p w14:paraId="5AF0EEBA" w14:textId="21D0F1CD" w:rsidR="00362E65" w:rsidRDefault="00362E65" w:rsidP="0010761E">
            <w:pPr>
              <w:jc w:val="center"/>
            </w:pPr>
            <w:r>
              <w:t>☐</w:t>
            </w:r>
          </w:p>
        </w:tc>
        <w:tc>
          <w:tcPr>
            <w:tcW w:w="725" w:type="dxa"/>
            <w:vAlign w:val="center"/>
          </w:tcPr>
          <w:p w14:paraId="68032EE3" w14:textId="67D8FD84" w:rsidR="00362E65" w:rsidRDefault="00362E65" w:rsidP="0010761E">
            <w:pPr>
              <w:jc w:val="center"/>
            </w:pPr>
            <w:r>
              <w:t>☐</w:t>
            </w:r>
          </w:p>
        </w:tc>
        <w:tc>
          <w:tcPr>
            <w:tcW w:w="4047" w:type="dxa"/>
          </w:tcPr>
          <w:p w14:paraId="5D2A98B9" w14:textId="77777777" w:rsidR="00362E65" w:rsidRDefault="00362E65" w:rsidP="00362E65"/>
        </w:tc>
      </w:tr>
    </w:tbl>
    <w:p w14:paraId="12BF8D17" w14:textId="77777777" w:rsidR="000B41FD" w:rsidRDefault="000414F5">
      <w:r>
        <w:br w:type="page"/>
      </w:r>
    </w:p>
    <w:p w14:paraId="2D460BB3" w14:textId="4E69A3DB" w:rsidR="000B41FD" w:rsidRDefault="007C63BF" w:rsidP="00D75E9C">
      <w:pPr>
        <w:jc w:val="center"/>
      </w:pPr>
      <w:r w:rsidRPr="009A2BB7">
        <w:rPr>
          <w:b/>
          <w:noProof/>
        </w:rPr>
        <w:lastRenderedPageBreak/>
        <mc:AlternateContent>
          <mc:Choice Requires="wps">
            <w:drawing>
              <wp:anchor distT="45720" distB="45720" distL="114300" distR="114300" simplePos="0" relativeHeight="251666432" behindDoc="0" locked="0" layoutInCell="1" allowOverlap="1" wp14:anchorId="4C516E93" wp14:editId="02C03FA5">
                <wp:simplePos x="0" y="0"/>
                <wp:positionH relativeFrom="margin">
                  <wp:posOffset>-348615</wp:posOffset>
                </wp:positionH>
                <wp:positionV relativeFrom="paragraph">
                  <wp:posOffset>40005</wp:posOffset>
                </wp:positionV>
                <wp:extent cx="7315200" cy="342900"/>
                <wp:effectExtent l="0" t="0" r="19050" b="19050"/>
                <wp:wrapSquare wrapText="bothSides"/>
                <wp:docPr id="1865860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42900"/>
                        </a:xfrm>
                        <a:prstGeom prst="rect">
                          <a:avLst/>
                        </a:prstGeom>
                        <a:solidFill>
                          <a:schemeClr val="bg1">
                            <a:lumMod val="85000"/>
                          </a:schemeClr>
                        </a:solidFill>
                        <a:ln w="9525">
                          <a:solidFill>
                            <a:srgbClr val="000000"/>
                          </a:solidFill>
                          <a:miter lim="800000"/>
                          <a:headEnd/>
                          <a:tailEnd/>
                        </a:ln>
                      </wps:spPr>
                      <wps:txbx>
                        <w:txbxContent>
                          <w:p w14:paraId="2F7D5C23" w14:textId="48CC3F98" w:rsidR="003A5661" w:rsidRPr="0020249B" w:rsidRDefault="0020249B" w:rsidP="003A5661">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Chapter</w:t>
                            </w:r>
                            <w:r w:rsidR="003A5661" w:rsidRPr="0020249B">
                              <w:rPr>
                                <w:b/>
                                <w:bCs/>
                                <w:sz w:val="28"/>
                                <w:szCs w:val="28"/>
                                <w14:textOutline w14:w="9525" w14:cap="rnd" w14:cmpd="sng" w14:algn="ctr">
                                  <w14:noFill/>
                                  <w14:prstDash w14:val="solid"/>
                                  <w14:bevel/>
                                </w14:textOutline>
                              </w:rPr>
                              <w:t xml:space="preserve"> </w:t>
                            </w:r>
                            <w:r w:rsidR="007C63BF" w:rsidRPr="0020249B">
                              <w:rPr>
                                <w:b/>
                                <w:bCs/>
                                <w:sz w:val="28"/>
                                <w:szCs w:val="28"/>
                                <w14:textOutline w14:w="9525" w14:cap="rnd" w14:cmpd="sng" w14:algn="ctr">
                                  <w14:noFill/>
                                  <w14:prstDash w14:val="solid"/>
                                  <w14:bevel/>
                                </w14:textOutline>
                              </w:rPr>
                              <w:t>6</w:t>
                            </w:r>
                            <w:r>
                              <w:rPr>
                                <w:b/>
                                <w:bCs/>
                                <w:sz w:val="28"/>
                                <w:szCs w:val="28"/>
                                <w14:textOutline w14:w="9525" w14:cap="rnd" w14:cmpd="sng" w14:algn="ctr">
                                  <w14:noFill/>
                                  <w14:prstDash w14:val="solid"/>
                                  <w14:bevel/>
                                </w14:textOutline>
                              </w:rPr>
                              <w:t xml:space="preserve"> – Admission, Classification, and Release</w:t>
                            </w:r>
                          </w:p>
                          <w:p w14:paraId="774465AE" w14:textId="77777777" w:rsidR="003A5661" w:rsidRPr="00317B1B" w:rsidRDefault="003A5661" w:rsidP="003A5661">
                            <w:pPr>
                              <w:jc w:val="cente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16E93" id="_x0000_s1029" type="#_x0000_t202" style="position:absolute;left:0;text-align:left;margin-left:-27.45pt;margin-top:3.15pt;width:8in;height:2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0VJwIAAEkEAAAOAAAAZHJzL2Uyb0RvYy54bWysVM1u2zAMvg/YOwi6L3bSZE2MOEWXrsOA&#10;7gfo9gCyLNvCJFGTlNjZ04+SUzfdbsMuAilSH8mPpLY3g1bkKJyXYEo6n+WUCMOhlqYt6fdv92/W&#10;lPjATM0UGFHSk/D0Zvf61ba3hVhAB6oWjiCI8UVvS9qFYIss87wTmvkZWGHQ2IDTLKDq2qx2rEd0&#10;rbJFnr/NenC1dcCF93h7NxrpLuE3jeDhS9N4EYgqKeYW0unSWcUz221Z0TpmO8nPabB/yEIzaTDo&#10;BHXHAiMHJ/+C0pI78NCEGQedQdNILlINWM08/6Oax45ZkWpBcrydaPL/D5Z/Pj7ar46E4R0M2MBU&#10;hLcPwH94YmDfMdOKW+eg7wSrMfA8Upb11hfnp5FqX/gIUvWfoMYms0OABDQ0TkdWsE6C6NiA00S6&#10;GALheHl9NV9hJynhaLtaLjYoxxCseHptnQ8fBGgShZI6bGpCZ8cHH0bXJ5cYzIOS9b1UKilxkMRe&#10;OXJkOAJVO1aoDhpTHe/Wq3wKmeYuuqcEXiApQ/qSblaL1cjRiyiuraYYiHYBeOmmZcBhV1KXdD05&#10;sSIy+97UaRQDk2qUkQBlzlRHdkeew1ANRNbIVCQpMl9BfULuHYyzjbuIQgfuFyU9znVJ/c8Dc4IS&#10;9dFg/zbz5TIuQlKWq+sFKu7SUl1amOEIVdJAySjuQ1qeSK2BW+xzI1MLnjM5p4zzmjg871ZciEs9&#10;eT3/ALvfAAAA//8DAFBLAwQUAAYACAAAACEAtedc1OAAAAAJAQAADwAAAGRycy9kb3ducmV2Lnht&#10;bEyPwU7DMBBE70j8g7VIXKrWDoWEhjhVhdQTCEFAEUcnXpKIeB3Zbhv+HvcEx9kZzbwttrMZ2RGd&#10;HyxJSFYCGFJr9UCdhI/3/fIemA+KtBotoYQf9LAtLy8KlWt7ojc8VqFjsYR8riT0IUw5577t0Si/&#10;shNS9L6sMypE6TqunTrFcjPyGyFSbtRAcaFXEz722H5XByOhec6e0t2+zlr9uXCLqk5e6tdEyuur&#10;efcALOAc/sJwxo/oUEamxh5IezZKWN7dbmJUQroGdvbFJkuANfEg1sDLgv//oPwFAAD//wMAUEsB&#10;Ai0AFAAGAAgAAAAhALaDOJL+AAAA4QEAABMAAAAAAAAAAAAAAAAAAAAAAFtDb250ZW50X1R5cGVz&#10;XS54bWxQSwECLQAUAAYACAAAACEAOP0h/9YAAACUAQAACwAAAAAAAAAAAAAAAAAvAQAAX3JlbHMv&#10;LnJlbHNQSwECLQAUAAYACAAAACEABiKtFScCAABJBAAADgAAAAAAAAAAAAAAAAAuAgAAZHJzL2Uy&#10;b0RvYy54bWxQSwECLQAUAAYACAAAACEAtedc1OAAAAAJAQAADwAAAAAAAAAAAAAAAACBBAAAZHJz&#10;L2Rvd25yZXYueG1sUEsFBgAAAAAEAAQA8wAAAI4FAAAAAA==&#10;" fillcolor="#d8d8d8 [2732]">
                <v:textbox>
                  <w:txbxContent>
                    <w:p w14:paraId="2F7D5C23" w14:textId="48CC3F98" w:rsidR="003A5661" w:rsidRPr="0020249B" w:rsidRDefault="0020249B" w:rsidP="003A5661">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Chapter</w:t>
                      </w:r>
                      <w:r w:rsidR="003A5661" w:rsidRPr="0020249B">
                        <w:rPr>
                          <w:b/>
                          <w:bCs/>
                          <w:sz w:val="28"/>
                          <w:szCs w:val="28"/>
                          <w14:textOutline w14:w="9525" w14:cap="rnd" w14:cmpd="sng" w14:algn="ctr">
                            <w14:noFill/>
                            <w14:prstDash w14:val="solid"/>
                            <w14:bevel/>
                          </w14:textOutline>
                        </w:rPr>
                        <w:t xml:space="preserve"> </w:t>
                      </w:r>
                      <w:r w:rsidR="007C63BF" w:rsidRPr="0020249B">
                        <w:rPr>
                          <w:b/>
                          <w:bCs/>
                          <w:sz w:val="28"/>
                          <w:szCs w:val="28"/>
                          <w14:textOutline w14:w="9525" w14:cap="rnd" w14:cmpd="sng" w14:algn="ctr">
                            <w14:noFill/>
                            <w14:prstDash w14:val="solid"/>
                            <w14:bevel/>
                          </w14:textOutline>
                        </w:rPr>
                        <w:t>6</w:t>
                      </w:r>
                      <w:r>
                        <w:rPr>
                          <w:b/>
                          <w:bCs/>
                          <w:sz w:val="28"/>
                          <w:szCs w:val="28"/>
                          <w14:textOutline w14:w="9525" w14:cap="rnd" w14:cmpd="sng" w14:algn="ctr">
                            <w14:noFill/>
                            <w14:prstDash w14:val="solid"/>
                            <w14:bevel/>
                          </w14:textOutline>
                        </w:rPr>
                        <w:t xml:space="preserve"> – Admission, Classification, and Release</w:t>
                      </w:r>
                    </w:p>
                    <w:p w14:paraId="774465AE" w14:textId="77777777" w:rsidR="003A5661" w:rsidRPr="00317B1B" w:rsidRDefault="003A5661" w:rsidP="003A5661">
                      <w:pPr>
                        <w:jc w:val="center"/>
                        <w:rPr>
                          <w14:textOutline w14:w="9525" w14:cap="rnd" w14:cmpd="sng" w14:algn="ctr">
                            <w14:noFill/>
                            <w14:prstDash w14:val="solid"/>
                            <w14:bevel/>
                          </w14:textOutline>
                        </w:rPr>
                      </w:pPr>
                    </w:p>
                  </w:txbxContent>
                </v:textbox>
                <w10:wrap type="square" anchorx="margin"/>
              </v:shape>
            </w:pict>
          </mc:Fallback>
        </mc:AlternateContent>
      </w:r>
      <w:r w:rsidR="000414F5">
        <w:rPr>
          <w:b/>
        </w:rPr>
        <w:t>Observation</w:t>
      </w:r>
    </w:p>
    <w:tbl>
      <w:tblPr>
        <w:tblW w:w="11556"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85"/>
        <w:gridCol w:w="725"/>
        <w:gridCol w:w="762"/>
        <w:gridCol w:w="725"/>
        <w:gridCol w:w="3833"/>
      </w:tblGrid>
      <w:tr w:rsidR="009731C6" w14:paraId="2CEBC424" w14:textId="77777777" w:rsidTr="00630EE4">
        <w:trPr>
          <w:cantSplit/>
          <w:trHeight w:val="1134"/>
          <w:tblHeader/>
        </w:trPr>
        <w:tc>
          <w:tcPr>
            <w:tcW w:w="726" w:type="dxa"/>
            <w:textDirection w:val="btLr"/>
            <w:vAlign w:val="center"/>
          </w:tcPr>
          <w:p w14:paraId="14E9A41A" w14:textId="77777777" w:rsidR="008F13A6" w:rsidRPr="0099629B" w:rsidRDefault="008F13A6" w:rsidP="00A214D6">
            <w:pPr>
              <w:ind w:left="113" w:right="113"/>
              <w:jc w:val="center"/>
              <w:rPr>
                <w:b/>
                <w:bCs/>
                <w:sz w:val="21"/>
                <w:szCs w:val="21"/>
              </w:rPr>
            </w:pPr>
            <w:r w:rsidRPr="0099629B">
              <w:rPr>
                <w:b/>
                <w:bCs/>
                <w:sz w:val="21"/>
                <w:szCs w:val="21"/>
              </w:rPr>
              <w:t>Standard</w:t>
            </w:r>
          </w:p>
        </w:tc>
        <w:tc>
          <w:tcPr>
            <w:tcW w:w="4785" w:type="dxa"/>
            <w:vAlign w:val="center"/>
          </w:tcPr>
          <w:p w14:paraId="62492B7F" w14:textId="77777777" w:rsidR="008F13A6" w:rsidRPr="0099629B" w:rsidRDefault="008F13A6" w:rsidP="00A214D6">
            <w:pPr>
              <w:jc w:val="center"/>
              <w:rPr>
                <w:b/>
                <w:bCs/>
                <w:sz w:val="28"/>
                <w:szCs w:val="28"/>
              </w:rPr>
            </w:pPr>
            <w:r w:rsidRPr="0099629B">
              <w:rPr>
                <w:b/>
                <w:bCs/>
                <w:sz w:val="28"/>
                <w:szCs w:val="28"/>
              </w:rPr>
              <w:t>Requirement</w:t>
            </w:r>
          </w:p>
        </w:tc>
        <w:tc>
          <w:tcPr>
            <w:tcW w:w="725" w:type="dxa"/>
            <w:textDirection w:val="btLr"/>
            <w:vAlign w:val="center"/>
          </w:tcPr>
          <w:p w14:paraId="2C168DDD" w14:textId="77777777" w:rsidR="008F13A6" w:rsidRPr="0099629B" w:rsidRDefault="008F13A6"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784D323F" w14:textId="77777777" w:rsidR="008F13A6" w:rsidRPr="0099629B" w:rsidRDefault="008F13A6"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448D885B" w14:textId="77777777" w:rsidR="008F13A6" w:rsidRPr="0099629B" w:rsidRDefault="008F13A6" w:rsidP="00A214D6">
            <w:pPr>
              <w:ind w:left="113" w:right="113"/>
              <w:jc w:val="center"/>
              <w:rPr>
                <w:b/>
                <w:bCs/>
                <w:sz w:val="21"/>
                <w:szCs w:val="21"/>
              </w:rPr>
            </w:pPr>
            <w:r w:rsidRPr="0099629B">
              <w:rPr>
                <w:b/>
                <w:bCs/>
                <w:sz w:val="21"/>
                <w:szCs w:val="21"/>
              </w:rPr>
              <w:t>N/A</w:t>
            </w:r>
          </w:p>
        </w:tc>
        <w:tc>
          <w:tcPr>
            <w:tcW w:w="3833" w:type="dxa"/>
            <w:vAlign w:val="center"/>
          </w:tcPr>
          <w:p w14:paraId="04B4F370" w14:textId="77777777" w:rsidR="008F13A6" w:rsidRPr="0099629B" w:rsidRDefault="008F13A6" w:rsidP="00A214D6">
            <w:pPr>
              <w:jc w:val="center"/>
              <w:rPr>
                <w:b/>
                <w:bCs/>
                <w:sz w:val="28"/>
                <w:szCs w:val="28"/>
              </w:rPr>
            </w:pPr>
            <w:r w:rsidRPr="0099629B">
              <w:rPr>
                <w:b/>
                <w:bCs/>
                <w:sz w:val="28"/>
                <w:szCs w:val="28"/>
              </w:rPr>
              <w:t>Notes</w:t>
            </w:r>
          </w:p>
        </w:tc>
      </w:tr>
      <w:tr w:rsidR="00362E65" w14:paraId="6359E1D5" w14:textId="77777777" w:rsidTr="00630EE4">
        <w:tc>
          <w:tcPr>
            <w:tcW w:w="726" w:type="dxa"/>
          </w:tcPr>
          <w:p w14:paraId="77FDAD23" w14:textId="77777777" w:rsidR="00362E65" w:rsidRDefault="00362E65" w:rsidP="00362E65">
            <w:r>
              <w:t>6.1</w:t>
            </w:r>
          </w:p>
        </w:tc>
        <w:tc>
          <w:tcPr>
            <w:tcW w:w="4785" w:type="dxa"/>
          </w:tcPr>
          <w:p w14:paraId="59E82028" w14:textId="77777777" w:rsidR="00362E65" w:rsidRDefault="00362E65" w:rsidP="00362E65">
            <w:r>
              <w:t>Booking process includes verification of legal authority before final admission</w:t>
            </w:r>
          </w:p>
        </w:tc>
        <w:tc>
          <w:tcPr>
            <w:tcW w:w="725" w:type="dxa"/>
            <w:vAlign w:val="center"/>
          </w:tcPr>
          <w:p w14:paraId="392695E5" w14:textId="47A8B08B" w:rsidR="00362E65" w:rsidRDefault="00362E65" w:rsidP="0010761E">
            <w:pPr>
              <w:jc w:val="center"/>
            </w:pPr>
            <w:r>
              <w:t>☐</w:t>
            </w:r>
          </w:p>
        </w:tc>
        <w:tc>
          <w:tcPr>
            <w:tcW w:w="762" w:type="dxa"/>
            <w:vAlign w:val="center"/>
          </w:tcPr>
          <w:p w14:paraId="1851333B" w14:textId="2D898E27" w:rsidR="00362E65" w:rsidRDefault="00362E65" w:rsidP="0010761E">
            <w:pPr>
              <w:jc w:val="center"/>
            </w:pPr>
            <w:r>
              <w:t>☐</w:t>
            </w:r>
          </w:p>
        </w:tc>
        <w:tc>
          <w:tcPr>
            <w:tcW w:w="725" w:type="dxa"/>
            <w:vAlign w:val="center"/>
          </w:tcPr>
          <w:p w14:paraId="7E272B62" w14:textId="111F36DA" w:rsidR="00362E65" w:rsidRDefault="00362E65" w:rsidP="0010761E">
            <w:pPr>
              <w:jc w:val="center"/>
            </w:pPr>
            <w:r>
              <w:t>☐</w:t>
            </w:r>
          </w:p>
        </w:tc>
        <w:tc>
          <w:tcPr>
            <w:tcW w:w="3833" w:type="dxa"/>
          </w:tcPr>
          <w:p w14:paraId="3FB83D59" w14:textId="77777777" w:rsidR="00362E65" w:rsidRDefault="00362E65" w:rsidP="00362E65"/>
        </w:tc>
      </w:tr>
      <w:tr w:rsidR="00362E65" w14:paraId="53E44DA4" w14:textId="77777777" w:rsidTr="00630EE4">
        <w:tc>
          <w:tcPr>
            <w:tcW w:w="726" w:type="dxa"/>
          </w:tcPr>
          <w:p w14:paraId="06041037" w14:textId="77777777" w:rsidR="00362E65" w:rsidRDefault="00362E65" w:rsidP="00362E65">
            <w:r>
              <w:t>6.2</w:t>
            </w:r>
          </w:p>
        </w:tc>
        <w:tc>
          <w:tcPr>
            <w:tcW w:w="4785" w:type="dxa"/>
          </w:tcPr>
          <w:p w14:paraId="64EED469" w14:textId="77777777" w:rsidR="00362E65" w:rsidRDefault="00362E65" w:rsidP="00362E65">
            <w:r>
              <w:t>Inmates offered shower (unless unmanageable); contraband search and medical screening occurring</w:t>
            </w:r>
          </w:p>
        </w:tc>
        <w:tc>
          <w:tcPr>
            <w:tcW w:w="725" w:type="dxa"/>
            <w:vAlign w:val="center"/>
          </w:tcPr>
          <w:p w14:paraId="3957B675" w14:textId="75880403" w:rsidR="00362E65" w:rsidRDefault="00362E65" w:rsidP="0010761E">
            <w:pPr>
              <w:jc w:val="center"/>
            </w:pPr>
            <w:r>
              <w:t>☐</w:t>
            </w:r>
          </w:p>
        </w:tc>
        <w:tc>
          <w:tcPr>
            <w:tcW w:w="762" w:type="dxa"/>
            <w:vAlign w:val="center"/>
          </w:tcPr>
          <w:p w14:paraId="74FF7912" w14:textId="7E0ED77B" w:rsidR="00362E65" w:rsidRDefault="00362E65" w:rsidP="0010761E">
            <w:pPr>
              <w:jc w:val="center"/>
            </w:pPr>
            <w:r>
              <w:t>☐</w:t>
            </w:r>
          </w:p>
        </w:tc>
        <w:tc>
          <w:tcPr>
            <w:tcW w:w="725" w:type="dxa"/>
            <w:vAlign w:val="center"/>
          </w:tcPr>
          <w:p w14:paraId="07D4AE30" w14:textId="1A6D7535" w:rsidR="00362E65" w:rsidRDefault="00362E65" w:rsidP="0010761E">
            <w:pPr>
              <w:jc w:val="center"/>
            </w:pPr>
            <w:r>
              <w:t>☐</w:t>
            </w:r>
          </w:p>
        </w:tc>
        <w:tc>
          <w:tcPr>
            <w:tcW w:w="3833" w:type="dxa"/>
          </w:tcPr>
          <w:p w14:paraId="052B2AA7" w14:textId="77777777" w:rsidR="00362E65" w:rsidRDefault="00362E65" w:rsidP="00362E65"/>
        </w:tc>
      </w:tr>
      <w:tr w:rsidR="00362E65" w14:paraId="364B209D" w14:textId="77777777" w:rsidTr="00630EE4">
        <w:tc>
          <w:tcPr>
            <w:tcW w:w="726" w:type="dxa"/>
          </w:tcPr>
          <w:p w14:paraId="5B9069F3" w14:textId="77777777" w:rsidR="00362E65" w:rsidRPr="00CC4355" w:rsidRDefault="00362E65" w:rsidP="00362E65">
            <w:r w:rsidRPr="00CC4355">
              <w:t>6.3</w:t>
            </w:r>
          </w:p>
        </w:tc>
        <w:tc>
          <w:tcPr>
            <w:tcW w:w="4785" w:type="dxa"/>
          </w:tcPr>
          <w:p w14:paraId="4E3D8284" w14:textId="77777777" w:rsidR="00362E65" w:rsidRPr="00CC4355" w:rsidRDefault="00362E65" w:rsidP="00362E65">
            <w:r w:rsidRPr="00CC4355">
              <w:t>Intake searches conducted by certified staff; strip searches same-gender and private when performed</w:t>
            </w:r>
          </w:p>
        </w:tc>
        <w:tc>
          <w:tcPr>
            <w:tcW w:w="725" w:type="dxa"/>
            <w:vAlign w:val="center"/>
          </w:tcPr>
          <w:p w14:paraId="28C4E9BB" w14:textId="74363EE7" w:rsidR="00362E65" w:rsidRDefault="00362E65" w:rsidP="0010761E">
            <w:pPr>
              <w:jc w:val="center"/>
            </w:pPr>
            <w:r>
              <w:t>☐</w:t>
            </w:r>
          </w:p>
        </w:tc>
        <w:tc>
          <w:tcPr>
            <w:tcW w:w="762" w:type="dxa"/>
            <w:vAlign w:val="center"/>
          </w:tcPr>
          <w:p w14:paraId="2547745E" w14:textId="60181D26" w:rsidR="00362E65" w:rsidRDefault="00362E65" w:rsidP="0010761E">
            <w:pPr>
              <w:jc w:val="center"/>
            </w:pPr>
            <w:r>
              <w:t>☐</w:t>
            </w:r>
          </w:p>
        </w:tc>
        <w:tc>
          <w:tcPr>
            <w:tcW w:w="725" w:type="dxa"/>
            <w:vAlign w:val="center"/>
          </w:tcPr>
          <w:p w14:paraId="4147EDED" w14:textId="1823371D" w:rsidR="00362E65" w:rsidRDefault="00362E65" w:rsidP="0010761E">
            <w:pPr>
              <w:jc w:val="center"/>
            </w:pPr>
            <w:r>
              <w:t>☐</w:t>
            </w:r>
          </w:p>
        </w:tc>
        <w:tc>
          <w:tcPr>
            <w:tcW w:w="3833" w:type="dxa"/>
          </w:tcPr>
          <w:p w14:paraId="7F7F6447" w14:textId="77777777" w:rsidR="00362E65" w:rsidRDefault="00362E65" w:rsidP="00362E65"/>
        </w:tc>
      </w:tr>
      <w:tr w:rsidR="00362E65" w14:paraId="30E315BC" w14:textId="77777777" w:rsidTr="00630EE4">
        <w:tc>
          <w:tcPr>
            <w:tcW w:w="726" w:type="dxa"/>
          </w:tcPr>
          <w:p w14:paraId="099A08AC" w14:textId="77777777" w:rsidR="00362E65" w:rsidRDefault="00362E65" w:rsidP="00362E65">
            <w:r>
              <w:t>6.7</w:t>
            </w:r>
          </w:p>
        </w:tc>
        <w:tc>
          <w:tcPr>
            <w:tcW w:w="4785" w:type="dxa"/>
          </w:tcPr>
          <w:p w14:paraId="754B646E" w14:textId="77777777" w:rsidR="00362E65" w:rsidRDefault="00362E65" w:rsidP="00362E65">
            <w:r>
              <w:t>Female staff present for female admissions; male staff present for male admissions</w:t>
            </w:r>
          </w:p>
        </w:tc>
        <w:tc>
          <w:tcPr>
            <w:tcW w:w="725" w:type="dxa"/>
            <w:vAlign w:val="center"/>
          </w:tcPr>
          <w:p w14:paraId="6858C7C5" w14:textId="1A061420" w:rsidR="00362E65" w:rsidRDefault="00362E65" w:rsidP="0010761E">
            <w:pPr>
              <w:jc w:val="center"/>
            </w:pPr>
            <w:r>
              <w:t>☐</w:t>
            </w:r>
          </w:p>
        </w:tc>
        <w:tc>
          <w:tcPr>
            <w:tcW w:w="762" w:type="dxa"/>
            <w:vAlign w:val="center"/>
          </w:tcPr>
          <w:p w14:paraId="30F4BB7E" w14:textId="763ED920" w:rsidR="00362E65" w:rsidRDefault="00362E65" w:rsidP="0010761E">
            <w:pPr>
              <w:jc w:val="center"/>
            </w:pPr>
            <w:r>
              <w:t>☐</w:t>
            </w:r>
          </w:p>
        </w:tc>
        <w:tc>
          <w:tcPr>
            <w:tcW w:w="725" w:type="dxa"/>
            <w:vAlign w:val="center"/>
          </w:tcPr>
          <w:p w14:paraId="37C98BF8" w14:textId="641CA818" w:rsidR="00362E65" w:rsidRDefault="00362E65" w:rsidP="0010761E">
            <w:pPr>
              <w:jc w:val="center"/>
            </w:pPr>
            <w:r>
              <w:t>☐</w:t>
            </w:r>
          </w:p>
        </w:tc>
        <w:tc>
          <w:tcPr>
            <w:tcW w:w="3833" w:type="dxa"/>
          </w:tcPr>
          <w:p w14:paraId="4A0B6F9A" w14:textId="77777777" w:rsidR="00362E65" w:rsidRDefault="00362E65" w:rsidP="00362E65"/>
        </w:tc>
      </w:tr>
      <w:tr w:rsidR="00362E65" w14:paraId="5926DB0F" w14:textId="77777777" w:rsidTr="00630EE4">
        <w:tc>
          <w:tcPr>
            <w:tcW w:w="726" w:type="dxa"/>
          </w:tcPr>
          <w:p w14:paraId="028F190B" w14:textId="77777777" w:rsidR="00362E65" w:rsidRDefault="00362E65" w:rsidP="00362E65">
            <w:r>
              <w:t>6.10</w:t>
            </w:r>
          </w:p>
        </w:tc>
        <w:tc>
          <w:tcPr>
            <w:tcW w:w="4785" w:type="dxa"/>
          </w:tcPr>
          <w:p w14:paraId="46C06807" w14:textId="77777777" w:rsidR="00362E65" w:rsidRDefault="00362E65" w:rsidP="00362E65">
            <w:r>
              <w:t>All criminal-charge inmates photographed, fingerprinted, and qualifying inmates DNA-swabbed</w:t>
            </w:r>
          </w:p>
        </w:tc>
        <w:tc>
          <w:tcPr>
            <w:tcW w:w="725" w:type="dxa"/>
            <w:vAlign w:val="center"/>
          </w:tcPr>
          <w:p w14:paraId="5E63B4C0" w14:textId="3A698A25" w:rsidR="00362E65" w:rsidRDefault="00362E65" w:rsidP="0010761E">
            <w:pPr>
              <w:jc w:val="center"/>
            </w:pPr>
            <w:r>
              <w:t>☐</w:t>
            </w:r>
          </w:p>
        </w:tc>
        <w:tc>
          <w:tcPr>
            <w:tcW w:w="762" w:type="dxa"/>
            <w:vAlign w:val="center"/>
          </w:tcPr>
          <w:p w14:paraId="321A2349" w14:textId="7DE576B8" w:rsidR="00362E65" w:rsidRDefault="00362E65" w:rsidP="0010761E">
            <w:pPr>
              <w:jc w:val="center"/>
            </w:pPr>
            <w:r>
              <w:t>☐</w:t>
            </w:r>
          </w:p>
        </w:tc>
        <w:tc>
          <w:tcPr>
            <w:tcW w:w="725" w:type="dxa"/>
            <w:vAlign w:val="center"/>
          </w:tcPr>
          <w:p w14:paraId="2FC872D3" w14:textId="67086368" w:rsidR="00362E65" w:rsidRDefault="00362E65" w:rsidP="0010761E">
            <w:pPr>
              <w:jc w:val="center"/>
            </w:pPr>
            <w:r>
              <w:t>☐</w:t>
            </w:r>
          </w:p>
        </w:tc>
        <w:tc>
          <w:tcPr>
            <w:tcW w:w="3833" w:type="dxa"/>
          </w:tcPr>
          <w:p w14:paraId="37E9D12F" w14:textId="77777777" w:rsidR="00362E65" w:rsidRDefault="00362E65" w:rsidP="00362E65"/>
        </w:tc>
      </w:tr>
      <w:tr w:rsidR="00362E65" w14:paraId="4BA26D11" w14:textId="77777777" w:rsidTr="00630EE4">
        <w:tc>
          <w:tcPr>
            <w:tcW w:w="726" w:type="dxa"/>
          </w:tcPr>
          <w:p w14:paraId="42E277E2" w14:textId="77777777" w:rsidR="00362E65" w:rsidRDefault="00362E65" w:rsidP="00362E65">
            <w:r>
              <w:t>6.11</w:t>
            </w:r>
          </w:p>
        </w:tc>
        <w:tc>
          <w:tcPr>
            <w:tcW w:w="4785" w:type="dxa"/>
          </w:tcPr>
          <w:p w14:paraId="051DFAF5" w14:textId="77777777" w:rsidR="00362E65" w:rsidRDefault="00362E65" w:rsidP="00362E65">
            <w:r>
              <w:t>Working telephones available and inmates actually allowed reasonable calls during admission</w:t>
            </w:r>
          </w:p>
        </w:tc>
        <w:tc>
          <w:tcPr>
            <w:tcW w:w="725" w:type="dxa"/>
            <w:vAlign w:val="center"/>
          </w:tcPr>
          <w:p w14:paraId="6A3131EA" w14:textId="47DA82A5" w:rsidR="00362E65" w:rsidRDefault="00362E65" w:rsidP="0010761E">
            <w:pPr>
              <w:jc w:val="center"/>
            </w:pPr>
            <w:r>
              <w:t>☐</w:t>
            </w:r>
          </w:p>
        </w:tc>
        <w:tc>
          <w:tcPr>
            <w:tcW w:w="762" w:type="dxa"/>
            <w:vAlign w:val="center"/>
          </w:tcPr>
          <w:p w14:paraId="7C54BE96" w14:textId="24D2C311" w:rsidR="00362E65" w:rsidRDefault="00362E65" w:rsidP="0010761E">
            <w:pPr>
              <w:jc w:val="center"/>
            </w:pPr>
            <w:r>
              <w:t>☐</w:t>
            </w:r>
          </w:p>
        </w:tc>
        <w:tc>
          <w:tcPr>
            <w:tcW w:w="725" w:type="dxa"/>
            <w:vAlign w:val="center"/>
          </w:tcPr>
          <w:p w14:paraId="5A2085DD" w14:textId="449235D2" w:rsidR="00362E65" w:rsidRDefault="00362E65" w:rsidP="0010761E">
            <w:pPr>
              <w:jc w:val="center"/>
            </w:pPr>
            <w:r>
              <w:t>☐</w:t>
            </w:r>
          </w:p>
        </w:tc>
        <w:tc>
          <w:tcPr>
            <w:tcW w:w="3833" w:type="dxa"/>
          </w:tcPr>
          <w:p w14:paraId="2CBC556A" w14:textId="77777777" w:rsidR="00362E65" w:rsidRDefault="00362E65" w:rsidP="00362E65"/>
        </w:tc>
      </w:tr>
      <w:tr w:rsidR="00362E65" w14:paraId="5F40BAEF" w14:textId="77777777" w:rsidTr="00630EE4">
        <w:tc>
          <w:tcPr>
            <w:tcW w:w="726" w:type="dxa"/>
          </w:tcPr>
          <w:p w14:paraId="41BDDD02" w14:textId="77777777" w:rsidR="00362E65" w:rsidRDefault="00362E65" w:rsidP="00362E65">
            <w:r>
              <w:t>6.12</w:t>
            </w:r>
          </w:p>
        </w:tc>
        <w:tc>
          <w:tcPr>
            <w:tcW w:w="4785" w:type="dxa"/>
          </w:tcPr>
          <w:p w14:paraId="2BD46E5E" w14:textId="77777777" w:rsidR="00362E65" w:rsidRDefault="00362E65" w:rsidP="00362E65">
            <w:r>
              <w:t>Objective classification process started shortly after admission using all available history</w:t>
            </w:r>
          </w:p>
        </w:tc>
        <w:tc>
          <w:tcPr>
            <w:tcW w:w="725" w:type="dxa"/>
            <w:vAlign w:val="center"/>
          </w:tcPr>
          <w:p w14:paraId="0F9AE16C" w14:textId="3827A08B" w:rsidR="00362E65" w:rsidRDefault="00362E65" w:rsidP="0010761E">
            <w:pPr>
              <w:jc w:val="center"/>
            </w:pPr>
            <w:r>
              <w:t>☐</w:t>
            </w:r>
          </w:p>
        </w:tc>
        <w:tc>
          <w:tcPr>
            <w:tcW w:w="762" w:type="dxa"/>
            <w:vAlign w:val="center"/>
          </w:tcPr>
          <w:p w14:paraId="43C69479" w14:textId="6346B382" w:rsidR="00362E65" w:rsidRDefault="00362E65" w:rsidP="0010761E">
            <w:pPr>
              <w:jc w:val="center"/>
            </w:pPr>
            <w:r>
              <w:t>☐</w:t>
            </w:r>
          </w:p>
        </w:tc>
        <w:tc>
          <w:tcPr>
            <w:tcW w:w="725" w:type="dxa"/>
            <w:vAlign w:val="center"/>
          </w:tcPr>
          <w:p w14:paraId="343AAE30" w14:textId="2A617937" w:rsidR="00362E65" w:rsidRDefault="00362E65" w:rsidP="0010761E">
            <w:pPr>
              <w:jc w:val="center"/>
            </w:pPr>
            <w:r>
              <w:t>☐</w:t>
            </w:r>
          </w:p>
        </w:tc>
        <w:tc>
          <w:tcPr>
            <w:tcW w:w="3833" w:type="dxa"/>
          </w:tcPr>
          <w:p w14:paraId="4A39452C" w14:textId="77777777" w:rsidR="00362E65" w:rsidRDefault="00362E65" w:rsidP="00362E65"/>
        </w:tc>
      </w:tr>
      <w:tr w:rsidR="00362E65" w14:paraId="5F12679F" w14:textId="77777777" w:rsidTr="00630EE4">
        <w:tc>
          <w:tcPr>
            <w:tcW w:w="726" w:type="dxa"/>
          </w:tcPr>
          <w:p w14:paraId="6FE49C1C" w14:textId="77777777" w:rsidR="00362E65" w:rsidRDefault="00362E65" w:rsidP="00362E65">
            <w:r>
              <w:t>6.16</w:t>
            </w:r>
          </w:p>
        </w:tc>
        <w:tc>
          <w:tcPr>
            <w:tcW w:w="4785" w:type="dxa"/>
          </w:tcPr>
          <w:p w14:paraId="3045C19A" w14:textId="77777777" w:rsidR="00362E65" w:rsidRDefault="00362E65" w:rsidP="00362E65">
            <w:r>
              <w:t>Inmate records kept secure and inaccessible to other inmates</w:t>
            </w:r>
          </w:p>
        </w:tc>
        <w:tc>
          <w:tcPr>
            <w:tcW w:w="725" w:type="dxa"/>
            <w:vAlign w:val="center"/>
          </w:tcPr>
          <w:p w14:paraId="7F210C48" w14:textId="7873F789" w:rsidR="00362E65" w:rsidRDefault="00362E65" w:rsidP="0010761E">
            <w:pPr>
              <w:jc w:val="center"/>
            </w:pPr>
            <w:r>
              <w:t>☐</w:t>
            </w:r>
          </w:p>
        </w:tc>
        <w:tc>
          <w:tcPr>
            <w:tcW w:w="762" w:type="dxa"/>
            <w:vAlign w:val="center"/>
          </w:tcPr>
          <w:p w14:paraId="31E1101B" w14:textId="13EC4AB1" w:rsidR="00362E65" w:rsidRDefault="00362E65" w:rsidP="0010761E">
            <w:pPr>
              <w:jc w:val="center"/>
            </w:pPr>
            <w:r>
              <w:t>☐</w:t>
            </w:r>
          </w:p>
        </w:tc>
        <w:tc>
          <w:tcPr>
            <w:tcW w:w="725" w:type="dxa"/>
            <w:vAlign w:val="center"/>
          </w:tcPr>
          <w:p w14:paraId="2233AFA8" w14:textId="6AFA2EF5" w:rsidR="00362E65" w:rsidRDefault="00362E65" w:rsidP="0010761E">
            <w:pPr>
              <w:jc w:val="center"/>
            </w:pPr>
            <w:r>
              <w:t>☐</w:t>
            </w:r>
          </w:p>
        </w:tc>
        <w:tc>
          <w:tcPr>
            <w:tcW w:w="3833" w:type="dxa"/>
          </w:tcPr>
          <w:p w14:paraId="33E67D53" w14:textId="77777777" w:rsidR="00362E65" w:rsidRDefault="00362E65" w:rsidP="00362E65"/>
        </w:tc>
      </w:tr>
      <w:tr w:rsidR="00362E65" w14:paraId="7C4ABF31" w14:textId="77777777" w:rsidTr="00630EE4">
        <w:tc>
          <w:tcPr>
            <w:tcW w:w="726" w:type="dxa"/>
          </w:tcPr>
          <w:p w14:paraId="1D4FAA9C" w14:textId="77777777" w:rsidR="00362E65" w:rsidRPr="006C628E" w:rsidRDefault="00362E65" w:rsidP="00362E65">
            <w:pPr>
              <w:rPr>
                <w:b/>
                <w:bCs/>
              </w:rPr>
            </w:pPr>
            <w:r w:rsidRPr="006C628E">
              <w:rPr>
                <w:b/>
                <w:bCs/>
              </w:rPr>
              <w:t>6.18</w:t>
            </w:r>
          </w:p>
        </w:tc>
        <w:tc>
          <w:tcPr>
            <w:tcW w:w="4785" w:type="dxa"/>
          </w:tcPr>
          <w:p w14:paraId="1450F253" w14:textId="2243AE96" w:rsidR="00362E65" w:rsidRDefault="00362E65" w:rsidP="00362E65">
            <w:r w:rsidRPr="006C628E">
              <w:rPr>
                <w:b/>
                <w:bCs/>
              </w:rPr>
              <w:t xml:space="preserve">Release process includes positive ID, proper authority check, and </w:t>
            </w:r>
            <w:r w:rsidR="00B5570A">
              <w:rPr>
                <w:b/>
                <w:bCs/>
              </w:rPr>
              <w:t xml:space="preserve">(6.19) </w:t>
            </w:r>
            <w:r w:rsidRPr="006C628E">
              <w:rPr>
                <w:b/>
                <w:bCs/>
              </w:rPr>
              <w:t>signed property retur</w:t>
            </w:r>
            <w:r w:rsidR="00B5570A">
              <w:rPr>
                <w:b/>
                <w:bCs/>
              </w:rPr>
              <w:t xml:space="preserve">n </w:t>
            </w:r>
          </w:p>
        </w:tc>
        <w:tc>
          <w:tcPr>
            <w:tcW w:w="725" w:type="dxa"/>
            <w:vAlign w:val="center"/>
          </w:tcPr>
          <w:p w14:paraId="006D10DB" w14:textId="1AE851DC" w:rsidR="00362E65" w:rsidRDefault="00362E65" w:rsidP="0010761E">
            <w:pPr>
              <w:jc w:val="center"/>
            </w:pPr>
            <w:r>
              <w:t>☐</w:t>
            </w:r>
          </w:p>
        </w:tc>
        <w:tc>
          <w:tcPr>
            <w:tcW w:w="762" w:type="dxa"/>
            <w:vAlign w:val="center"/>
          </w:tcPr>
          <w:p w14:paraId="732C4599" w14:textId="5D992B47" w:rsidR="00362E65" w:rsidRDefault="00362E65" w:rsidP="0010761E">
            <w:pPr>
              <w:jc w:val="center"/>
            </w:pPr>
            <w:r>
              <w:t>☐</w:t>
            </w:r>
          </w:p>
        </w:tc>
        <w:tc>
          <w:tcPr>
            <w:tcW w:w="725" w:type="dxa"/>
            <w:vAlign w:val="center"/>
          </w:tcPr>
          <w:p w14:paraId="0476E696" w14:textId="581E3223" w:rsidR="00362E65" w:rsidRDefault="00362E65" w:rsidP="0010761E">
            <w:pPr>
              <w:jc w:val="center"/>
            </w:pPr>
            <w:r>
              <w:t>☐</w:t>
            </w:r>
          </w:p>
        </w:tc>
        <w:tc>
          <w:tcPr>
            <w:tcW w:w="3833" w:type="dxa"/>
          </w:tcPr>
          <w:p w14:paraId="6078CC00" w14:textId="77777777" w:rsidR="00362E65" w:rsidRDefault="00362E65" w:rsidP="00362E65"/>
        </w:tc>
      </w:tr>
    </w:tbl>
    <w:p w14:paraId="7446D12E" w14:textId="77777777" w:rsidR="00EA7D47" w:rsidRDefault="00EA7D47">
      <w:pPr>
        <w:rPr>
          <w:b/>
        </w:rPr>
      </w:pPr>
    </w:p>
    <w:p w14:paraId="66CA1F88" w14:textId="77777777" w:rsidR="00EA7D47" w:rsidRDefault="00EA7D47">
      <w:pPr>
        <w:rPr>
          <w:b/>
        </w:rPr>
      </w:pPr>
    </w:p>
    <w:p w14:paraId="50964468" w14:textId="77777777" w:rsidR="003E18D6" w:rsidRDefault="003E18D6">
      <w:pPr>
        <w:rPr>
          <w:b/>
        </w:rPr>
      </w:pPr>
    </w:p>
    <w:p w14:paraId="22C5B289" w14:textId="77777777" w:rsidR="003E18D6" w:rsidRDefault="003E18D6">
      <w:pPr>
        <w:rPr>
          <w:b/>
        </w:rPr>
      </w:pPr>
    </w:p>
    <w:p w14:paraId="759BA766" w14:textId="77777777" w:rsidR="003E18D6" w:rsidRDefault="003E18D6">
      <w:pPr>
        <w:rPr>
          <w:b/>
        </w:rPr>
      </w:pPr>
    </w:p>
    <w:p w14:paraId="1F605EA6" w14:textId="77777777" w:rsidR="00630EE4" w:rsidRDefault="00630EE4" w:rsidP="00D75E9C">
      <w:pPr>
        <w:jc w:val="center"/>
        <w:rPr>
          <w:b/>
        </w:rPr>
      </w:pPr>
    </w:p>
    <w:p w14:paraId="5A95B2D6" w14:textId="24565750" w:rsidR="000B41FD" w:rsidRDefault="000414F5" w:rsidP="00D75E9C">
      <w:pPr>
        <w:jc w:val="center"/>
      </w:pPr>
      <w:r>
        <w:rPr>
          <w:b/>
        </w:rPr>
        <w:t>Interview</w:t>
      </w:r>
    </w:p>
    <w:tbl>
      <w:tblPr>
        <w:tblW w:w="1153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96"/>
        <w:gridCol w:w="725"/>
        <w:gridCol w:w="763"/>
        <w:gridCol w:w="725"/>
        <w:gridCol w:w="3803"/>
      </w:tblGrid>
      <w:tr w:rsidR="00DA3A9E" w14:paraId="0BE619AA" w14:textId="77777777" w:rsidTr="00A62854">
        <w:trPr>
          <w:cantSplit/>
          <w:trHeight w:val="1134"/>
          <w:tblHeader/>
        </w:trPr>
        <w:tc>
          <w:tcPr>
            <w:tcW w:w="635" w:type="dxa"/>
            <w:textDirection w:val="btLr"/>
            <w:vAlign w:val="center"/>
          </w:tcPr>
          <w:p w14:paraId="6A33EB99" w14:textId="77777777" w:rsidR="00DA3A9E" w:rsidRPr="0099629B" w:rsidRDefault="00DA3A9E" w:rsidP="00A214D6">
            <w:pPr>
              <w:ind w:left="113" w:right="113"/>
              <w:jc w:val="center"/>
              <w:rPr>
                <w:b/>
                <w:bCs/>
                <w:sz w:val="21"/>
                <w:szCs w:val="21"/>
              </w:rPr>
            </w:pPr>
            <w:r w:rsidRPr="0099629B">
              <w:rPr>
                <w:b/>
                <w:bCs/>
                <w:sz w:val="21"/>
                <w:szCs w:val="21"/>
              </w:rPr>
              <w:t>Standard</w:t>
            </w:r>
          </w:p>
        </w:tc>
        <w:tc>
          <w:tcPr>
            <w:tcW w:w="4838" w:type="dxa"/>
            <w:vAlign w:val="center"/>
          </w:tcPr>
          <w:p w14:paraId="64E22D16" w14:textId="77777777" w:rsidR="00DA3A9E" w:rsidRPr="0099629B" w:rsidRDefault="00DA3A9E" w:rsidP="00A214D6">
            <w:pPr>
              <w:jc w:val="center"/>
              <w:rPr>
                <w:b/>
                <w:bCs/>
                <w:sz w:val="28"/>
                <w:szCs w:val="28"/>
              </w:rPr>
            </w:pPr>
            <w:r w:rsidRPr="0099629B">
              <w:rPr>
                <w:b/>
                <w:bCs/>
                <w:sz w:val="28"/>
                <w:szCs w:val="28"/>
              </w:rPr>
              <w:t>Requirement</w:t>
            </w:r>
          </w:p>
        </w:tc>
        <w:tc>
          <w:tcPr>
            <w:tcW w:w="725" w:type="dxa"/>
            <w:textDirection w:val="btLr"/>
            <w:vAlign w:val="center"/>
          </w:tcPr>
          <w:p w14:paraId="53E8A365" w14:textId="77777777" w:rsidR="00DA3A9E" w:rsidRPr="0099629B" w:rsidRDefault="00DA3A9E" w:rsidP="0010761E">
            <w:pPr>
              <w:ind w:left="113" w:right="113"/>
              <w:jc w:val="center"/>
              <w:rPr>
                <w:b/>
                <w:bCs/>
                <w:sz w:val="21"/>
                <w:szCs w:val="21"/>
              </w:rPr>
            </w:pPr>
            <w:r w:rsidRPr="0099629B">
              <w:rPr>
                <w:b/>
                <w:bCs/>
                <w:sz w:val="21"/>
                <w:szCs w:val="21"/>
              </w:rPr>
              <w:t>Compliant</w:t>
            </w:r>
          </w:p>
        </w:tc>
        <w:tc>
          <w:tcPr>
            <w:tcW w:w="764" w:type="dxa"/>
            <w:textDirection w:val="btLr"/>
            <w:vAlign w:val="center"/>
          </w:tcPr>
          <w:p w14:paraId="1ED143F1" w14:textId="77777777" w:rsidR="00DA3A9E" w:rsidRPr="0099629B" w:rsidRDefault="00DA3A9E" w:rsidP="0010761E">
            <w:pPr>
              <w:ind w:left="113" w:right="113"/>
              <w:jc w:val="center"/>
              <w:rPr>
                <w:b/>
                <w:bCs/>
                <w:sz w:val="21"/>
                <w:szCs w:val="21"/>
              </w:rPr>
            </w:pPr>
            <w:r w:rsidRPr="0099629B">
              <w:rPr>
                <w:b/>
                <w:bCs/>
                <w:sz w:val="21"/>
                <w:szCs w:val="21"/>
              </w:rPr>
              <w:t>Non-Compliant</w:t>
            </w:r>
          </w:p>
        </w:tc>
        <w:tc>
          <w:tcPr>
            <w:tcW w:w="725" w:type="dxa"/>
            <w:textDirection w:val="btLr"/>
            <w:vAlign w:val="center"/>
          </w:tcPr>
          <w:p w14:paraId="5D283DC1" w14:textId="77777777" w:rsidR="00DA3A9E" w:rsidRPr="0099629B" w:rsidRDefault="00DA3A9E" w:rsidP="0010761E">
            <w:pPr>
              <w:ind w:left="113" w:right="113"/>
              <w:jc w:val="center"/>
              <w:rPr>
                <w:b/>
                <w:bCs/>
                <w:sz w:val="21"/>
                <w:szCs w:val="21"/>
              </w:rPr>
            </w:pPr>
            <w:r w:rsidRPr="0099629B">
              <w:rPr>
                <w:b/>
                <w:bCs/>
                <w:sz w:val="21"/>
                <w:szCs w:val="21"/>
              </w:rPr>
              <w:t>N/A</w:t>
            </w:r>
          </w:p>
        </w:tc>
        <w:tc>
          <w:tcPr>
            <w:tcW w:w="3851" w:type="dxa"/>
            <w:vAlign w:val="center"/>
          </w:tcPr>
          <w:p w14:paraId="6BD600B5" w14:textId="77777777" w:rsidR="00DA3A9E" w:rsidRPr="0099629B" w:rsidRDefault="00DA3A9E" w:rsidP="00A214D6">
            <w:pPr>
              <w:jc w:val="center"/>
              <w:rPr>
                <w:b/>
                <w:bCs/>
                <w:sz w:val="28"/>
                <w:szCs w:val="28"/>
              </w:rPr>
            </w:pPr>
            <w:r w:rsidRPr="0099629B">
              <w:rPr>
                <w:b/>
                <w:bCs/>
                <w:sz w:val="28"/>
                <w:szCs w:val="28"/>
              </w:rPr>
              <w:t>Notes</w:t>
            </w:r>
          </w:p>
        </w:tc>
      </w:tr>
      <w:tr w:rsidR="00362E65" w14:paraId="6E583B9D" w14:textId="77777777" w:rsidTr="00A62854">
        <w:tc>
          <w:tcPr>
            <w:tcW w:w="635" w:type="dxa"/>
          </w:tcPr>
          <w:p w14:paraId="427E4825" w14:textId="77777777" w:rsidR="00362E65" w:rsidRPr="00EB05AD" w:rsidRDefault="00362E65" w:rsidP="00362E65">
            <w:pPr>
              <w:rPr>
                <w:b/>
                <w:bCs/>
              </w:rPr>
            </w:pPr>
            <w:r w:rsidRPr="00EB05AD">
              <w:rPr>
                <w:b/>
                <w:bCs/>
              </w:rPr>
              <w:t>6.5</w:t>
            </w:r>
          </w:p>
        </w:tc>
        <w:tc>
          <w:tcPr>
            <w:tcW w:w="4838" w:type="dxa"/>
          </w:tcPr>
          <w:p w14:paraId="01A27BE7" w14:textId="77777777" w:rsidR="00362E65" w:rsidRPr="00EB05AD" w:rsidRDefault="00362E65" w:rsidP="00362E65">
            <w:pPr>
              <w:rPr>
                <w:b/>
                <w:bCs/>
              </w:rPr>
            </w:pPr>
            <w:r w:rsidRPr="00EB05AD">
              <w:rPr>
                <w:b/>
                <w:bCs/>
              </w:rPr>
              <w:t>Staff can explain refusal of admission for unconscious/seriously injured persons</w:t>
            </w:r>
          </w:p>
        </w:tc>
        <w:tc>
          <w:tcPr>
            <w:tcW w:w="725" w:type="dxa"/>
            <w:vAlign w:val="center"/>
          </w:tcPr>
          <w:p w14:paraId="517809D5" w14:textId="1CF46AF6" w:rsidR="00362E65" w:rsidRDefault="00362E65" w:rsidP="0010761E">
            <w:pPr>
              <w:jc w:val="center"/>
            </w:pPr>
            <w:r>
              <w:t>☐</w:t>
            </w:r>
          </w:p>
        </w:tc>
        <w:tc>
          <w:tcPr>
            <w:tcW w:w="764" w:type="dxa"/>
            <w:vAlign w:val="center"/>
          </w:tcPr>
          <w:p w14:paraId="051E2413" w14:textId="67B81DDB" w:rsidR="00362E65" w:rsidRDefault="00362E65" w:rsidP="0010761E">
            <w:pPr>
              <w:jc w:val="center"/>
            </w:pPr>
            <w:r>
              <w:t>☐</w:t>
            </w:r>
          </w:p>
        </w:tc>
        <w:tc>
          <w:tcPr>
            <w:tcW w:w="725" w:type="dxa"/>
            <w:vAlign w:val="center"/>
          </w:tcPr>
          <w:p w14:paraId="705A96DC" w14:textId="1D5E4722" w:rsidR="00362E65" w:rsidRDefault="00362E65" w:rsidP="0010761E">
            <w:pPr>
              <w:jc w:val="center"/>
            </w:pPr>
            <w:r>
              <w:t>☐</w:t>
            </w:r>
          </w:p>
        </w:tc>
        <w:tc>
          <w:tcPr>
            <w:tcW w:w="3851" w:type="dxa"/>
          </w:tcPr>
          <w:p w14:paraId="5E5A6B55" w14:textId="77777777" w:rsidR="00362E65" w:rsidRDefault="00362E65" w:rsidP="00362E65"/>
        </w:tc>
      </w:tr>
      <w:tr w:rsidR="00362E65" w14:paraId="36517003" w14:textId="77777777" w:rsidTr="00A62854">
        <w:tc>
          <w:tcPr>
            <w:tcW w:w="635" w:type="dxa"/>
          </w:tcPr>
          <w:p w14:paraId="3817F81C" w14:textId="77777777" w:rsidR="00362E65" w:rsidRDefault="00362E65" w:rsidP="00362E65">
            <w:r>
              <w:t>6.6</w:t>
            </w:r>
          </w:p>
        </w:tc>
        <w:tc>
          <w:tcPr>
            <w:tcW w:w="4838" w:type="dxa"/>
          </w:tcPr>
          <w:p w14:paraId="0A961FBF" w14:textId="77777777" w:rsidR="00362E65" w:rsidRDefault="00362E65" w:rsidP="00362E65">
            <w:r>
              <w:t>Staff know Marchman Act housing location and maximum hold time (FS 397.677)</w:t>
            </w:r>
          </w:p>
        </w:tc>
        <w:tc>
          <w:tcPr>
            <w:tcW w:w="725" w:type="dxa"/>
            <w:vAlign w:val="center"/>
          </w:tcPr>
          <w:p w14:paraId="3C4C9723" w14:textId="44DB9E65" w:rsidR="00362E65" w:rsidRDefault="00362E65" w:rsidP="0010761E">
            <w:pPr>
              <w:jc w:val="center"/>
            </w:pPr>
            <w:r>
              <w:t>☐</w:t>
            </w:r>
          </w:p>
        </w:tc>
        <w:tc>
          <w:tcPr>
            <w:tcW w:w="764" w:type="dxa"/>
            <w:vAlign w:val="center"/>
          </w:tcPr>
          <w:p w14:paraId="614EEEC2" w14:textId="385867A0" w:rsidR="00362E65" w:rsidRDefault="00362E65" w:rsidP="0010761E">
            <w:pPr>
              <w:jc w:val="center"/>
            </w:pPr>
            <w:r>
              <w:t>☐</w:t>
            </w:r>
          </w:p>
        </w:tc>
        <w:tc>
          <w:tcPr>
            <w:tcW w:w="725" w:type="dxa"/>
            <w:vAlign w:val="center"/>
          </w:tcPr>
          <w:p w14:paraId="2C2A6889" w14:textId="328C4449" w:rsidR="00362E65" w:rsidRDefault="00362E65" w:rsidP="0010761E">
            <w:pPr>
              <w:jc w:val="center"/>
            </w:pPr>
            <w:r>
              <w:t>☐</w:t>
            </w:r>
          </w:p>
        </w:tc>
        <w:tc>
          <w:tcPr>
            <w:tcW w:w="3851" w:type="dxa"/>
          </w:tcPr>
          <w:p w14:paraId="71F9245C" w14:textId="77777777" w:rsidR="00362E65" w:rsidRDefault="00362E65" w:rsidP="00362E65"/>
        </w:tc>
      </w:tr>
      <w:tr w:rsidR="00362E65" w14:paraId="65F59BAF" w14:textId="77777777" w:rsidTr="00A62854">
        <w:tc>
          <w:tcPr>
            <w:tcW w:w="635" w:type="dxa"/>
          </w:tcPr>
          <w:p w14:paraId="246354CC" w14:textId="77777777" w:rsidR="00362E65" w:rsidRDefault="00362E65" w:rsidP="00362E65">
            <w:r>
              <w:t>6.8</w:t>
            </w:r>
          </w:p>
        </w:tc>
        <w:tc>
          <w:tcPr>
            <w:tcW w:w="4838" w:type="dxa"/>
          </w:tcPr>
          <w:p w14:paraId="11B8E29D" w14:textId="77777777" w:rsidR="00362E65" w:rsidRDefault="00362E65" w:rsidP="00362E65">
            <w:r>
              <w:t>Staff confirm every inmate receives or is shown how to access inmate rules/regulations</w:t>
            </w:r>
          </w:p>
        </w:tc>
        <w:tc>
          <w:tcPr>
            <w:tcW w:w="725" w:type="dxa"/>
            <w:vAlign w:val="center"/>
          </w:tcPr>
          <w:p w14:paraId="7CDA65F7" w14:textId="4A247238" w:rsidR="00362E65" w:rsidRDefault="00362E65" w:rsidP="0010761E">
            <w:pPr>
              <w:jc w:val="center"/>
            </w:pPr>
            <w:r>
              <w:t>☐</w:t>
            </w:r>
          </w:p>
        </w:tc>
        <w:tc>
          <w:tcPr>
            <w:tcW w:w="764" w:type="dxa"/>
            <w:vAlign w:val="center"/>
          </w:tcPr>
          <w:p w14:paraId="6186B921" w14:textId="733EB60B" w:rsidR="00362E65" w:rsidRDefault="00362E65" w:rsidP="0010761E">
            <w:pPr>
              <w:jc w:val="center"/>
            </w:pPr>
            <w:r>
              <w:t>☐</w:t>
            </w:r>
          </w:p>
        </w:tc>
        <w:tc>
          <w:tcPr>
            <w:tcW w:w="725" w:type="dxa"/>
            <w:vAlign w:val="center"/>
          </w:tcPr>
          <w:p w14:paraId="0878FF55" w14:textId="47DAACD2" w:rsidR="00362E65" w:rsidRDefault="00362E65" w:rsidP="0010761E">
            <w:pPr>
              <w:jc w:val="center"/>
            </w:pPr>
            <w:r>
              <w:t>☐</w:t>
            </w:r>
          </w:p>
        </w:tc>
        <w:tc>
          <w:tcPr>
            <w:tcW w:w="3851" w:type="dxa"/>
          </w:tcPr>
          <w:p w14:paraId="24E81947" w14:textId="77777777" w:rsidR="00362E65" w:rsidRDefault="00362E65" w:rsidP="00362E65"/>
        </w:tc>
      </w:tr>
      <w:tr w:rsidR="00362E65" w14:paraId="3C6644B9" w14:textId="77777777" w:rsidTr="00A62854">
        <w:tc>
          <w:tcPr>
            <w:tcW w:w="635" w:type="dxa"/>
          </w:tcPr>
          <w:p w14:paraId="6CE58891" w14:textId="77777777" w:rsidR="00362E65" w:rsidRDefault="00362E65" w:rsidP="00362E65">
            <w:r>
              <w:t>6.12</w:t>
            </w:r>
          </w:p>
        </w:tc>
        <w:tc>
          <w:tcPr>
            <w:tcW w:w="4838" w:type="dxa"/>
          </w:tcPr>
          <w:p w14:paraId="3CB5049C" w14:textId="77777777" w:rsidR="00362E65" w:rsidRDefault="00362E65" w:rsidP="00362E65">
            <w:r>
              <w:t>Classification staff explain uniform process, criteria, and reclassification for privileges/housing</w:t>
            </w:r>
          </w:p>
        </w:tc>
        <w:tc>
          <w:tcPr>
            <w:tcW w:w="725" w:type="dxa"/>
            <w:vAlign w:val="center"/>
          </w:tcPr>
          <w:p w14:paraId="077E97BD" w14:textId="2B24D2A0" w:rsidR="00362E65" w:rsidRDefault="00362E65" w:rsidP="0010761E">
            <w:pPr>
              <w:jc w:val="center"/>
            </w:pPr>
            <w:r>
              <w:t>☐</w:t>
            </w:r>
          </w:p>
        </w:tc>
        <w:tc>
          <w:tcPr>
            <w:tcW w:w="764" w:type="dxa"/>
            <w:vAlign w:val="center"/>
          </w:tcPr>
          <w:p w14:paraId="1E8FD094" w14:textId="3EB111E7" w:rsidR="00362E65" w:rsidRDefault="00362E65" w:rsidP="0010761E">
            <w:pPr>
              <w:jc w:val="center"/>
            </w:pPr>
            <w:r>
              <w:t>☐</w:t>
            </w:r>
          </w:p>
        </w:tc>
        <w:tc>
          <w:tcPr>
            <w:tcW w:w="725" w:type="dxa"/>
            <w:vAlign w:val="center"/>
          </w:tcPr>
          <w:p w14:paraId="0E4189F9" w14:textId="2A08933A" w:rsidR="00362E65" w:rsidRDefault="00362E65" w:rsidP="0010761E">
            <w:pPr>
              <w:jc w:val="center"/>
            </w:pPr>
            <w:r>
              <w:t>☐</w:t>
            </w:r>
          </w:p>
        </w:tc>
        <w:tc>
          <w:tcPr>
            <w:tcW w:w="3851" w:type="dxa"/>
          </w:tcPr>
          <w:p w14:paraId="0356BE86" w14:textId="77777777" w:rsidR="00362E65" w:rsidRDefault="00362E65" w:rsidP="00362E65"/>
        </w:tc>
      </w:tr>
      <w:tr w:rsidR="00362E65" w14:paraId="7E10DAD1" w14:textId="77777777" w:rsidTr="00A62854">
        <w:tc>
          <w:tcPr>
            <w:tcW w:w="635" w:type="dxa"/>
          </w:tcPr>
          <w:p w14:paraId="0340C3F2" w14:textId="77777777" w:rsidR="00362E65" w:rsidRPr="00EB05AD" w:rsidRDefault="00362E65" w:rsidP="00362E65">
            <w:pPr>
              <w:rPr>
                <w:b/>
                <w:bCs/>
              </w:rPr>
            </w:pPr>
            <w:r w:rsidRPr="00EB05AD">
              <w:rPr>
                <w:b/>
                <w:bCs/>
              </w:rPr>
              <w:t>6.18</w:t>
            </w:r>
          </w:p>
        </w:tc>
        <w:tc>
          <w:tcPr>
            <w:tcW w:w="4838" w:type="dxa"/>
          </w:tcPr>
          <w:p w14:paraId="66A9E012" w14:textId="77777777" w:rsidR="00362E65" w:rsidRPr="00EB05AD" w:rsidRDefault="00362E65" w:rsidP="00362E65">
            <w:pPr>
              <w:rPr>
                <w:b/>
                <w:bCs/>
              </w:rPr>
            </w:pPr>
            <w:r w:rsidRPr="00EB05AD">
              <w:rPr>
                <w:b/>
                <w:bCs/>
              </w:rPr>
              <w:t>Staff can describe release authority, positive ID, and procedure requirements</w:t>
            </w:r>
          </w:p>
        </w:tc>
        <w:tc>
          <w:tcPr>
            <w:tcW w:w="725" w:type="dxa"/>
            <w:vAlign w:val="center"/>
          </w:tcPr>
          <w:p w14:paraId="1E06057C" w14:textId="2604D66A" w:rsidR="00362E65" w:rsidRDefault="00362E65" w:rsidP="0010761E">
            <w:pPr>
              <w:jc w:val="center"/>
            </w:pPr>
            <w:r>
              <w:t>☐</w:t>
            </w:r>
          </w:p>
        </w:tc>
        <w:tc>
          <w:tcPr>
            <w:tcW w:w="764" w:type="dxa"/>
            <w:vAlign w:val="center"/>
          </w:tcPr>
          <w:p w14:paraId="680D2296" w14:textId="22A258C8" w:rsidR="00362E65" w:rsidRDefault="00362E65" w:rsidP="0010761E">
            <w:pPr>
              <w:jc w:val="center"/>
            </w:pPr>
            <w:r>
              <w:t>☐</w:t>
            </w:r>
          </w:p>
        </w:tc>
        <w:tc>
          <w:tcPr>
            <w:tcW w:w="725" w:type="dxa"/>
            <w:vAlign w:val="center"/>
          </w:tcPr>
          <w:p w14:paraId="5AF4CBB4" w14:textId="4934B3F1" w:rsidR="00362E65" w:rsidRDefault="00362E65" w:rsidP="0010761E">
            <w:pPr>
              <w:jc w:val="center"/>
            </w:pPr>
            <w:r>
              <w:t>☐</w:t>
            </w:r>
          </w:p>
        </w:tc>
        <w:tc>
          <w:tcPr>
            <w:tcW w:w="3851" w:type="dxa"/>
          </w:tcPr>
          <w:p w14:paraId="7C3791DA" w14:textId="77777777" w:rsidR="00362E65" w:rsidRDefault="00362E65" w:rsidP="00362E65"/>
        </w:tc>
      </w:tr>
      <w:tr w:rsidR="00362E65" w14:paraId="063170B2" w14:textId="77777777" w:rsidTr="00A62854">
        <w:tc>
          <w:tcPr>
            <w:tcW w:w="635" w:type="dxa"/>
          </w:tcPr>
          <w:p w14:paraId="1F6B3DC6" w14:textId="77777777" w:rsidR="00362E65" w:rsidRDefault="00362E65" w:rsidP="00362E65">
            <w:r>
              <w:t>6.20</w:t>
            </w:r>
          </w:p>
        </w:tc>
        <w:tc>
          <w:tcPr>
            <w:tcW w:w="4838" w:type="dxa"/>
          </w:tcPr>
          <w:p w14:paraId="702D87E1" w14:textId="77777777" w:rsidR="00362E65" w:rsidRDefault="00362E65" w:rsidP="00362E65">
            <w:r>
              <w:t>Staff know consular notification requirement and process for foreign nationals</w:t>
            </w:r>
          </w:p>
        </w:tc>
        <w:tc>
          <w:tcPr>
            <w:tcW w:w="725" w:type="dxa"/>
            <w:vAlign w:val="center"/>
          </w:tcPr>
          <w:p w14:paraId="1DC2B05C" w14:textId="05E802BD" w:rsidR="00362E65" w:rsidRDefault="00362E65" w:rsidP="0010761E">
            <w:pPr>
              <w:jc w:val="center"/>
            </w:pPr>
            <w:r>
              <w:t>☐</w:t>
            </w:r>
          </w:p>
        </w:tc>
        <w:tc>
          <w:tcPr>
            <w:tcW w:w="764" w:type="dxa"/>
            <w:vAlign w:val="center"/>
          </w:tcPr>
          <w:p w14:paraId="50F4895F" w14:textId="30BDCC80" w:rsidR="00362E65" w:rsidRDefault="00362E65" w:rsidP="0010761E">
            <w:pPr>
              <w:jc w:val="center"/>
            </w:pPr>
            <w:r>
              <w:t>☐</w:t>
            </w:r>
          </w:p>
        </w:tc>
        <w:tc>
          <w:tcPr>
            <w:tcW w:w="725" w:type="dxa"/>
            <w:vAlign w:val="center"/>
          </w:tcPr>
          <w:p w14:paraId="5046D415" w14:textId="7C5B1B0B" w:rsidR="00362E65" w:rsidRDefault="00362E65" w:rsidP="0010761E">
            <w:pPr>
              <w:jc w:val="center"/>
            </w:pPr>
            <w:r>
              <w:t>☐</w:t>
            </w:r>
          </w:p>
        </w:tc>
        <w:tc>
          <w:tcPr>
            <w:tcW w:w="3851" w:type="dxa"/>
          </w:tcPr>
          <w:p w14:paraId="484309E9" w14:textId="77777777" w:rsidR="00362E65" w:rsidRDefault="00362E65" w:rsidP="00362E65"/>
        </w:tc>
      </w:tr>
    </w:tbl>
    <w:p w14:paraId="31BCFE62" w14:textId="77777777" w:rsidR="000B41FD" w:rsidRDefault="000414F5">
      <w:r>
        <w:br w:type="page"/>
      </w:r>
    </w:p>
    <w:p w14:paraId="1FDCC50E" w14:textId="6199F2D2" w:rsidR="000B41FD" w:rsidRDefault="003A5661" w:rsidP="00D75E9C">
      <w:pPr>
        <w:jc w:val="center"/>
      </w:pPr>
      <w:r w:rsidRPr="009A2BB7">
        <w:rPr>
          <w:b/>
          <w:noProof/>
        </w:rPr>
        <w:lastRenderedPageBreak/>
        <mc:AlternateContent>
          <mc:Choice Requires="wps">
            <w:drawing>
              <wp:anchor distT="45720" distB="45720" distL="114300" distR="114300" simplePos="0" relativeHeight="251668480" behindDoc="0" locked="0" layoutInCell="1" allowOverlap="1" wp14:anchorId="2C1FDE9F" wp14:editId="083D97A0">
                <wp:simplePos x="0" y="0"/>
                <wp:positionH relativeFrom="margin">
                  <wp:posOffset>-348615</wp:posOffset>
                </wp:positionH>
                <wp:positionV relativeFrom="paragraph">
                  <wp:posOffset>40005</wp:posOffset>
                </wp:positionV>
                <wp:extent cx="7324725" cy="323850"/>
                <wp:effectExtent l="0" t="0" r="28575" b="19050"/>
                <wp:wrapSquare wrapText="bothSides"/>
                <wp:docPr id="215541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23850"/>
                        </a:xfrm>
                        <a:prstGeom prst="rect">
                          <a:avLst/>
                        </a:prstGeom>
                        <a:solidFill>
                          <a:schemeClr val="bg1">
                            <a:lumMod val="85000"/>
                          </a:schemeClr>
                        </a:solidFill>
                        <a:ln w="9525">
                          <a:solidFill>
                            <a:srgbClr val="000000"/>
                          </a:solidFill>
                          <a:miter lim="800000"/>
                          <a:headEnd/>
                          <a:tailEnd/>
                        </a:ln>
                      </wps:spPr>
                      <wps:txbx>
                        <w:txbxContent>
                          <w:p w14:paraId="16848079" w14:textId="5D2C42D2" w:rsidR="003A5661" w:rsidRPr="00554870" w:rsidRDefault="00554870" w:rsidP="003A5661">
                            <w:pPr>
                              <w:jc w:val="center"/>
                              <w:rPr>
                                <w:sz w:val="28"/>
                                <w:szCs w:val="28"/>
                              </w:rPr>
                            </w:pPr>
                            <w:r w:rsidRPr="00554870">
                              <w:rPr>
                                <w:b/>
                                <w:bCs/>
                                <w:sz w:val="28"/>
                                <w:szCs w:val="28"/>
                              </w:rPr>
                              <w:t>Chapter 7 -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FDE9F" id="_x0000_s1030" type="#_x0000_t202" style="position:absolute;left:0;text-align:left;margin-left:-27.45pt;margin-top:3.15pt;width:576.75pt;height:2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c5KAIAAEkEAAAOAAAAZHJzL2Uyb0RvYy54bWysVNtu2zAMfR+wfxD0vjhxkiU14hRdug4D&#10;ugvQ7QNkWbaFSaImKbGzrx8lJ2m2vg17EUhRPjw8JL25HbQiB+G8BFPS2WRKiTAcamnakn7/9vBm&#10;TYkPzNRMgRElPQpPb7evX216W4gcOlC1cARBjC96W9IuBFtkmeed0MxPwAqDwQacZgFd12a1Yz2i&#10;a5Xl0+nbrAdXWwdceI+392OQbhN+0wgevjSNF4GokiK3kE6Xziqe2XbDitYx20l+osH+gYVm0mDS&#10;C9Q9C4zsnXwBpSV34KEJEw46g6aRXKQasJrZ9K9qnjpmRaoFxfH2IpP/f7D88+HJfnUkDO9gwAam&#10;Irx9BP7DEwO7jplW3DkHfSdYjYlnUbKst744fRql9oWPIFX/CWpsMtsHSEBD43RUBeskiI4NOF5E&#10;F0MgHC9X83yxypeUcIzN8/l6mbqSseL8tXU+fBCgSTRK6rCpCZ0dHn2IbFhxfhKTeVCyfpBKJScO&#10;ktgpRw4MR6BqxwrVXiPV8Q4TTs8p09zF5wn1DyRlSF/SmyVSfZnFtdUlB6JdAV6T0TLgsCupS7q+&#10;PGJFVPa9qdMoBibVaGNVypykjuqOOoehGoisS7qIfYjKV1AfUXsH42zjLqLRgftFSY9zXVL/c8+c&#10;oER9NNi/m9liERchOYvlKkfHXUeq6wgzHKFKGigZzV1IyxMVMHCHfW5kasEzkxNlnNek4Wm34kJc&#10;++nV8x9g+xsAAP//AwBQSwMEFAAGAAgAAAAhAPiedZXhAAAACQEAAA8AAABkcnMvZG93bnJldi54&#10;bWxMj0FLw0AUhO+C/2F5gpfSbmJt0sZsShF6UkTTEjxuss8kmH0bdrdt/PduT3ocZpj5Jt9OemBn&#10;tK43JCBeRMCQGqN6agUcD/v5GpjzkpQcDKGAH3SwLW5vcpkpc6EPPJe+ZaGEXCYFdN6PGeeu6VBL&#10;tzAjUvC+jNXSB2lbrqy8hHI98IcoSriWPYWFTo743GHzXZ60gPo1fUl2+ypt1OfMzsoqfqveYyHu&#10;76bdEzCPk/8LwxU/oEMRmGpzIuXYIGC+etyEqIBkCezqR5t1AqwWsEqXwIuc/39Q/AIAAP//AwBQ&#10;SwECLQAUAAYACAAAACEAtoM4kv4AAADhAQAAEwAAAAAAAAAAAAAAAAAAAAAAW0NvbnRlbnRfVHlw&#10;ZXNdLnhtbFBLAQItABQABgAIAAAAIQA4/SH/1gAAAJQBAAALAAAAAAAAAAAAAAAAAC8BAABfcmVs&#10;cy8ucmVsc1BLAQItABQABgAIAAAAIQC9sEc5KAIAAEkEAAAOAAAAAAAAAAAAAAAAAC4CAABkcnMv&#10;ZTJvRG9jLnhtbFBLAQItABQABgAIAAAAIQD4nnWV4QAAAAkBAAAPAAAAAAAAAAAAAAAAAIIEAABk&#10;cnMvZG93bnJldi54bWxQSwUGAAAAAAQABADzAAAAkAUAAAAA&#10;" fillcolor="#d8d8d8 [2732]">
                <v:textbox>
                  <w:txbxContent>
                    <w:p w14:paraId="16848079" w14:textId="5D2C42D2" w:rsidR="003A5661" w:rsidRPr="00554870" w:rsidRDefault="00554870" w:rsidP="003A5661">
                      <w:pPr>
                        <w:jc w:val="center"/>
                        <w:rPr>
                          <w:sz w:val="28"/>
                          <w:szCs w:val="28"/>
                        </w:rPr>
                      </w:pPr>
                      <w:r w:rsidRPr="00554870">
                        <w:rPr>
                          <w:b/>
                          <w:bCs/>
                          <w:sz w:val="28"/>
                          <w:szCs w:val="28"/>
                        </w:rPr>
                        <w:t>Chapter 7 - Housing</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8"/>
        <w:gridCol w:w="725"/>
        <w:gridCol w:w="762"/>
        <w:gridCol w:w="725"/>
        <w:gridCol w:w="3805"/>
      </w:tblGrid>
      <w:tr w:rsidR="00EA7D47" w14:paraId="7B873931" w14:textId="77777777" w:rsidTr="00554870">
        <w:trPr>
          <w:cantSplit/>
          <w:trHeight w:val="1134"/>
          <w:tblHeader/>
        </w:trPr>
        <w:tc>
          <w:tcPr>
            <w:tcW w:w="725" w:type="dxa"/>
            <w:textDirection w:val="btLr"/>
            <w:vAlign w:val="center"/>
          </w:tcPr>
          <w:p w14:paraId="33D27877" w14:textId="77777777" w:rsidR="00EA7D47" w:rsidRPr="0099629B" w:rsidRDefault="00EA7D47" w:rsidP="00A214D6">
            <w:pPr>
              <w:ind w:left="113" w:right="113"/>
              <w:jc w:val="center"/>
              <w:rPr>
                <w:b/>
                <w:bCs/>
                <w:sz w:val="21"/>
                <w:szCs w:val="21"/>
              </w:rPr>
            </w:pPr>
            <w:r w:rsidRPr="0099629B">
              <w:rPr>
                <w:b/>
                <w:bCs/>
                <w:sz w:val="21"/>
                <w:szCs w:val="21"/>
              </w:rPr>
              <w:t>Standard</w:t>
            </w:r>
          </w:p>
        </w:tc>
        <w:tc>
          <w:tcPr>
            <w:tcW w:w="4778" w:type="dxa"/>
            <w:vAlign w:val="center"/>
          </w:tcPr>
          <w:p w14:paraId="2C64383C" w14:textId="77777777" w:rsidR="00EA7D47" w:rsidRPr="0099629B" w:rsidRDefault="00EA7D47" w:rsidP="00A214D6">
            <w:pPr>
              <w:jc w:val="center"/>
              <w:rPr>
                <w:b/>
                <w:bCs/>
                <w:sz w:val="28"/>
                <w:szCs w:val="28"/>
              </w:rPr>
            </w:pPr>
            <w:r w:rsidRPr="0099629B">
              <w:rPr>
                <w:b/>
                <w:bCs/>
                <w:sz w:val="28"/>
                <w:szCs w:val="28"/>
              </w:rPr>
              <w:t>Requirement</w:t>
            </w:r>
          </w:p>
        </w:tc>
        <w:tc>
          <w:tcPr>
            <w:tcW w:w="725" w:type="dxa"/>
            <w:textDirection w:val="btLr"/>
            <w:vAlign w:val="center"/>
          </w:tcPr>
          <w:p w14:paraId="1BCE28D2" w14:textId="77777777" w:rsidR="00EA7D47" w:rsidRPr="0099629B" w:rsidRDefault="00EA7D47"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4F00BDA8" w14:textId="77777777" w:rsidR="00EA7D47" w:rsidRPr="0099629B" w:rsidRDefault="00EA7D47"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A78A6CD" w14:textId="77777777" w:rsidR="00EA7D47" w:rsidRPr="0099629B" w:rsidRDefault="00EA7D47" w:rsidP="00A214D6">
            <w:pPr>
              <w:ind w:left="113" w:right="113"/>
              <w:jc w:val="center"/>
              <w:rPr>
                <w:b/>
                <w:bCs/>
                <w:sz w:val="21"/>
                <w:szCs w:val="21"/>
              </w:rPr>
            </w:pPr>
            <w:r w:rsidRPr="0099629B">
              <w:rPr>
                <w:b/>
                <w:bCs/>
                <w:sz w:val="21"/>
                <w:szCs w:val="21"/>
              </w:rPr>
              <w:t>N/A</w:t>
            </w:r>
          </w:p>
        </w:tc>
        <w:tc>
          <w:tcPr>
            <w:tcW w:w="3805" w:type="dxa"/>
            <w:vAlign w:val="center"/>
          </w:tcPr>
          <w:p w14:paraId="31A3FF55" w14:textId="77777777" w:rsidR="00EA7D47" w:rsidRPr="0099629B" w:rsidRDefault="00EA7D47" w:rsidP="00A214D6">
            <w:pPr>
              <w:jc w:val="center"/>
              <w:rPr>
                <w:b/>
                <w:bCs/>
                <w:sz w:val="28"/>
                <w:szCs w:val="28"/>
              </w:rPr>
            </w:pPr>
            <w:r w:rsidRPr="0099629B">
              <w:rPr>
                <w:b/>
                <w:bCs/>
                <w:sz w:val="28"/>
                <w:szCs w:val="28"/>
              </w:rPr>
              <w:t>Notes</w:t>
            </w:r>
          </w:p>
        </w:tc>
      </w:tr>
      <w:tr w:rsidR="0010761E" w14:paraId="4B8904E2" w14:textId="77777777" w:rsidTr="00554870">
        <w:tc>
          <w:tcPr>
            <w:tcW w:w="725" w:type="dxa"/>
          </w:tcPr>
          <w:p w14:paraId="75108CAB" w14:textId="77777777" w:rsidR="0010761E" w:rsidRDefault="0010761E" w:rsidP="0010761E">
            <w:r>
              <w:t>7.1</w:t>
            </w:r>
          </w:p>
        </w:tc>
        <w:tc>
          <w:tcPr>
            <w:tcW w:w="4778" w:type="dxa"/>
          </w:tcPr>
          <w:p w14:paraId="16F16B05" w14:textId="77777777" w:rsidR="0010761E" w:rsidRDefault="0010761E" w:rsidP="0010761E">
            <w:r>
              <w:t>Female officer physically on duty in facility when females are housed</w:t>
            </w:r>
          </w:p>
        </w:tc>
        <w:tc>
          <w:tcPr>
            <w:tcW w:w="725" w:type="dxa"/>
            <w:vAlign w:val="center"/>
          </w:tcPr>
          <w:p w14:paraId="46A34BB3" w14:textId="1FF4CB11" w:rsidR="0010761E" w:rsidRDefault="0010761E" w:rsidP="0010761E">
            <w:pPr>
              <w:jc w:val="center"/>
            </w:pPr>
            <w:r>
              <w:t>☐</w:t>
            </w:r>
          </w:p>
        </w:tc>
        <w:tc>
          <w:tcPr>
            <w:tcW w:w="762" w:type="dxa"/>
            <w:vAlign w:val="center"/>
          </w:tcPr>
          <w:p w14:paraId="019BE44E" w14:textId="0D1F1270" w:rsidR="0010761E" w:rsidRDefault="0010761E" w:rsidP="0010761E">
            <w:pPr>
              <w:jc w:val="center"/>
            </w:pPr>
            <w:r>
              <w:t>☐</w:t>
            </w:r>
          </w:p>
        </w:tc>
        <w:tc>
          <w:tcPr>
            <w:tcW w:w="725" w:type="dxa"/>
            <w:vAlign w:val="center"/>
          </w:tcPr>
          <w:p w14:paraId="54922262" w14:textId="7C12FC32" w:rsidR="0010761E" w:rsidRDefault="0010761E" w:rsidP="0010761E">
            <w:pPr>
              <w:jc w:val="center"/>
            </w:pPr>
            <w:r>
              <w:t>☐</w:t>
            </w:r>
          </w:p>
        </w:tc>
        <w:tc>
          <w:tcPr>
            <w:tcW w:w="3805" w:type="dxa"/>
          </w:tcPr>
          <w:p w14:paraId="053DDD3A" w14:textId="77777777" w:rsidR="0010761E" w:rsidRDefault="0010761E" w:rsidP="0010761E"/>
        </w:tc>
      </w:tr>
      <w:tr w:rsidR="0010761E" w14:paraId="0AB5A783" w14:textId="77777777" w:rsidTr="00554870">
        <w:tc>
          <w:tcPr>
            <w:tcW w:w="725" w:type="dxa"/>
          </w:tcPr>
          <w:p w14:paraId="5AB0C570" w14:textId="77777777" w:rsidR="0010761E" w:rsidRDefault="0010761E" w:rsidP="0010761E">
            <w:r>
              <w:t>7.1</w:t>
            </w:r>
          </w:p>
        </w:tc>
        <w:tc>
          <w:tcPr>
            <w:tcW w:w="4778" w:type="dxa"/>
          </w:tcPr>
          <w:p w14:paraId="4A93467C" w14:textId="77777777" w:rsidR="0010761E" w:rsidRDefault="0010761E" w:rsidP="0010761E">
            <w:r>
              <w:t>Males announce presence before entering female housing units</w:t>
            </w:r>
          </w:p>
        </w:tc>
        <w:tc>
          <w:tcPr>
            <w:tcW w:w="725" w:type="dxa"/>
            <w:vAlign w:val="center"/>
          </w:tcPr>
          <w:p w14:paraId="0F03D300" w14:textId="7F61FC20" w:rsidR="0010761E" w:rsidRDefault="0010761E" w:rsidP="0010761E">
            <w:pPr>
              <w:jc w:val="center"/>
            </w:pPr>
            <w:r>
              <w:t>☐</w:t>
            </w:r>
          </w:p>
        </w:tc>
        <w:tc>
          <w:tcPr>
            <w:tcW w:w="762" w:type="dxa"/>
            <w:vAlign w:val="center"/>
          </w:tcPr>
          <w:p w14:paraId="20C25336" w14:textId="6D126277" w:rsidR="0010761E" w:rsidRDefault="0010761E" w:rsidP="0010761E">
            <w:pPr>
              <w:jc w:val="center"/>
            </w:pPr>
            <w:r>
              <w:t>☐</w:t>
            </w:r>
          </w:p>
        </w:tc>
        <w:tc>
          <w:tcPr>
            <w:tcW w:w="725" w:type="dxa"/>
            <w:vAlign w:val="center"/>
          </w:tcPr>
          <w:p w14:paraId="59FEF889" w14:textId="75585F65" w:rsidR="0010761E" w:rsidRDefault="0010761E" w:rsidP="0010761E">
            <w:pPr>
              <w:jc w:val="center"/>
            </w:pPr>
            <w:r>
              <w:t>☐</w:t>
            </w:r>
          </w:p>
        </w:tc>
        <w:tc>
          <w:tcPr>
            <w:tcW w:w="3805" w:type="dxa"/>
          </w:tcPr>
          <w:p w14:paraId="25918945" w14:textId="77777777" w:rsidR="0010761E" w:rsidRDefault="0010761E" w:rsidP="0010761E"/>
        </w:tc>
      </w:tr>
      <w:tr w:rsidR="0010761E" w14:paraId="710BB59A" w14:textId="77777777" w:rsidTr="00554870">
        <w:tc>
          <w:tcPr>
            <w:tcW w:w="725" w:type="dxa"/>
          </w:tcPr>
          <w:p w14:paraId="2949DE35" w14:textId="77777777" w:rsidR="0010761E" w:rsidRDefault="0010761E" w:rsidP="0010761E">
            <w:r>
              <w:t>7.2</w:t>
            </w:r>
          </w:p>
        </w:tc>
        <w:tc>
          <w:tcPr>
            <w:tcW w:w="4778" w:type="dxa"/>
          </w:tcPr>
          <w:p w14:paraId="11DE6D46" w14:textId="77777777" w:rsidR="0010761E" w:rsidRDefault="0010761E" w:rsidP="0010761E">
            <w:r>
              <w:t>Complete physical separation of male and female housing (no sight or normal conversation possible)</w:t>
            </w:r>
          </w:p>
        </w:tc>
        <w:tc>
          <w:tcPr>
            <w:tcW w:w="725" w:type="dxa"/>
            <w:vAlign w:val="center"/>
          </w:tcPr>
          <w:p w14:paraId="1D12DDFD" w14:textId="5A50A2BF" w:rsidR="0010761E" w:rsidRDefault="0010761E" w:rsidP="0010761E">
            <w:pPr>
              <w:jc w:val="center"/>
            </w:pPr>
            <w:r>
              <w:t>☐</w:t>
            </w:r>
          </w:p>
        </w:tc>
        <w:tc>
          <w:tcPr>
            <w:tcW w:w="762" w:type="dxa"/>
            <w:vAlign w:val="center"/>
          </w:tcPr>
          <w:p w14:paraId="77DAF84A" w14:textId="6280595E" w:rsidR="0010761E" w:rsidRDefault="0010761E" w:rsidP="0010761E">
            <w:pPr>
              <w:jc w:val="center"/>
            </w:pPr>
            <w:r>
              <w:t>☐</w:t>
            </w:r>
          </w:p>
        </w:tc>
        <w:tc>
          <w:tcPr>
            <w:tcW w:w="725" w:type="dxa"/>
            <w:vAlign w:val="center"/>
          </w:tcPr>
          <w:p w14:paraId="267436BB" w14:textId="70F15F23" w:rsidR="0010761E" w:rsidRDefault="0010761E" w:rsidP="0010761E">
            <w:pPr>
              <w:jc w:val="center"/>
            </w:pPr>
            <w:r>
              <w:t>☐</w:t>
            </w:r>
          </w:p>
        </w:tc>
        <w:tc>
          <w:tcPr>
            <w:tcW w:w="3805" w:type="dxa"/>
          </w:tcPr>
          <w:p w14:paraId="5364638C" w14:textId="77777777" w:rsidR="0010761E" w:rsidRDefault="0010761E" w:rsidP="0010761E"/>
        </w:tc>
      </w:tr>
      <w:tr w:rsidR="0010761E" w14:paraId="760C94AE" w14:textId="77777777" w:rsidTr="00554870">
        <w:tc>
          <w:tcPr>
            <w:tcW w:w="725" w:type="dxa"/>
          </w:tcPr>
          <w:p w14:paraId="3158FFD9" w14:textId="77777777" w:rsidR="0010761E" w:rsidRDefault="0010761E" w:rsidP="0010761E">
            <w:r>
              <w:t>7.3</w:t>
            </w:r>
          </w:p>
        </w:tc>
        <w:tc>
          <w:tcPr>
            <w:tcW w:w="4778" w:type="dxa"/>
          </w:tcPr>
          <w:p w14:paraId="3E5BE845" w14:textId="77777777" w:rsidR="0010761E" w:rsidRDefault="0010761E" w:rsidP="0010761E">
            <w:r>
              <w:t>Dangerous felons not housed with misdemeanants; aggressive/history inmates separated per classification</w:t>
            </w:r>
          </w:p>
        </w:tc>
        <w:tc>
          <w:tcPr>
            <w:tcW w:w="725" w:type="dxa"/>
            <w:vAlign w:val="center"/>
          </w:tcPr>
          <w:p w14:paraId="66EA80FF" w14:textId="76DBA272" w:rsidR="0010761E" w:rsidRDefault="0010761E" w:rsidP="0010761E">
            <w:pPr>
              <w:jc w:val="center"/>
            </w:pPr>
            <w:r>
              <w:t>☐</w:t>
            </w:r>
          </w:p>
        </w:tc>
        <w:tc>
          <w:tcPr>
            <w:tcW w:w="762" w:type="dxa"/>
            <w:vAlign w:val="center"/>
          </w:tcPr>
          <w:p w14:paraId="4D639FFC" w14:textId="62F3DC6F" w:rsidR="0010761E" w:rsidRDefault="0010761E" w:rsidP="0010761E">
            <w:pPr>
              <w:jc w:val="center"/>
            </w:pPr>
            <w:r>
              <w:t>☐</w:t>
            </w:r>
          </w:p>
        </w:tc>
        <w:tc>
          <w:tcPr>
            <w:tcW w:w="725" w:type="dxa"/>
            <w:vAlign w:val="center"/>
          </w:tcPr>
          <w:p w14:paraId="01FD6F3A" w14:textId="405C7341" w:rsidR="0010761E" w:rsidRDefault="0010761E" w:rsidP="0010761E">
            <w:pPr>
              <w:jc w:val="center"/>
            </w:pPr>
            <w:r>
              <w:t>☐</w:t>
            </w:r>
          </w:p>
        </w:tc>
        <w:tc>
          <w:tcPr>
            <w:tcW w:w="3805" w:type="dxa"/>
          </w:tcPr>
          <w:p w14:paraId="72A0AE07" w14:textId="77777777" w:rsidR="0010761E" w:rsidRDefault="0010761E" w:rsidP="0010761E"/>
        </w:tc>
      </w:tr>
      <w:tr w:rsidR="0010761E" w14:paraId="23879665" w14:textId="77777777" w:rsidTr="00554870">
        <w:tc>
          <w:tcPr>
            <w:tcW w:w="725" w:type="dxa"/>
          </w:tcPr>
          <w:p w14:paraId="48DF1D3E" w14:textId="77777777" w:rsidR="0010761E" w:rsidRDefault="0010761E" w:rsidP="0010761E">
            <w:r>
              <w:t>7.4</w:t>
            </w:r>
          </w:p>
        </w:tc>
        <w:tc>
          <w:tcPr>
            <w:tcW w:w="4778" w:type="dxa"/>
          </w:tcPr>
          <w:p w14:paraId="3271B528" w14:textId="77777777" w:rsidR="0010761E" w:rsidRDefault="0010761E" w:rsidP="0010761E">
            <w:r>
              <w:t>Special housing areas used for medical/mental health/suicide/withdrawal inmates as ordered by Health Authority</w:t>
            </w:r>
          </w:p>
        </w:tc>
        <w:tc>
          <w:tcPr>
            <w:tcW w:w="725" w:type="dxa"/>
            <w:vAlign w:val="center"/>
          </w:tcPr>
          <w:p w14:paraId="4F3F8D02" w14:textId="35BE51CA" w:rsidR="0010761E" w:rsidRDefault="0010761E" w:rsidP="0010761E">
            <w:pPr>
              <w:jc w:val="center"/>
            </w:pPr>
            <w:r>
              <w:t>☐</w:t>
            </w:r>
          </w:p>
        </w:tc>
        <w:tc>
          <w:tcPr>
            <w:tcW w:w="762" w:type="dxa"/>
            <w:vAlign w:val="center"/>
          </w:tcPr>
          <w:p w14:paraId="54115885" w14:textId="61548FAB" w:rsidR="0010761E" w:rsidRDefault="0010761E" w:rsidP="0010761E">
            <w:pPr>
              <w:jc w:val="center"/>
            </w:pPr>
            <w:r>
              <w:t>☐</w:t>
            </w:r>
          </w:p>
        </w:tc>
        <w:tc>
          <w:tcPr>
            <w:tcW w:w="725" w:type="dxa"/>
            <w:vAlign w:val="center"/>
          </w:tcPr>
          <w:p w14:paraId="387DDB81" w14:textId="0418726F" w:rsidR="0010761E" w:rsidRDefault="0010761E" w:rsidP="0010761E">
            <w:pPr>
              <w:jc w:val="center"/>
            </w:pPr>
            <w:r>
              <w:t>☐</w:t>
            </w:r>
          </w:p>
        </w:tc>
        <w:tc>
          <w:tcPr>
            <w:tcW w:w="3805" w:type="dxa"/>
          </w:tcPr>
          <w:p w14:paraId="4F5AC100" w14:textId="77777777" w:rsidR="0010761E" w:rsidRDefault="0010761E" w:rsidP="0010761E"/>
        </w:tc>
      </w:tr>
      <w:tr w:rsidR="0010761E" w14:paraId="6267921B" w14:textId="77777777" w:rsidTr="00554870">
        <w:tc>
          <w:tcPr>
            <w:tcW w:w="725" w:type="dxa"/>
          </w:tcPr>
          <w:p w14:paraId="1C214409" w14:textId="77777777" w:rsidR="0010761E" w:rsidRPr="00EB05AD" w:rsidRDefault="0010761E" w:rsidP="0010761E">
            <w:pPr>
              <w:rPr>
                <w:b/>
                <w:bCs/>
              </w:rPr>
            </w:pPr>
            <w:r w:rsidRPr="00EB05AD">
              <w:rPr>
                <w:b/>
                <w:bCs/>
              </w:rPr>
              <w:t>7.6</w:t>
            </w:r>
          </w:p>
        </w:tc>
        <w:tc>
          <w:tcPr>
            <w:tcW w:w="4778" w:type="dxa"/>
          </w:tcPr>
          <w:p w14:paraId="433BBF79" w14:textId="77777777" w:rsidR="0010761E" w:rsidRPr="00EB05AD" w:rsidRDefault="0010761E" w:rsidP="0010761E">
            <w:pPr>
              <w:rPr>
                <w:b/>
                <w:bCs/>
              </w:rPr>
            </w:pPr>
            <w:r w:rsidRPr="00EB05AD">
              <w:rPr>
                <w:b/>
                <w:bCs/>
              </w:rPr>
              <w:t>Hygiene items issued on admission (toothbrush, toothpaste, comb, soap, towel); feminine hygiene products, moisturizing soap, tampons freely available in female units and medical areas</w:t>
            </w:r>
          </w:p>
        </w:tc>
        <w:tc>
          <w:tcPr>
            <w:tcW w:w="725" w:type="dxa"/>
            <w:vAlign w:val="center"/>
          </w:tcPr>
          <w:p w14:paraId="662D5341" w14:textId="38EAC199" w:rsidR="0010761E" w:rsidRDefault="0010761E" w:rsidP="0010761E">
            <w:pPr>
              <w:jc w:val="center"/>
            </w:pPr>
            <w:r>
              <w:t>☐</w:t>
            </w:r>
          </w:p>
        </w:tc>
        <w:tc>
          <w:tcPr>
            <w:tcW w:w="762" w:type="dxa"/>
            <w:vAlign w:val="center"/>
          </w:tcPr>
          <w:p w14:paraId="73DFDDB2" w14:textId="2111EA0B" w:rsidR="0010761E" w:rsidRDefault="0010761E" w:rsidP="0010761E">
            <w:pPr>
              <w:jc w:val="center"/>
            </w:pPr>
            <w:r>
              <w:t>☐</w:t>
            </w:r>
          </w:p>
        </w:tc>
        <w:tc>
          <w:tcPr>
            <w:tcW w:w="725" w:type="dxa"/>
            <w:vAlign w:val="center"/>
          </w:tcPr>
          <w:p w14:paraId="6E48E3E2" w14:textId="474C6B35" w:rsidR="0010761E" w:rsidRDefault="0010761E" w:rsidP="0010761E">
            <w:pPr>
              <w:jc w:val="center"/>
            </w:pPr>
            <w:r>
              <w:t>☐</w:t>
            </w:r>
          </w:p>
        </w:tc>
        <w:tc>
          <w:tcPr>
            <w:tcW w:w="3805" w:type="dxa"/>
          </w:tcPr>
          <w:p w14:paraId="7D5B366E" w14:textId="77777777" w:rsidR="0010761E" w:rsidRDefault="0010761E" w:rsidP="0010761E"/>
        </w:tc>
      </w:tr>
      <w:tr w:rsidR="0010761E" w14:paraId="72B40508" w14:textId="77777777" w:rsidTr="00554870">
        <w:tc>
          <w:tcPr>
            <w:tcW w:w="725" w:type="dxa"/>
          </w:tcPr>
          <w:p w14:paraId="58ACA227" w14:textId="77777777" w:rsidR="0010761E" w:rsidRPr="004B542E" w:rsidRDefault="0010761E" w:rsidP="0010761E">
            <w:pPr>
              <w:rPr>
                <w:b/>
                <w:bCs/>
              </w:rPr>
            </w:pPr>
            <w:r w:rsidRPr="004B542E">
              <w:rPr>
                <w:b/>
                <w:bCs/>
              </w:rPr>
              <w:t>7.6</w:t>
            </w:r>
          </w:p>
        </w:tc>
        <w:tc>
          <w:tcPr>
            <w:tcW w:w="4778" w:type="dxa"/>
          </w:tcPr>
          <w:p w14:paraId="71D58CE7" w14:textId="77777777" w:rsidR="0010761E" w:rsidRPr="004B542E" w:rsidRDefault="0010761E" w:rsidP="0010761E">
            <w:pPr>
              <w:rPr>
                <w:b/>
                <w:bCs/>
              </w:rPr>
            </w:pPr>
            <w:r w:rsidRPr="004B542E">
              <w:rPr>
                <w:b/>
                <w:bCs/>
              </w:rPr>
              <w:t>Indigent/long-term inmates have clothing, toilet paper, and ongoing hygiene items</w:t>
            </w:r>
          </w:p>
        </w:tc>
        <w:tc>
          <w:tcPr>
            <w:tcW w:w="725" w:type="dxa"/>
            <w:vAlign w:val="center"/>
          </w:tcPr>
          <w:p w14:paraId="288B78D9" w14:textId="59B9A778" w:rsidR="0010761E" w:rsidRDefault="0010761E" w:rsidP="0010761E">
            <w:pPr>
              <w:jc w:val="center"/>
            </w:pPr>
            <w:r>
              <w:t>☐</w:t>
            </w:r>
          </w:p>
        </w:tc>
        <w:tc>
          <w:tcPr>
            <w:tcW w:w="762" w:type="dxa"/>
            <w:vAlign w:val="center"/>
          </w:tcPr>
          <w:p w14:paraId="09A7EB49" w14:textId="425A90EB" w:rsidR="0010761E" w:rsidRDefault="0010761E" w:rsidP="0010761E">
            <w:pPr>
              <w:jc w:val="center"/>
            </w:pPr>
            <w:r>
              <w:t>☐</w:t>
            </w:r>
          </w:p>
        </w:tc>
        <w:tc>
          <w:tcPr>
            <w:tcW w:w="725" w:type="dxa"/>
            <w:vAlign w:val="center"/>
          </w:tcPr>
          <w:p w14:paraId="09FA09D1" w14:textId="2776578C" w:rsidR="0010761E" w:rsidRDefault="0010761E" w:rsidP="0010761E">
            <w:pPr>
              <w:jc w:val="center"/>
            </w:pPr>
            <w:r>
              <w:t>☐</w:t>
            </w:r>
          </w:p>
        </w:tc>
        <w:tc>
          <w:tcPr>
            <w:tcW w:w="3805" w:type="dxa"/>
          </w:tcPr>
          <w:p w14:paraId="5857568A" w14:textId="77777777" w:rsidR="0010761E" w:rsidRDefault="0010761E" w:rsidP="0010761E"/>
        </w:tc>
      </w:tr>
      <w:tr w:rsidR="0010761E" w14:paraId="7DE99E77" w14:textId="77777777" w:rsidTr="00554870">
        <w:tc>
          <w:tcPr>
            <w:tcW w:w="725" w:type="dxa"/>
          </w:tcPr>
          <w:p w14:paraId="6502B881" w14:textId="77777777" w:rsidR="0010761E" w:rsidRDefault="0010761E" w:rsidP="0010761E">
            <w:r>
              <w:t>7.12</w:t>
            </w:r>
          </w:p>
        </w:tc>
        <w:tc>
          <w:tcPr>
            <w:tcW w:w="4778" w:type="dxa"/>
          </w:tcPr>
          <w:p w14:paraId="346D1D55" w14:textId="77777777" w:rsidR="0010761E" w:rsidRDefault="0010761E" w:rsidP="0010761E">
            <w:r>
              <w:t>Reasonable personal/legal/reading materials allowed in cells; stored in orderly manner; fire-hazard limits enforced</w:t>
            </w:r>
          </w:p>
        </w:tc>
        <w:tc>
          <w:tcPr>
            <w:tcW w:w="725" w:type="dxa"/>
            <w:vAlign w:val="center"/>
          </w:tcPr>
          <w:p w14:paraId="590B1201" w14:textId="020956FA" w:rsidR="0010761E" w:rsidRDefault="0010761E" w:rsidP="0010761E">
            <w:pPr>
              <w:jc w:val="center"/>
            </w:pPr>
            <w:r>
              <w:t>☐</w:t>
            </w:r>
          </w:p>
        </w:tc>
        <w:tc>
          <w:tcPr>
            <w:tcW w:w="762" w:type="dxa"/>
            <w:vAlign w:val="center"/>
          </w:tcPr>
          <w:p w14:paraId="18BE9F2F" w14:textId="3B5A6261" w:rsidR="0010761E" w:rsidRDefault="0010761E" w:rsidP="0010761E">
            <w:pPr>
              <w:jc w:val="center"/>
            </w:pPr>
            <w:r>
              <w:t>☐</w:t>
            </w:r>
          </w:p>
        </w:tc>
        <w:tc>
          <w:tcPr>
            <w:tcW w:w="725" w:type="dxa"/>
            <w:vAlign w:val="center"/>
          </w:tcPr>
          <w:p w14:paraId="63ED9A59" w14:textId="157CE781" w:rsidR="0010761E" w:rsidRDefault="0010761E" w:rsidP="0010761E">
            <w:pPr>
              <w:jc w:val="center"/>
            </w:pPr>
            <w:r>
              <w:t>☐</w:t>
            </w:r>
          </w:p>
        </w:tc>
        <w:tc>
          <w:tcPr>
            <w:tcW w:w="3805" w:type="dxa"/>
          </w:tcPr>
          <w:p w14:paraId="2D474517" w14:textId="77777777" w:rsidR="0010761E" w:rsidRDefault="0010761E" w:rsidP="0010761E"/>
        </w:tc>
      </w:tr>
      <w:tr w:rsidR="0010761E" w14:paraId="08011677" w14:textId="77777777" w:rsidTr="00554870">
        <w:tc>
          <w:tcPr>
            <w:tcW w:w="725" w:type="dxa"/>
          </w:tcPr>
          <w:p w14:paraId="4C332767" w14:textId="77777777" w:rsidR="0010761E" w:rsidRDefault="0010761E" w:rsidP="0010761E">
            <w:r>
              <w:t>7.12</w:t>
            </w:r>
          </w:p>
        </w:tc>
        <w:tc>
          <w:tcPr>
            <w:tcW w:w="4778" w:type="dxa"/>
          </w:tcPr>
          <w:p w14:paraId="617B7DD9" w14:textId="77777777" w:rsidR="0010761E" w:rsidRDefault="0010761E" w:rsidP="0010761E">
            <w:r>
              <w:t>Adequate storage areas for authorized personal property</w:t>
            </w:r>
          </w:p>
        </w:tc>
        <w:tc>
          <w:tcPr>
            <w:tcW w:w="725" w:type="dxa"/>
            <w:vAlign w:val="center"/>
          </w:tcPr>
          <w:p w14:paraId="5997C918" w14:textId="73C9F62F" w:rsidR="0010761E" w:rsidRDefault="0010761E" w:rsidP="0010761E">
            <w:pPr>
              <w:jc w:val="center"/>
            </w:pPr>
            <w:r>
              <w:t>☐</w:t>
            </w:r>
          </w:p>
        </w:tc>
        <w:tc>
          <w:tcPr>
            <w:tcW w:w="762" w:type="dxa"/>
            <w:vAlign w:val="center"/>
          </w:tcPr>
          <w:p w14:paraId="2F0A80B3" w14:textId="25F65D5D" w:rsidR="0010761E" w:rsidRDefault="0010761E" w:rsidP="0010761E">
            <w:pPr>
              <w:jc w:val="center"/>
            </w:pPr>
            <w:r>
              <w:t>☐</w:t>
            </w:r>
          </w:p>
        </w:tc>
        <w:tc>
          <w:tcPr>
            <w:tcW w:w="725" w:type="dxa"/>
            <w:vAlign w:val="center"/>
          </w:tcPr>
          <w:p w14:paraId="40F82AD8" w14:textId="77688F06" w:rsidR="0010761E" w:rsidRDefault="0010761E" w:rsidP="0010761E">
            <w:pPr>
              <w:jc w:val="center"/>
            </w:pPr>
            <w:r>
              <w:t>☐</w:t>
            </w:r>
          </w:p>
        </w:tc>
        <w:tc>
          <w:tcPr>
            <w:tcW w:w="3805" w:type="dxa"/>
          </w:tcPr>
          <w:p w14:paraId="0B9075D1" w14:textId="77777777" w:rsidR="0010761E" w:rsidRDefault="0010761E" w:rsidP="0010761E"/>
        </w:tc>
      </w:tr>
    </w:tbl>
    <w:p w14:paraId="06C1D37D" w14:textId="77777777" w:rsidR="002E0B4E" w:rsidRDefault="002E0B4E">
      <w:pPr>
        <w:rPr>
          <w:b/>
        </w:rPr>
      </w:pPr>
    </w:p>
    <w:p w14:paraId="73F1D67D" w14:textId="77777777" w:rsidR="002E0B4E" w:rsidRDefault="002E0B4E">
      <w:pPr>
        <w:rPr>
          <w:b/>
        </w:rPr>
      </w:pPr>
    </w:p>
    <w:p w14:paraId="66249232" w14:textId="77777777" w:rsidR="002E0B4E" w:rsidRDefault="002E0B4E">
      <w:pPr>
        <w:rPr>
          <w:b/>
        </w:rPr>
      </w:pPr>
    </w:p>
    <w:p w14:paraId="1A180E79" w14:textId="77777777" w:rsidR="002E0B4E" w:rsidRDefault="002E0B4E">
      <w:pPr>
        <w:rPr>
          <w:b/>
        </w:rPr>
      </w:pPr>
    </w:p>
    <w:p w14:paraId="6AE3487B" w14:textId="77777777" w:rsidR="007B28F4" w:rsidRDefault="007B28F4">
      <w:pPr>
        <w:rPr>
          <w:b/>
        </w:rPr>
      </w:pPr>
    </w:p>
    <w:p w14:paraId="2CC78AFB" w14:textId="2409769C" w:rsidR="000B41FD" w:rsidRDefault="000414F5" w:rsidP="00D75E9C">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2"/>
        <w:gridCol w:w="725"/>
        <w:gridCol w:w="762"/>
        <w:gridCol w:w="725"/>
        <w:gridCol w:w="3811"/>
      </w:tblGrid>
      <w:tr w:rsidR="002E0B4E" w14:paraId="5FC61974" w14:textId="77777777" w:rsidTr="00554870">
        <w:trPr>
          <w:cantSplit/>
          <w:trHeight w:val="1134"/>
          <w:tblHeader/>
        </w:trPr>
        <w:tc>
          <w:tcPr>
            <w:tcW w:w="725" w:type="dxa"/>
            <w:textDirection w:val="btLr"/>
            <w:vAlign w:val="center"/>
          </w:tcPr>
          <w:p w14:paraId="27EFFC98" w14:textId="77777777" w:rsidR="002E0B4E" w:rsidRPr="0099629B" w:rsidRDefault="002E0B4E" w:rsidP="00A214D6">
            <w:pPr>
              <w:ind w:left="113" w:right="113"/>
              <w:jc w:val="center"/>
              <w:rPr>
                <w:b/>
                <w:bCs/>
                <w:sz w:val="21"/>
                <w:szCs w:val="21"/>
              </w:rPr>
            </w:pPr>
            <w:r w:rsidRPr="0099629B">
              <w:rPr>
                <w:b/>
                <w:bCs/>
                <w:sz w:val="21"/>
                <w:szCs w:val="21"/>
              </w:rPr>
              <w:t>Standard</w:t>
            </w:r>
          </w:p>
        </w:tc>
        <w:tc>
          <w:tcPr>
            <w:tcW w:w="4772" w:type="dxa"/>
            <w:vAlign w:val="center"/>
          </w:tcPr>
          <w:p w14:paraId="3CBA1562" w14:textId="77777777" w:rsidR="002E0B4E" w:rsidRPr="0099629B" w:rsidRDefault="002E0B4E" w:rsidP="00A214D6">
            <w:pPr>
              <w:jc w:val="center"/>
              <w:rPr>
                <w:b/>
                <w:bCs/>
                <w:sz w:val="28"/>
                <w:szCs w:val="28"/>
              </w:rPr>
            </w:pPr>
            <w:r w:rsidRPr="0099629B">
              <w:rPr>
                <w:b/>
                <w:bCs/>
                <w:sz w:val="28"/>
                <w:szCs w:val="28"/>
              </w:rPr>
              <w:t>Requirement</w:t>
            </w:r>
          </w:p>
        </w:tc>
        <w:tc>
          <w:tcPr>
            <w:tcW w:w="725" w:type="dxa"/>
            <w:textDirection w:val="btLr"/>
            <w:vAlign w:val="center"/>
          </w:tcPr>
          <w:p w14:paraId="49D312FD" w14:textId="77777777" w:rsidR="002E0B4E" w:rsidRPr="0099629B" w:rsidRDefault="002E0B4E"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418C4B34" w14:textId="77777777" w:rsidR="002E0B4E" w:rsidRPr="0099629B" w:rsidRDefault="002E0B4E"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E2DD4D2" w14:textId="77777777" w:rsidR="002E0B4E" w:rsidRPr="0099629B" w:rsidRDefault="002E0B4E" w:rsidP="00A214D6">
            <w:pPr>
              <w:ind w:left="113" w:right="113"/>
              <w:jc w:val="center"/>
              <w:rPr>
                <w:b/>
                <w:bCs/>
                <w:sz w:val="21"/>
                <w:szCs w:val="21"/>
              </w:rPr>
            </w:pPr>
            <w:r w:rsidRPr="0099629B">
              <w:rPr>
                <w:b/>
                <w:bCs/>
                <w:sz w:val="21"/>
                <w:szCs w:val="21"/>
              </w:rPr>
              <w:t>N/A</w:t>
            </w:r>
          </w:p>
        </w:tc>
        <w:tc>
          <w:tcPr>
            <w:tcW w:w="3811" w:type="dxa"/>
            <w:vAlign w:val="center"/>
          </w:tcPr>
          <w:p w14:paraId="7F4A4856" w14:textId="77777777" w:rsidR="002E0B4E" w:rsidRPr="0099629B" w:rsidRDefault="002E0B4E" w:rsidP="00A214D6">
            <w:pPr>
              <w:jc w:val="center"/>
              <w:rPr>
                <w:b/>
                <w:bCs/>
                <w:sz w:val="28"/>
                <w:szCs w:val="28"/>
              </w:rPr>
            </w:pPr>
            <w:r w:rsidRPr="0099629B">
              <w:rPr>
                <w:b/>
                <w:bCs/>
                <w:sz w:val="28"/>
                <w:szCs w:val="28"/>
              </w:rPr>
              <w:t>Notes</w:t>
            </w:r>
          </w:p>
        </w:tc>
      </w:tr>
      <w:tr w:rsidR="00C109DF" w14:paraId="13B68A1C" w14:textId="77777777" w:rsidTr="00554870">
        <w:tc>
          <w:tcPr>
            <w:tcW w:w="725" w:type="dxa"/>
          </w:tcPr>
          <w:p w14:paraId="14279A77" w14:textId="77777777" w:rsidR="00C109DF" w:rsidRDefault="00C109DF" w:rsidP="00C109DF">
            <w:r>
              <w:t>7.1</w:t>
            </w:r>
          </w:p>
        </w:tc>
        <w:tc>
          <w:tcPr>
            <w:tcW w:w="4772" w:type="dxa"/>
          </w:tcPr>
          <w:p w14:paraId="4E5D8545" w14:textId="77777777" w:rsidR="00C109DF" w:rsidRDefault="00C109DF" w:rsidP="00C109DF">
            <w:r>
              <w:t>Staff confirm female officer always on duty when females housed; males announce entry; emergency-only entry rules and reporting</w:t>
            </w:r>
          </w:p>
        </w:tc>
        <w:tc>
          <w:tcPr>
            <w:tcW w:w="725" w:type="dxa"/>
            <w:vAlign w:val="center"/>
          </w:tcPr>
          <w:p w14:paraId="74CE9130" w14:textId="70E13DC4" w:rsidR="00C109DF" w:rsidRDefault="00C109DF" w:rsidP="00C109DF">
            <w:pPr>
              <w:jc w:val="center"/>
            </w:pPr>
            <w:r>
              <w:t>☐</w:t>
            </w:r>
          </w:p>
        </w:tc>
        <w:tc>
          <w:tcPr>
            <w:tcW w:w="762" w:type="dxa"/>
            <w:vAlign w:val="center"/>
          </w:tcPr>
          <w:p w14:paraId="33A4D892" w14:textId="0C0B6904" w:rsidR="00C109DF" w:rsidRDefault="00C109DF" w:rsidP="00C109DF">
            <w:pPr>
              <w:jc w:val="center"/>
            </w:pPr>
            <w:r>
              <w:t>☐</w:t>
            </w:r>
          </w:p>
        </w:tc>
        <w:tc>
          <w:tcPr>
            <w:tcW w:w="725" w:type="dxa"/>
            <w:vAlign w:val="center"/>
          </w:tcPr>
          <w:p w14:paraId="561535E0" w14:textId="2CC865A4" w:rsidR="00C109DF" w:rsidRDefault="00C109DF" w:rsidP="00C109DF">
            <w:pPr>
              <w:jc w:val="center"/>
            </w:pPr>
            <w:r>
              <w:t>☐</w:t>
            </w:r>
          </w:p>
        </w:tc>
        <w:tc>
          <w:tcPr>
            <w:tcW w:w="3811" w:type="dxa"/>
          </w:tcPr>
          <w:p w14:paraId="06C0AE3E" w14:textId="77777777" w:rsidR="00C109DF" w:rsidRDefault="00C109DF" w:rsidP="00C109DF"/>
        </w:tc>
      </w:tr>
      <w:tr w:rsidR="00C109DF" w14:paraId="43A3EFA9" w14:textId="77777777" w:rsidTr="00554870">
        <w:tc>
          <w:tcPr>
            <w:tcW w:w="725" w:type="dxa"/>
          </w:tcPr>
          <w:p w14:paraId="2EF4AFDE" w14:textId="77777777" w:rsidR="00C109DF" w:rsidRDefault="00C109DF" w:rsidP="00C109DF">
            <w:r>
              <w:t>7.3</w:t>
            </w:r>
          </w:p>
        </w:tc>
        <w:tc>
          <w:tcPr>
            <w:tcW w:w="4772" w:type="dxa"/>
          </w:tcPr>
          <w:p w14:paraId="7C0BA738" w14:textId="77777777" w:rsidR="00C109DF" w:rsidRDefault="00C109DF" w:rsidP="00C109DF">
            <w:r>
              <w:t>Staff (especially OIC/designee) explain how dangerous felon determination is made and enforced</w:t>
            </w:r>
          </w:p>
        </w:tc>
        <w:tc>
          <w:tcPr>
            <w:tcW w:w="725" w:type="dxa"/>
            <w:vAlign w:val="center"/>
          </w:tcPr>
          <w:p w14:paraId="661B0BCC" w14:textId="1EF01E58" w:rsidR="00C109DF" w:rsidRDefault="00C109DF" w:rsidP="00C109DF">
            <w:pPr>
              <w:jc w:val="center"/>
            </w:pPr>
            <w:r>
              <w:t>☐</w:t>
            </w:r>
          </w:p>
        </w:tc>
        <w:tc>
          <w:tcPr>
            <w:tcW w:w="762" w:type="dxa"/>
            <w:vAlign w:val="center"/>
          </w:tcPr>
          <w:p w14:paraId="36A08613" w14:textId="7CC8E0AB" w:rsidR="00C109DF" w:rsidRDefault="00C109DF" w:rsidP="00C109DF">
            <w:pPr>
              <w:jc w:val="center"/>
            </w:pPr>
            <w:r>
              <w:t>☐</w:t>
            </w:r>
          </w:p>
        </w:tc>
        <w:tc>
          <w:tcPr>
            <w:tcW w:w="725" w:type="dxa"/>
            <w:vAlign w:val="center"/>
          </w:tcPr>
          <w:p w14:paraId="47444F22" w14:textId="416003FF" w:rsidR="00C109DF" w:rsidRDefault="00C109DF" w:rsidP="00C109DF">
            <w:pPr>
              <w:jc w:val="center"/>
            </w:pPr>
            <w:r>
              <w:t>☐</w:t>
            </w:r>
          </w:p>
        </w:tc>
        <w:tc>
          <w:tcPr>
            <w:tcW w:w="3811" w:type="dxa"/>
          </w:tcPr>
          <w:p w14:paraId="229CA917" w14:textId="77777777" w:rsidR="00C109DF" w:rsidRDefault="00C109DF" w:rsidP="00C109DF"/>
        </w:tc>
      </w:tr>
      <w:tr w:rsidR="00C109DF" w14:paraId="72910F86" w14:textId="77777777" w:rsidTr="00554870">
        <w:tc>
          <w:tcPr>
            <w:tcW w:w="725" w:type="dxa"/>
          </w:tcPr>
          <w:p w14:paraId="0020ED03" w14:textId="77777777" w:rsidR="00C109DF" w:rsidRDefault="00C109DF" w:rsidP="00C109DF">
            <w:r>
              <w:t>7.4</w:t>
            </w:r>
          </w:p>
        </w:tc>
        <w:tc>
          <w:tcPr>
            <w:tcW w:w="4772" w:type="dxa"/>
          </w:tcPr>
          <w:p w14:paraId="0A312BCA" w14:textId="77777777" w:rsidR="00C109DF" w:rsidRDefault="00C109DF" w:rsidP="00C109DF">
            <w:r>
              <w:t>Staff describe process for identifying, housing, and monitoring special needs/suicidal inmates; confirm 15-minute checks</w:t>
            </w:r>
          </w:p>
        </w:tc>
        <w:tc>
          <w:tcPr>
            <w:tcW w:w="725" w:type="dxa"/>
            <w:vAlign w:val="center"/>
          </w:tcPr>
          <w:p w14:paraId="1B69917E" w14:textId="1B861B7D" w:rsidR="00C109DF" w:rsidRDefault="00C109DF" w:rsidP="00C109DF">
            <w:pPr>
              <w:jc w:val="center"/>
            </w:pPr>
            <w:r>
              <w:t>☐</w:t>
            </w:r>
          </w:p>
        </w:tc>
        <w:tc>
          <w:tcPr>
            <w:tcW w:w="762" w:type="dxa"/>
            <w:vAlign w:val="center"/>
          </w:tcPr>
          <w:p w14:paraId="3BFF5DF7" w14:textId="02D959B0" w:rsidR="00C109DF" w:rsidRDefault="00C109DF" w:rsidP="00C109DF">
            <w:pPr>
              <w:jc w:val="center"/>
            </w:pPr>
            <w:r>
              <w:t>☐</w:t>
            </w:r>
          </w:p>
        </w:tc>
        <w:tc>
          <w:tcPr>
            <w:tcW w:w="725" w:type="dxa"/>
            <w:vAlign w:val="center"/>
          </w:tcPr>
          <w:p w14:paraId="4EC49719" w14:textId="67526F28" w:rsidR="00C109DF" w:rsidRDefault="00C109DF" w:rsidP="00C109DF">
            <w:pPr>
              <w:jc w:val="center"/>
            </w:pPr>
            <w:r>
              <w:t>☐</w:t>
            </w:r>
          </w:p>
        </w:tc>
        <w:tc>
          <w:tcPr>
            <w:tcW w:w="3811" w:type="dxa"/>
          </w:tcPr>
          <w:p w14:paraId="66E56B74" w14:textId="77777777" w:rsidR="00C109DF" w:rsidRDefault="00C109DF" w:rsidP="00C109DF"/>
        </w:tc>
      </w:tr>
      <w:tr w:rsidR="00C109DF" w14:paraId="6C415B57" w14:textId="77777777" w:rsidTr="00554870">
        <w:tc>
          <w:tcPr>
            <w:tcW w:w="725" w:type="dxa"/>
          </w:tcPr>
          <w:p w14:paraId="7E5AE087" w14:textId="77777777" w:rsidR="00C109DF" w:rsidRPr="004B542E" w:rsidRDefault="00C109DF" w:rsidP="00C109DF">
            <w:pPr>
              <w:rPr>
                <w:b/>
                <w:bCs/>
              </w:rPr>
            </w:pPr>
            <w:r w:rsidRPr="004B542E">
              <w:rPr>
                <w:b/>
                <w:bCs/>
              </w:rPr>
              <w:t>7.6</w:t>
            </w:r>
          </w:p>
        </w:tc>
        <w:tc>
          <w:tcPr>
            <w:tcW w:w="4772" w:type="dxa"/>
          </w:tcPr>
          <w:p w14:paraId="7F64A0F0" w14:textId="77777777" w:rsidR="00C109DF" w:rsidRPr="004B542E" w:rsidRDefault="00C109DF" w:rsidP="00C109DF">
            <w:pPr>
              <w:rPr>
                <w:b/>
                <w:bCs/>
              </w:rPr>
            </w:pPr>
            <w:r w:rsidRPr="004B542E">
              <w:rPr>
                <w:b/>
                <w:bCs/>
              </w:rPr>
              <w:t>Staff and inmates confirm free/regular access to all required hygiene items, including feminine products at no cost</w:t>
            </w:r>
          </w:p>
        </w:tc>
        <w:tc>
          <w:tcPr>
            <w:tcW w:w="725" w:type="dxa"/>
            <w:vAlign w:val="center"/>
          </w:tcPr>
          <w:p w14:paraId="527F07CE" w14:textId="607F308A" w:rsidR="00C109DF" w:rsidRDefault="00C109DF" w:rsidP="00C109DF">
            <w:pPr>
              <w:jc w:val="center"/>
            </w:pPr>
            <w:r>
              <w:t>☐</w:t>
            </w:r>
          </w:p>
        </w:tc>
        <w:tc>
          <w:tcPr>
            <w:tcW w:w="762" w:type="dxa"/>
            <w:vAlign w:val="center"/>
          </w:tcPr>
          <w:p w14:paraId="6E5B43F9" w14:textId="0A761B44" w:rsidR="00C109DF" w:rsidRDefault="00C109DF" w:rsidP="00C109DF">
            <w:pPr>
              <w:jc w:val="center"/>
            </w:pPr>
            <w:r>
              <w:t>☐</w:t>
            </w:r>
          </w:p>
        </w:tc>
        <w:tc>
          <w:tcPr>
            <w:tcW w:w="725" w:type="dxa"/>
            <w:vAlign w:val="center"/>
          </w:tcPr>
          <w:p w14:paraId="3E4B9501" w14:textId="7000C037" w:rsidR="00C109DF" w:rsidRDefault="00C109DF" w:rsidP="00C109DF">
            <w:pPr>
              <w:jc w:val="center"/>
            </w:pPr>
            <w:r>
              <w:t>☐</w:t>
            </w:r>
          </w:p>
        </w:tc>
        <w:tc>
          <w:tcPr>
            <w:tcW w:w="3811" w:type="dxa"/>
          </w:tcPr>
          <w:p w14:paraId="74A0106A" w14:textId="77777777" w:rsidR="00C109DF" w:rsidRDefault="00C109DF" w:rsidP="00C109DF"/>
        </w:tc>
      </w:tr>
      <w:tr w:rsidR="00C109DF" w14:paraId="46D6D576" w14:textId="77777777" w:rsidTr="00554870">
        <w:tc>
          <w:tcPr>
            <w:tcW w:w="725" w:type="dxa"/>
          </w:tcPr>
          <w:p w14:paraId="35EF8D69" w14:textId="77777777" w:rsidR="00C109DF" w:rsidRDefault="00C109DF" w:rsidP="00C109DF">
            <w:r>
              <w:t>7.7</w:t>
            </w:r>
          </w:p>
        </w:tc>
        <w:tc>
          <w:tcPr>
            <w:tcW w:w="4772" w:type="dxa"/>
          </w:tcPr>
          <w:p w14:paraId="4210BAE7" w14:textId="77777777" w:rsidR="00C109DF" w:rsidRDefault="00C109DF" w:rsidP="00C109DF">
            <w:r>
              <w:t>Inmates confirm availability of hair grooming services</w:t>
            </w:r>
          </w:p>
        </w:tc>
        <w:tc>
          <w:tcPr>
            <w:tcW w:w="725" w:type="dxa"/>
            <w:vAlign w:val="center"/>
          </w:tcPr>
          <w:p w14:paraId="16DF0DE2" w14:textId="67DAE6E1" w:rsidR="00C109DF" w:rsidRDefault="00C109DF" w:rsidP="00C109DF">
            <w:pPr>
              <w:jc w:val="center"/>
            </w:pPr>
            <w:r>
              <w:t>☐</w:t>
            </w:r>
          </w:p>
        </w:tc>
        <w:tc>
          <w:tcPr>
            <w:tcW w:w="762" w:type="dxa"/>
            <w:vAlign w:val="center"/>
          </w:tcPr>
          <w:p w14:paraId="0624420A" w14:textId="53D82AF7" w:rsidR="00C109DF" w:rsidRDefault="00C109DF" w:rsidP="00C109DF">
            <w:pPr>
              <w:jc w:val="center"/>
            </w:pPr>
            <w:r>
              <w:t>☐</w:t>
            </w:r>
          </w:p>
        </w:tc>
        <w:tc>
          <w:tcPr>
            <w:tcW w:w="725" w:type="dxa"/>
            <w:vAlign w:val="center"/>
          </w:tcPr>
          <w:p w14:paraId="3806302E" w14:textId="26F52EC8" w:rsidR="00C109DF" w:rsidRDefault="00C109DF" w:rsidP="00C109DF">
            <w:pPr>
              <w:jc w:val="center"/>
            </w:pPr>
            <w:r>
              <w:t>☐</w:t>
            </w:r>
          </w:p>
        </w:tc>
        <w:tc>
          <w:tcPr>
            <w:tcW w:w="3811" w:type="dxa"/>
          </w:tcPr>
          <w:p w14:paraId="6073378A" w14:textId="77777777" w:rsidR="00C109DF" w:rsidRDefault="00C109DF" w:rsidP="00C109DF"/>
        </w:tc>
      </w:tr>
      <w:tr w:rsidR="00C109DF" w14:paraId="7940EC0A" w14:textId="77777777" w:rsidTr="00554870">
        <w:tc>
          <w:tcPr>
            <w:tcW w:w="725" w:type="dxa"/>
          </w:tcPr>
          <w:p w14:paraId="5D98128B" w14:textId="77777777" w:rsidR="00C109DF" w:rsidRDefault="00C109DF" w:rsidP="00C109DF">
            <w:r>
              <w:t>7.8</w:t>
            </w:r>
          </w:p>
        </w:tc>
        <w:tc>
          <w:tcPr>
            <w:tcW w:w="4772" w:type="dxa"/>
          </w:tcPr>
          <w:p w14:paraId="2E0C39FC" w14:textId="77777777" w:rsidR="00C109DF" w:rsidRDefault="00C109DF" w:rsidP="00C109DF">
            <w:r>
              <w:t>Staff confirm inmates required to bathe at least twice weekly</w:t>
            </w:r>
          </w:p>
        </w:tc>
        <w:tc>
          <w:tcPr>
            <w:tcW w:w="725" w:type="dxa"/>
            <w:vAlign w:val="center"/>
          </w:tcPr>
          <w:p w14:paraId="26194A12" w14:textId="27107B76" w:rsidR="00C109DF" w:rsidRDefault="00C109DF" w:rsidP="00C109DF">
            <w:pPr>
              <w:jc w:val="center"/>
            </w:pPr>
            <w:r>
              <w:t>☐</w:t>
            </w:r>
          </w:p>
        </w:tc>
        <w:tc>
          <w:tcPr>
            <w:tcW w:w="762" w:type="dxa"/>
            <w:vAlign w:val="center"/>
          </w:tcPr>
          <w:p w14:paraId="333B5FFE" w14:textId="3E5D1850" w:rsidR="00C109DF" w:rsidRDefault="00C109DF" w:rsidP="00C109DF">
            <w:pPr>
              <w:jc w:val="center"/>
            </w:pPr>
            <w:r>
              <w:t>☐</w:t>
            </w:r>
          </w:p>
        </w:tc>
        <w:tc>
          <w:tcPr>
            <w:tcW w:w="725" w:type="dxa"/>
            <w:vAlign w:val="center"/>
          </w:tcPr>
          <w:p w14:paraId="07DE69BF" w14:textId="147A829E" w:rsidR="00C109DF" w:rsidRDefault="00C109DF" w:rsidP="00C109DF">
            <w:pPr>
              <w:jc w:val="center"/>
            </w:pPr>
            <w:r>
              <w:t>☐</w:t>
            </w:r>
          </w:p>
        </w:tc>
        <w:tc>
          <w:tcPr>
            <w:tcW w:w="3811" w:type="dxa"/>
          </w:tcPr>
          <w:p w14:paraId="7A8B6906" w14:textId="77777777" w:rsidR="00C109DF" w:rsidRDefault="00C109DF" w:rsidP="00C109DF"/>
        </w:tc>
      </w:tr>
      <w:tr w:rsidR="00C109DF" w14:paraId="42800A4E" w14:textId="77777777" w:rsidTr="00554870">
        <w:tc>
          <w:tcPr>
            <w:tcW w:w="725" w:type="dxa"/>
          </w:tcPr>
          <w:p w14:paraId="688AFB97" w14:textId="77777777" w:rsidR="00C109DF" w:rsidRDefault="00C109DF" w:rsidP="00C109DF">
            <w:r>
              <w:t>7.9</w:t>
            </w:r>
          </w:p>
        </w:tc>
        <w:tc>
          <w:tcPr>
            <w:tcW w:w="4772" w:type="dxa"/>
          </w:tcPr>
          <w:p w14:paraId="36E2B143" w14:textId="77777777" w:rsidR="00C109DF" w:rsidRDefault="00C109DF" w:rsidP="00C109DF">
            <w:r>
              <w:t>Inmates in general population confirm daily shower access</w:t>
            </w:r>
          </w:p>
        </w:tc>
        <w:tc>
          <w:tcPr>
            <w:tcW w:w="725" w:type="dxa"/>
            <w:vAlign w:val="center"/>
          </w:tcPr>
          <w:p w14:paraId="31B73646" w14:textId="3AF19ACD" w:rsidR="00C109DF" w:rsidRDefault="00C109DF" w:rsidP="00C109DF">
            <w:pPr>
              <w:jc w:val="center"/>
            </w:pPr>
            <w:r>
              <w:t>☐</w:t>
            </w:r>
          </w:p>
        </w:tc>
        <w:tc>
          <w:tcPr>
            <w:tcW w:w="762" w:type="dxa"/>
            <w:vAlign w:val="center"/>
          </w:tcPr>
          <w:p w14:paraId="5CA9FA96" w14:textId="61CC752D" w:rsidR="00C109DF" w:rsidRDefault="00C109DF" w:rsidP="00C109DF">
            <w:pPr>
              <w:jc w:val="center"/>
            </w:pPr>
            <w:r>
              <w:t>☐</w:t>
            </w:r>
          </w:p>
        </w:tc>
        <w:tc>
          <w:tcPr>
            <w:tcW w:w="725" w:type="dxa"/>
            <w:vAlign w:val="center"/>
          </w:tcPr>
          <w:p w14:paraId="7FFF408D" w14:textId="7BB81CDB" w:rsidR="00C109DF" w:rsidRDefault="00C109DF" w:rsidP="00C109DF">
            <w:pPr>
              <w:jc w:val="center"/>
            </w:pPr>
            <w:r>
              <w:t>☐</w:t>
            </w:r>
          </w:p>
        </w:tc>
        <w:tc>
          <w:tcPr>
            <w:tcW w:w="3811" w:type="dxa"/>
          </w:tcPr>
          <w:p w14:paraId="7E5C6F49" w14:textId="77777777" w:rsidR="00C109DF" w:rsidRDefault="00C109DF" w:rsidP="00C109DF"/>
        </w:tc>
      </w:tr>
      <w:tr w:rsidR="00C109DF" w14:paraId="3E25F406" w14:textId="77777777" w:rsidTr="00554870">
        <w:tc>
          <w:tcPr>
            <w:tcW w:w="725" w:type="dxa"/>
          </w:tcPr>
          <w:p w14:paraId="320374B5" w14:textId="77777777" w:rsidR="00C109DF" w:rsidRDefault="00C109DF" w:rsidP="00C109DF">
            <w:r>
              <w:t>7.10</w:t>
            </w:r>
          </w:p>
        </w:tc>
        <w:tc>
          <w:tcPr>
            <w:tcW w:w="4772" w:type="dxa"/>
          </w:tcPr>
          <w:p w14:paraId="49A10265" w14:textId="77777777" w:rsidR="00C109DF" w:rsidRDefault="00C109DF" w:rsidP="00C109DF">
            <w:r>
              <w:t>Staff and inmates confirm no discrimination in housing/programs based on race, national origin, religion, disability, economic status, political belief, or sex (except separate male/female housing)</w:t>
            </w:r>
          </w:p>
        </w:tc>
        <w:tc>
          <w:tcPr>
            <w:tcW w:w="725" w:type="dxa"/>
            <w:vAlign w:val="center"/>
          </w:tcPr>
          <w:p w14:paraId="40E5B0D6" w14:textId="6137F1C5" w:rsidR="00C109DF" w:rsidRDefault="00C109DF" w:rsidP="00C109DF">
            <w:pPr>
              <w:jc w:val="center"/>
            </w:pPr>
            <w:r>
              <w:t>☐</w:t>
            </w:r>
          </w:p>
        </w:tc>
        <w:tc>
          <w:tcPr>
            <w:tcW w:w="762" w:type="dxa"/>
            <w:vAlign w:val="center"/>
          </w:tcPr>
          <w:p w14:paraId="46BDDAE8" w14:textId="3A430848" w:rsidR="00C109DF" w:rsidRDefault="00C109DF" w:rsidP="00C109DF">
            <w:pPr>
              <w:jc w:val="center"/>
            </w:pPr>
            <w:r>
              <w:t>☐</w:t>
            </w:r>
          </w:p>
        </w:tc>
        <w:tc>
          <w:tcPr>
            <w:tcW w:w="725" w:type="dxa"/>
            <w:vAlign w:val="center"/>
          </w:tcPr>
          <w:p w14:paraId="7C83D5F6" w14:textId="38A17358" w:rsidR="00C109DF" w:rsidRDefault="00C109DF" w:rsidP="00C109DF">
            <w:pPr>
              <w:jc w:val="center"/>
            </w:pPr>
            <w:r>
              <w:t>☐</w:t>
            </w:r>
          </w:p>
        </w:tc>
        <w:tc>
          <w:tcPr>
            <w:tcW w:w="3811" w:type="dxa"/>
          </w:tcPr>
          <w:p w14:paraId="68B43CD8" w14:textId="77777777" w:rsidR="00C109DF" w:rsidRDefault="00C109DF" w:rsidP="00C109DF"/>
        </w:tc>
      </w:tr>
      <w:tr w:rsidR="00C109DF" w14:paraId="291AC263" w14:textId="77777777" w:rsidTr="00554870">
        <w:tc>
          <w:tcPr>
            <w:tcW w:w="725" w:type="dxa"/>
          </w:tcPr>
          <w:p w14:paraId="13DF8628" w14:textId="77777777" w:rsidR="00C109DF" w:rsidRDefault="00C109DF" w:rsidP="00C109DF">
            <w:r>
              <w:t>7.12</w:t>
            </w:r>
          </w:p>
        </w:tc>
        <w:tc>
          <w:tcPr>
            <w:tcW w:w="4772" w:type="dxa"/>
          </w:tcPr>
          <w:p w14:paraId="012A7AC3" w14:textId="77777777" w:rsidR="00C109DF" w:rsidRDefault="00C109DF" w:rsidP="00C109DF">
            <w:r>
              <w:t>Staff explain what personal items are authorized and limits on quantity/storage</w:t>
            </w:r>
          </w:p>
        </w:tc>
        <w:tc>
          <w:tcPr>
            <w:tcW w:w="725" w:type="dxa"/>
            <w:vAlign w:val="center"/>
          </w:tcPr>
          <w:p w14:paraId="55B4303A" w14:textId="24D2D1DC" w:rsidR="00C109DF" w:rsidRDefault="00C109DF" w:rsidP="00C109DF">
            <w:pPr>
              <w:jc w:val="center"/>
            </w:pPr>
            <w:r>
              <w:t>☐</w:t>
            </w:r>
          </w:p>
        </w:tc>
        <w:tc>
          <w:tcPr>
            <w:tcW w:w="762" w:type="dxa"/>
            <w:vAlign w:val="center"/>
          </w:tcPr>
          <w:p w14:paraId="7CAB1369" w14:textId="46C9A50F" w:rsidR="00C109DF" w:rsidRDefault="00C109DF" w:rsidP="00C109DF">
            <w:pPr>
              <w:jc w:val="center"/>
            </w:pPr>
            <w:r>
              <w:t>☐</w:t>
            </w:r>
          </w:p>
        </w:tc>
        <w:tc>
          <w:tcPr>
            <w:tcW w:w="725" w:type="dxa"/>
            <w:vAlign w:val="center"/>
          </w:tcPr>
          <w:p w14:paraId="4A148F7E" w14:textId="40CE1CDF" w:rsidR="00C109DF" w:rsidRDefault="00C109DF" w:rsidP="00C109DF">
            <w:pPr>
              <w:jc w:val="center"/>
            </w:pPr>
            <w:r>
              <w:t>☐</w:t>
            </w:r>
          </w:p>
        </w:tc>
        <w:tc>
          <w:tcPr>
            <w:tcW w:w="3811" w:type="dxa"/>
          </w:tcPr>
          <w:p w14:paraId="11D1A16E" w14:textId="77777777" w:rsidR="00C109DF" w:rsidRDefault="00C109DF" w:rsidP="00C109DF"/>
        </w:tc>
      </w:tr>
    </w:tbl>
    <w:p w14:paraId="02A028FC" w14:textId="77777777" w:rsidR="000B41FD" w:rsidRDefault="000414F5">
      <w:r>
        <w:br w:type="page"/>
      </w:r>
    </w:p>
    <w:p w14:paraId="1E1DE8D3" w14:textId="357377C0" w:rsidR="000B41FD" w:rsidRDefault="007C63BF" w:rsidP="00D75E9C">
      <w:pPr>
        <w:jc w:val="center"/>
      </w:pPr>
      <w:r w:rsidRPr="009A2BB7">
        <w:rPr>
          <w:b/>
          <w:noProof/>
        </w:rPr>
        <w:lastRenderedPageBreak/>
        <mc:AlternateContent>
          <mc:Choice Requires="wps">
            <w:drawing>
              <wp:anchor distT="45720" distB="45720" distL="114300" distR="114300" simplePos="0" relativeHeight="251670528" behindDoc="0" locked="0" layoutInCell="1" allowOverlap="1" wp14:anchorId="121E40C4" wp14:editId="56087A82">
                <wp:simplePos x="0" y="0"/>
                <wp:positionH relativeFrom="margin">
                  <wp:posOffset>-348615</wp:posOffset>
                </wp:positionH>
                <wp:positionV relativeFrom="paragraph">
                  <wp:posOffset>30480</wp:posOffset>
                </wp:positionV>
                <wp:extent cx="7315200" cy="333375"/>
                <wp:effectExtent l="0" t="0" r="19050" b="28575"/>
                <wp:wrapSquare wrapText="bothSides"/>
                <wp:docPr id="1631257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33375"/>
                        </a:xfrm>
                        <a:prstGeom prst="rect">
                          <a:avLst/>
                        </a:prstGeom>
                        <a:solidFill>
                          <a:schemeClr val="bg1">
                            <a:lumMod val="85000"/>
                          </a:schemeClr>
                        </a:solidFill>
                        <a:ln w="9525">
                          <a:solidFill>
                            <a:srgbClr val="000000"/>
                          </a:solidFill>
                          <a:miter lim="800000"/>
                          <a:headEnd/>
                          <a:tailEnd/>
                        </a:ln>
                      </wps:spPr>
                      <wps:txbx>
                        <w:txbxContent>
                          <w:p w14:paraId="2DF1D12B" w14:textId="5F4B0262" w:rsidR="003A5661" w:rsidRPr="00E42B14" w:rsidRDefault="00E42B14" w:rsidP="003A5661">
                            <w:pPr>
                              <w:jc w:val="center"/>
                              <w:rPr>
                                <w:sz w:val="28"/>
                                <w:szCs w:val="28"/>
                              </w:rPr>
                            </w:pPr>
                            <w:r w:rsidRPr="00E42B14">
                              <w:rPr>
                                <w:b/>
                                <w:bCs/>
                                <w:sz w:val="28"/>
                                <w:szCs w:val="28"/>
                              </w:rPr>
                              <w:t>Chapter 8 -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E40C4" id="_x0000_s1031" type="#_x0000_t202" style="position:absolute;left:0;text-align:left;margin-left:-27.45pt;margin-top:2.4pt;width:8in;height:26.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8KoKQIAAEkEAAAOAAAAZHJzL2Uyb0RvYy54bWysVM1u2zAMvg/YOwi6L47TeEmNOEWXrsOA&#10;7gfo9gCyLNvCJFGTlNjZ04+S0zTdbsN8EEiR+kh+JL25GbUiB+G8BFPRfDanRBgOjTRdRb9/u3+z&#10;psQHZhqmwIiKHoWnN9vXrzaDLcUCelCNcARBjC8HW9E+BFtmmee90MzPwAqDxhacZgFV12WNYwOi&#10;a5Ut5vO32QCusQ648B5v7yYj3Sb8thU8fGlbLwJRFcXcQjpdOut4ZtsNKzvHbC/5KQ32D1loJg0G&#10;PUPdscDI3sm/oLTkDjy0YcZBZ9C2kotUA1aTz/+o5rFnVqRakBxvzzT5/wfLPx8e7VdHwvgORmxg&#10;KsLbB+A/PDGw65npxK1zMPSCNRg4j5Rlg/Xl6Wmk2pc+gtTDJ2iwyWwfIAGNrdORFayTIDo24Hgm&#10;XYyBcLxcXeUFdpISjrYr/FZFCsHKp9fW+fBBgCZRqKjDpiZ0dnjwIWbDyieXGMyDks29VCopcZDE&#10;TjlyYDgCdTdVqPYaU53u1sUcw084ae6ie0J9gaQMGSp6XSyKiaMXUVxXn2Mg2gXgpZuWAYddSV3R&#10;9dmJlZHZ96ZJoxiYVJOMVSlzojqyO/EcxnoksqloIikyX0NzRO4dTLONu4hCD+4XJQPOdUX9zz1z&#10;ghL10WD/rvPlMi5CUpbFaoGKu7TUlxZmOEJVNFAyibuQlidSa+AW+9zK1ILnTE4p47wmDk+7FRfi&#10;Uk9ez3+A7W8AAAD//wMAUEsDBBQABgAIAAAAIQBerKEI4AAAAAkBAAAPAAAAZHJzL2Rvd25yZXYu&#10;eG1sTI9BS8NAFITvgv9heYKX0m6ibWNjXkoRelKKRgkeN9lnEsy+DdltG/+925Mehxlmvsm2k+nF&#10;iUbXWUaIFxEI4trqjhuEj/f9/AGE84q16i0Twg852ObXV5lKtT3zG50K34hQwi5VCK33Qyqlq1sy&#10;yi3sQBy8Lzsa5YMcG6lHdQ7lppd3UbSWRnUcFlo10FNL9XdxNAjVS/K83u3LpNafs3FWlPGhfI0R&#10;b2+m3SMIT5P/C8MFP6BDHpgqe2TtRI8wXy03IYqwDA8ufrRJYhAVwiq5B5ln8v+D/BcAAP//AwBQ&#10;SwECLQAUAAYACAAAACEAtoM4kv4AAADhAQAAEwAAAAAAAAAAAAAAAAAAAAAAW0NvbnRlbnRfVHlw&#10;ZXNdLnhtbFBLAQItABQABgAIAAAAIQA4/SH/1gAAAJQBAAALAAAAAAAAAAAAAAAAAC8BAABfcmVs&#10;cy8ucmVsc1BLAQItABQABgAIAAAAIQClw8KoKQIAAEkEAAAOAAAAAAAAAAAAAAAAAC4CAABkcnMv&#10;ZTJvRG9jLnhtbFBLAQItABQABgAIAAAAIQBerKEI4AAAAAkBAAAPAAAAAAAAAAAAAAAAAIMEAABk&#10;cnMvZG93bnJldi54bWxQSwUGAAAAAAQABADzAAAAkAUAAAAA&#10;" fillcolor="#d8d8d8 [2732]">
                <v:textbox>
                  <w:txbxContent>
                    <w:p w14:paraId="2DF1D12B" w14:textId="5F4B0262" w:rsidR="003A5661" w:rsidRPr="00E42B14" w:rsidRDefault="00E42B14" w:rsidP="003A5661">
                      <w:pPr>
                        <w:jc w:val="center"/>
                        <w:rPr>
                          <w:sz w:val="28"/>
                          <w:szCs w:val="28"/>
                        </w:rPr>
                      </w:pPr>
                      <w:r w:rsidRPr="00E42B14">
                        <w:rPr>
                          <w:b/>
                          <w:bCs/>
                          <w:sz w:val="28"/>
                          <w:szCs w:val="28"/>
                        </w:rPr>
                        <w:t>Chapter 8 - Food</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0"/>
        <w:gridCol w:w="725"/>
        <w:gridCol w:w="762"/>
        <w:gridCol w:w="740"/>
        <w:gridCol w:w="3798"/>
      </w:tblGrid>
      <w:tr w:rsidR="0040392E" w14:paraId="5C273B6E" w14:textId="77777777" w:rsidTr="00E42B14">
        <w:trPr>
          <w:cantSplit/>
          <w:trHeight w:val="1134"/>
          <w:tblHeader/>
        </w:trPr>
        <w:tc>
          <w:tcPr>
            <w:tcW w:w="725" w:type="dxa"/>
            <w:textDirection w:val="btLr"/>
            <w:vAlign w:val="center"/>
          </w:tcPr>
          <w:p w14:paraId="2201F416" w14:textId="77777777" w:rsidR="0040392E" w:rsidRPr="0099629B" w:rsidRDefault="0040392E" w:rsidP="00A214D6">
            <w:pPr>
              <w:ind w:left="113" w:right="113"/>
              <w:jc w:val="center"/>
              <w:rPr>
                <w:b/>
                <w:bCs/>
                <w:sz w:val="21"/>
                <w:szCs w:val="21"/>
              </w:rPr>
            </w:pPr>
            <w:r w:rsidRPr="0099629B">
              <w:rPr>
                <w:b/>
                <w:bCs/>
                <w:sz w:val="21"/>
                <w:szCs w:val="21"/>
              </w:rPr>
              <w:t>Standard</w:t>
            </w:r>
          </w:p>
        </w:tc>
        <w:tc>
          <w:tcPr>
            <w:tcW w:w="4770" w:type="dxa"/>
            <w:vAlign w:val="center"/>
          </w:tcPr>
          <w:p w14:paraId="3FFDC33D" w14:textId="77777777" w:rsidR="0040392E" w:rsidRPr="0099629B" w:rsidRDefault="0040392E" w:rsidP="00A214D6">
            <w:pPr>
              <w:jc w:val="center"/>
              <w:rPr>
                <w:b/>
                <w:bCs/>
                <w:sz w:val="28"/>
                <w:szCs w:val="28"/>
              </w:rPr>
            </w:pPr>
            <w:r w:rsidRPr="0099629B">
              <w:rPr>
                <w:b/>
                <w:bCs/>
                <w:sz w:val="28"/>
                <w:szCs w:val="28"/>
              </w:rPr>
              <w:t>Requirement</w:t>
            </w:r>
          </w:p>
        </w:tc>
        <w:tc>
          <w:tcPr>
            <w:tcW w:w="725" w:type="dxa"/>
            <w:textDirection w:val="btLr"/>
            <w:vAlign w:val="center"/>
          </w:tcPr>
          <w:p w14:paraId="0537CD6F" w14:textId="77777777" w:rsidR="0040392E" w:rsidRPr="0099629B" w:rsidRDefault="0040392E"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48D0DFBC" w14:textId="77777777" w:rsidR="0040392E" w:rsidRPr="0099629B" w:rsidRDefault="0040392E" w:rsidP="00A214D6">
            <w:pPr>
              <w:ind w:left="113" w:right="113"/>
              <w:jc w:val="center"/>
              <w:rPr>
                <w:b/>
                <w:bCs/>
                <w:sz w:val="21"/>
                <w:szCs w:val="21"/>
              </w:rPr>
            </w:pPr>
            <w:r w:rsidRPr="0099629B">
              <w:rPr>
                <w:b/>
                <w:bCs/>
                <w:sz w:val="21"/>
                <w:szCs w:val="21"/>
              </w:rPr>
              <w:t>Non-Compliant</w:t>
            </w:r>
          </w:p>
        </w:tc>
        <w:tc>
          <w:tcPr>
            <w:tcW w:w="740" w:type="dxa"/>
            <w:textDirection w:val="btLr"/>
            <w:vAlign w:val="center"/>
          </w:tcPr>
          <w:p w14:paraId="102402EC" w14:textId="77777777" w:rsidR="0040392E" w:rsidRPr="0099629B" w:rsidRDefault="0040392E" w:rsidP="00A214D6">
            <w:pPr>
              <w:ind w:left="113" w:right="113"/>
              <w:jc w:val="center"/>
              <w:rPr>
                <w:b/>
                <w:bCs/>
                <w:sz w:val="21"/>
                <w:szCs w:val="21"/>
              </w:rPr>
            </w:pPr>
            <w:r w:rsidRPr="0099629B">
              <w:rPr>
                <w:b/>
                <w:bCs/>
                <w:sz w:val="21"/>
                <w:szCs w:val="21"/>
              </w:rPr>
              <w:t>N/A</w:t>
            </w:r>
          </w:p>
        </w:tc>
        <w:tc>
          <w:tcPr>
            <w:tcW w:w="3798" w:type="dxa"/>
            <w:vAlign w:val="center"/>
          </w:tcPr>
          <w:p w14:paraId="5090C01F" w14:textId="77777777" w:rsidR="0040392E" w:rsidRPr="0099629B" w:rsidRDefault="0040392E" w:rsidP="00A214D6">
            <w:pPr>
              <w:jc w:val="center"/>
              <w:rPr>
                <w:b/>
                <w:bCs/>
                <w:sz w:val="28"/>
                <w:szCs w:val="28"/>
              </w:rPr>
            </w:pPr>
            <w:r w:rsidRPr="0099629B">
              <w:rPr>
                <w:b/>
                <w:bCs/>
                <w:sz w:val="28"/>
                <w:szCs w:val="28"/>
              </w:rPr>
              <w:t>Notes</w:t>
            </w:r>
          </w:p>
        </w:tc>
      </w:tr>
      <w:tr w:rsidR="00C109DF" w14:paraId="49815E65" w14:textId="77777777" w:rsidTr="00E42B14">
        <w:tc>
          <w:tcPr>
            <w:tcW w:w="725" w:type="dxa"/>
          </w:tcPr>
          <w:p w14:paraId="1B543D98" w14:textId="77777777" w:rsidR="00C109DF" w:rsidRDefault="00C109DF" w:rsidP="00C109DF">
            <w:r>
              <w:t>8.3</w:t>
            </w:r>
          </w:p>
        </w:tc>
        <w:tc>
          <w:tcPr>
            <w:tcW w:w="4770" w:type="dxa"/>
          </w:tcPr>
          <w:p w14:paraId="09CBBFB9" w14:textId="77777777" w:rsidR="00C109DF" w:rsidRDefault="00C109DF" w:rsidP="00C109DF">
            <w:r>
              <w:t>Food service workers wearing clean outer garments and appearing personally clean</w:t>
            </w:r>
          </w:p>
        </w:tc>
        <w:tc>
          <w:tcPr>
            <w:tcW w:w="725" w:type="dxa"/>
            <w:vAlign w:val="center"/>
          </w:tcPr>
          <w:p w14:paraId="6886C4F7" w14:textId="087160CA" w:rsidR="00C109DF" w:rsidRDefault="00C109DF" w:rsidP="00C109DF">
            <w:pPr>
              <w:jc w:val="center"/>
            </w:pPr>
            <w:r>
              <w:t>☐</w:t>
            </w:r>
          </w:p>
        </w:tc>
        <w:tc>
          <w:tcPr>
            <w:tcW w:w="762" w:type="dxa"/>
            <w:vAlign w:val="center"/>
          </w:tcPr>
          <w:p w14:paraId="153F30BE" w14:textId="009ADA96" w:rsidR="00C109DF" w:rsidRDefault="00C109DF" w:rsidP="00C109DF">
            <w:pPr>
              <w:jc w:val="center"/>
            </w:pPr>
            <w:r>
              <w:t>☐</w:t>
            </w:r>
          </w:p>
        </w:tc>
        <w:tc>
          <w:tcPr>
            <w:tcW w:w="740" w:type="dxa"/>
            <w:vAlign w:val="center"/>
          </w:tcPr>
          <w:p w14:paraId="343DA9EA" w14:textId="4FC05E9E" w:rsidR="00C109DF" w:rsidRDefault="00C109DF" w:rsidP="00C109DF">
            <w:pPr>
              <w:jc w:val="center"/>
            </w:pPr>
            <w:r>
              <w:t>☐</w:t>
            </w:r>
          </w:p>
        </w:tc>
        <w:tc>
          <w:tcPr>
            <w:tcW w:w="3798" w:type="dxa"/>
          </w:tcPr>
          <w:p w14:paraId="3CAC3506" w14:textId="77777777" w:rsidR="00C109DF" w:rsidRDefault="00C109DF" w:rsidP="00C109DF"/>
        </w:tc>
      </w:tr>
      <w:tr w:rsidR="00C109DF" w14:paraId="7E579BE5" w14:textId="77777777" w:rsidTr="00E42B14">
        <w:tc>
          <w:tcPr>
            <w:tcW w:w="725" w:type="dxa"/>
          </w:tcPr>
          <w:p w14:paraId="01633052" w14:textId="77777777" w:rsidR="00C109DF" w:rsidRDefault="00C109DF" w:rsidP="00C109DF">
            <w:r>
              <w:t>8.8</w:t>
            </w:r>
          </w:p>
        </w:tc>
        <w:tc>
          <w:tcPr>
            <w:tcW w:w="4770" w:type="dxa"/>
          </w:tcPr>
          <w:p w14:paraId="554165C5" w14:textId="77777777" w:rsidR="00C109DF" w:rsidRDefault="00C109DF" w:rsidP="00C109DF">
            <w:r>
              <w:t>Food storage: locked, clean, well-ventilated, vermin-free</w:t>
            </w:r>
          </w:p>
        </w:tc>
        <w:tc>
          <w:tcPr>
            <w:tcW w:w="725" w:type="dxa"/>
            <w:vAlign w:val="center"/>
          </w:tcPr>
          <w:p w14:paraId="48EA284F" w14:textId="21FAC119" w:rsidR="00C109DF" w:rsidRDefault="00C109DF" w:rsidP="00C109DF">
            <w:pPr>
              <w:jc w:val="center"/>
            </w:pPr>
            <w:r>
              <w:t>☐</w:t>
            </w:r>
          </w:p>
        </w:tc>
        <w:tc>
          <w:tcPr>
            <w:tcW w:w="762" w:type="dxa"/>
            <w:vAlign w:val="center"/>
          </w:tcPr>
          <w:p w14:paraId="5A1939A9" w14:textId="2BCE9807" w:rsidR="00C109DF" w:rsidRDefault="00C109DF" w:rsidP="00C109DF">
            <w:pPr>
              <w:jc w:val="center"/>
            </w:pPr>
            <w:r>
              <w:t>☐</w:t>
            </w:r>
          </w:p>
        </w:tc>
        <w:tc>
          <w:tcPr>
            <w:tcW w:w="740" w:type="dxa"/>
            <w:vAlign w:val="center"/>
          </w:tcPr>
          <w:p w14:paraId="14C5F5DE" w14:textId="2FAB0402" w:rsidR="00C109DF" w:rsidRDefault="00C109DF" w:rsidP="00C109DF">
            <w:pPr>
              <w:jc w:val="center"/>
            </w:pPr>
            <w:r>
              <w:t>☐</w:t>
            </w:r>
          </w:p>
        </w:tc>
        <w:tc>
          <w:tcPr>
            <w:tcW w:w="3798" w:type="dxa"/>
          </w:tcPr>
          <w:p w14:paraId="09760797" w14:textId="77777777" w:rsidR="00C109DF" w:rsidRDefault="00C109DF" w:rsidP="00C109DF"/>
        </w:tc>
      </w:tr>
      <w:tr w:rsidR="00C109DF" w14:paraId="141300B1" w14:textId="77777777" w:rsidTr="00E42B14">
        <w:tc>
          <w:tcPr>
            <w:tcW w:w="725" w:type="dxa"/>
          </w:tcPr>
          <w:p w14:paraId="0CE97328" w14:textId="77777777" w:rsidR="00C109DF" w:rsidRPr="004B542E" w:rsidRDefault="00C109DF" w:rsidP="00C109DF">
            <w:pPr>
              <w:rPr>
                <w:b/>
                <w:bCs/>
              </w:rPr>
            </w:pPr>
            <w:r w:rsidRPr="004B542E">
              <w:rPr>
                <w:b/>
                <w:bCs/>
              </w:rPr>
              <w:t>8.9</w:t>
            </w:r>
          </w:p>
        </w:tc>
        <w:tc>
          <w:tcPr>
            <w:tcW w:w="4770" w:type="dxa"/>
          </w:tcPr>
          <w:p w14:paraId="72F37E40" w14:textId="77777777" w:rsidR="00C109DF" w:rsidRPr="004B542E" w:rsidRDefault="00C109DF" w:rsidP="00C109DF">
            <w:pPr>
              <w:rPr>
                <w:b/>
                <w:bCs/>
              </w:rPr>
            </w:pPr>
            <w:r w:rsidRPr="004B542E">
              <w:rPr>
                <w:b/>
                <w:bCs/>
              </w:rPr>
              <w:t>Separate locked chemical storage area away from food</w:t>
            </w:r>
          </w:p>
        </w:tc>
        <w:tc>
          <w:tcPr>
            <w:tcW w:w="725" w:type="dxa"/>
            <w:vAlign w:val="center"/>
          </w:tcPr>
          <w:p w14:paraId="023F4A5A" w14:textId="4EC594CC" w:rsidR="00C109DF" w:rsidRDefault="00C109DF" w:rsidP="00C109DF">
            <w:pPr>
              <w:jc w:val="center"/>
            </w:pPr>
            <w:r>
              <w:t>☐</w:t>
            </w:r>
          </w:p>
        </w:tc>
        <w:tc>
          <w:tcPr>
            <w:tcW w:w="762" w:type="dxa"/>
            <w:vAlign w:val="center"/>
          </w:tcPr>
          <w:p w14:paraId="5113FDCA" w14:textId="0CEA284F" w:rsidR="00C109DF" w:rsidRDefault="00C109DF" w:rsidP="00C109DF">
            <w:pPr>
              <w:jc w:val="center"/>
            </w:pPr>
            <w:r>
              <w:t>☐</w:t>
            </w:r>
          </w:p>
        </w:tc>
        <w:tc>
          <w:tcPr>
            <w:tcW w:w="740" w:type="dxa"/>
            <w:vAlign w:val="center"/>
          </w:tcPr>
          <w:p w14:paraId="06FC16D7" w14:textId="0E191C25" w:rsidR="00C109DF" w:rsidRDefault="00C109DF" w:rsidP="00C109DF">
            <w:pPr>
              <w:jc w:val="center"/>
            </w:pPr>
            <w:r>
              <w:t>☐</w:t>
            </w:r>
          </w:p>
        </w:tc>
        <w:tc>
          <w:tcPr>
            <w:tcW w:w="3798" w:type="dxa"/>
          </w:tcPr>
          <w:p w14:paraId="1004E22B" w14:textId="77777777" w:rsidR="00C109DF" w:rsidRDefault="00C109DF" w:rsidP="00C109DF"/>
        </w:tc>
      </w:tr>
      <w:tr w:rsidR="00C109DF" w14:paraId="5C6D84B0" w14:textId="77777777" w:rsidTr="00E42B14">
        <w:tc>
          <w:tcPr>
            <w:tcW w:w="725" w:type="dxa"/>
          </w:tcPr>
          <w:p w14:paraId="3CDB026C" w14:textId="77777777" w:rsidR="00C109DF" w:rsidRDefault="00C109DF" w:rsidP="00C109DF">
            <w:r>
              <w:t>8.10</w:t>
            </w:r>
          </w:p>
        </w:tc>
        <w:tc>
          <w:tcPr>
            <w:tcW w:w="4770" w:type="dxa"/>
          </w:tcPr>
          <w:p w14:paraId="38F8C300" w14:textId="77777777" w:rsidR="00C109DF" w:rsidRDefault="00C109DF" w:rsidP="00C109DF">
            <w:r>
              <w:t>Food delivered under staff supervision; trays not on floor or slid under doors; only single-service cups or cleaned individual cups/fountains (no communal cups)</w:t>
            </w:r>
          </w:p>
        </w:tc>
        <w:tc>
          <w:tcPr>
            <w:tcW w:w="725" w:type="dxa"/>
            <w:vAlign w:val="center"/>
          </w:tcPr>
          <w:p w14:paraId="3A5DA1B4" w14:textId="745968D1" w:rsidR="00C109DF" w:rsidRDefault="00C109DF" w:rsidP="00C109DF">
            <w:pPr>
              <w:jc w:val="center"/>
            </w:pPr>
            <w:r>
              <w:t>☐</w:t>
            </w:r>
          </w:p>
        </w:tc>
        <w:tc>
          <w:tcPr>
            <w:tcW w:w="762" w:type="dxa"/>
            <w:vAlign w:val="center"/>
          </w:tcPr>
          <w:p w14:paraId="351153E7" w14:textId="25170EAB" w:rsidR="00C109DF" w:rsidRDefault="00C109DF" w:rsidP="00C109DF">
            <w:pPr>
              <w:jc w:val="center"/>
            </w:pPr>
            <w:r>
              <w:t>☐</w:t>
            </w:r>
          </w:p>
        </w:tc>
        <w:tc>
          <w:tcPr>
            <w:tcW w:w="740" w:type="dxa"/>
            <w:vAlign w:val="center"/>
          </w:tcPr>
          <w:p w14:paraId="74CC92C4" w14:textId="009A699A" w:rsidR="00C109DF" w:rsidRDefault="00C109DF" w:rsidP="00C109DF">
            <w:pPr>
              <w:jc w:val="center"/>
            </w:pPr>
            <w:r>
              <w:t>☐</w:t>
            </w:r>
          </w:p>
        </w:tc>
        <w:tc>
          <w:tcPr>
            <w:tcW w:w="3798" w:type="dxa"/>
          </w:tcPr>
          <w:p w14:paraId="67275ED7" w14:textId="77777777" w:rsidR="00C109DF" w:rsidRDefault="00C109DF" w:rsidP="00C109DF"/>
        </w:tc>
      </w:tr>
      <w:tr w:rsidR="00C109DF" w14:paraId="3E98CEA7" w14:textId="77777777" w:rsidTr="00E42B14">
        <w:tc>
          <w:tcPr>
            <w:tcW w:w="725" w:type="dxa"/>
          </w:tcPr>
          <w:p w14:paraId="67FA3B90" w14:textId="77777777" w:rsidR="00C109DF" w:rsidRDefault="00C109DF" w:rsidP="00C109DF">
            <w:r>
              <w:t>8.11</w:t>
            </w:r>
          </w:p>
        </w:tc>
        <w:tc>
          <w:tcPr>
            <w:tcW w:w="4770" w:type="dxa"/>
          </w:tcPr>
          <w:p w14:paraId="05CBEB51" w14:textId="77777777" w:rsidR="00C109DF" w:rsidRDefault="00C109DF" w:rsidP="00C109DF">
            <w:r>
              <w:t>Food service equipment clean, in good repair, commercial-grade</w:t>
            </w:r>
          </w:p>
        </w:tc>
        <w:tc>
          <w:tcPr>
            <w:tcW w:w="725" w:type="dxa"/>
            <w:vAlign w:val="center"/>
          </w:tcPr>
          <w:p w14:paraId="7B0F3A65" w14:textId="3ED1E441" w:rsidR="00C109DF" w:rsidRDefault="00C109DF" w:rsidP="00C109DF">
            <w:pPr>
              <w:jc w:val="center"/>
            </w:pPr>
            <w:r>
              <w:t>☐</w:t>
            </w:r>
          </w:p>
        </w:tc>
        <w:tc>
          <w:tcPr>
            <w:tcW w:w="762" w:type="dxa"/>
            <w:vAlign w:val="center"/>
          </w:tcPr>
          <w:p w14:paraId="124028D5" w14:textId="152E6B02" w:rsidR="00C109DF" w:rsidRDefault="00C109DF" w:rsidP="00C109DF">
            <w:pPr>
              <w:jc w:val="center"/>
            </w:pPr>
            <w:r>
              <w:t>☐</w:t>
            </w:r>
          </w:p>
        </w:tc>
        <w:tc>
          <w:tcPr>
            <w:tcW w:w="740" w:type="dxa"/>
            <w:vAlign w:val="center"/>
          </w:tcPr>
          <w:p w14:paraId="426B3BD6" w14:textId="30CBDF0E" w:rsidR="00C109DF" w:rsidRDefault="00C109DF" w:rsidP="00C109DF">
            <w:pPr>
              <w:jc w:val="center"/>
            </w:pPr>
            <w:r>
              <w:t>☐</w:t>
            </w:r>
          </w:p>
        </w:tc>
        <w:tc>
          <w:tcPr>
            <w:tcW w:w="3798" w:type="dxa"/>
          </w:tcPr>
          <w:p w14:paraId="26E34D05" w14:textId="77777777" w:rsidR="00C109DF" w:rsidRDefault="00C109DF" w:rsidP="00C109DF"/>
        </w:tc>
      </w:tr>
      <w:tr w:rsidR="00C109DF" w14:paraId="6D1D8716" w14:textId="77777777" w:rsidTr="00E42B14">
        <w:tc>
          <w:tcPr>
            <w:tcW w:w="725" w:type="dxa"/>
          </w:tcPr>
          <w:p w14:paraId="7CA53BA9" w14:textId="77777777" w:rsidR="00C109DF" w:rsidRDefault="00C109DF" w:rsidP="00C109DF">
            <w:r>
              <w:t>8.12</w:t>
            </w:r>
          </w:p>
        </w:tc>
        <w:tc>
          <w:tcPr>
            <w:tcW w:w="4770" w:type="dxa"/>
          </w:tcPr>
          <w:p w14:paraId="69EEB868" w14:textId="77777777" w:rsidR="00C109DF" w:rsidRDefault="00C109DF" w:rsidP="00C109DF">
            <w:r>
              <w:t>Inmates eating in dining room or dayroom unless security/classification prohibits</w:t>
            </w:r>
          </w:p>
        </w:tc>
        <w:tc>
          <w:tcPr>
            <w:tcW w:w="725" w:type="dxa"/>
            <w:vAlign w:val="center"/>
          </w:tcPr>
          <w:p w14:paraId="06254AEC" w14:textId="1838DFD3" w:rsidR="00C109DF" w:rsidRDefault="00C109DF" w:rsidP="00C109DF">
            <w:pPr>
              <w:jc w:val="center"/>
            </w:pPr>
            <w:r>
              <w:t>☐</w:t>
            </w:r>
          </w:p>
        </w:tc>
        <w:tc>
          <w:tcPr>
            <w:tcW w:w="762" w:type="dxa"/>
            <w:vAlign w:val="center"/>
          </w:tcPr>
          <w:p w14:paraId="5FB7EABE" w14:textId="58EF5CEB" w:rsidR="00C109DF" w:rsidRDefault="00C109DF" w:rsidP="00C109DF">
            <w:pPr>
              <w:jc w:val="center"/>
            </w:pPr>
            <w:r>
              <w:t>☐</w:t>
            </w:r>
          </w:p>
        </w:tc>
        <w:tc>
          <w:tcPr>
            <w:tcW w:w="740" w:type="dxa"/>
            <w:vAlign w:val="center"/>
          </w:tcPr>
          <w:p w14:paraId="2DB55EE7" w14:textId="71CC9735" w:rsidR="00C109DF" w:rsidRDefault="00C109DF" w:rsidP="00C109DF">
            <w:pPr>
              <w:jc w:val="center"/>
            </w:pPr>
            <w:r>
              <w:t>☐</w:t>
            </w:r>
          </w:p>
        </w:tc>
        <w:tc>
          <w:tcPr>
            <w:tcW w:w="3798" w:type="dxa"/>
          </w:tcPr>
          <w:p w14:paraId="2206A2A1" w14:textId="77777777" w:rsidR="00C109DF" w:rsidRDefault="00C109DF" w:rsidP="00C109DF"/>
        </w:tc>
      </w:tr>
      <w:tr w:rsidR="00C109DF" w14:paraId="368A3C66" w14:textId="77777777" w:rsidTr="00E42B14">
        <w:tc>
          <w:tcPr>
            <w:tcW w:w="725" w:type="dxa"/>
          </w:tcPr>
          <w:p w14:paraId="11D91BE7" w14:textId="77777777" w:rsidR="00C109DF" w:rsidRPr="004B542E" w:rsidRDefault="00C109DF" w:rsidP="00C109DF">
            <w:pPr>
              <w:rPr>
                <w:b/>
                <w:bCs/>
              </w:rPr>
            </w:pPr>
            <w:r w:rsidRPr="004B542E">
              <w:rPr>
                <w:b/>
                <w:bCs/>
              </w:rPr>
              <w:t>8.13</w:t>
            </w:r>
          </w:p>
        </w:tc>
        <w:tc>
          <w:tcPr>
            <w:tcW w:w="4770" w:type="dxa"/>
          </w:tcPr>
          <w:p w14:paraId="51102F3B" w14:textId="77777777" w:rsidR="00C109DF" w:rsidRPr="004B542E" w:rsidRDefault="00C109DF" w:rsidP="00C109DF">
            <w:pPr>
              <w:rPr>
                <w:b/>
                <w:bCs/>
              </w:rPr>
            </w:pPr>
            <w:r w:rsidRPr="004B542E">
              <w:rPr>
                <w:b/>
                <w:bCs/>
              </w:rPr>
              <w:t>Secure storage and accountability system for knives/sharps</w:t>
            </w:r>
          </w:p>
        </w:tc>
        <w:tc>
          <w:tcPr>
            <w:tcW w:w="725" w:type="dxa"/>
            <w:vAlign w:val="center"/>
          </w:tcPr>
          <w:p w14:paraId="74F0BAC1" w14:textId="50D1C56A" w:rsidR="00C109DF" w:rsidRDefault="00C109DF" w:rsidP="00C109DF">
            <w:pPr>
              <w:jc w:val="center"/>
            </w:pPr>
            <w:r>
              <w:t>☐</w:t>
            </w:r>
          </w:p>
        </w:tc>
        <w:tc>
          <w:tcPr>
            <w:tcW w:w="762" w:type="dxa"/>
            <w:vAlign w:val="center"/>
          </w:tcPr>
          <w:p w14:paraId="52397386" w14:textId="1A8F4269" w:rsidR="00C109DF" w:rsidRDefault="00C109DF" w:rsidP="00C109DF">
            <w:pPr>
              <w:jc w:val="center"/>
            </w:pPr>
            <w:r>
              <w:t>☐</w:t>
            </w:r>
          </w:p>
        </w:tc>
        <w:tc>
          <w:tcPr>
            <w:tcW w:w="740" w:type="dxa"/>
            <w:vAlign w:val="center"/>
          </w:tcPr>
          <w:p w14:paraId="0111CDCD" w14:textId="04F373E4" w:rsidR="00C109DF" w:rsidRDefault="00C109DF" w:rsidP="00C109DF">
            <w:pPr>
              <w:jc w:val="center"/>
            </w:pPr>
            <w:r>
              <w:t>☐</w:t>
            </w:r>
          </w:p>
        </w:tc>
        <w:tc>
          <w:tcPr>
            <w:tcW w:w="3798" w:type="dxa"/>
          </w:tcPr>
          <w:p w14:paraId="2310D717" w14:textId="77777777" w:rsidR="00C109DF" w:rsidRDefault="00C109DF" w:rsidP="00C109DF"/>
        </w:tc>
      </w:tr>
      <w:tr w:rsidR="00C109DF" w14:paraId="781CC49D" w14:textId="77777777" w:rsidTr="00E42B14">
        <w:tc>
          <w:tcPr>
            <w:tcW w:w="725" w:type="dxa"/>
          </w:tcPr>
          <w:p w14:paraId="3630FBCA" w14:textId="77777777" w:rsidR="00C109DF" w:rsidRDefault="00C109DF" w:rsidP="00C109DF">
            <w:r>
              <w:t>8.14</w:t>
            </w:r>
          </w:p>
        </w:tc>
        <w:tc>
          <w:tcPr>
            <w:tcW w:w="4770" w:type="dxa"/>
          </w:tcPr>
          <w:p w14:paraId="1038527F" w14:textId="77777777" w:rsidR="00C109DF" w:rsidRDefault="00C109DF" w:rsidP="00C109DF">
            <w:r>
              <w:t>Controlled items (mace, nutmeg, raisins, etc.) stored securely and access restricted</w:t>
            </w:r>
          </w:p>
        </w:tc>
        <w:tc>
          <w:tcPr>
            <w:tcW w:w="725" w:type="dxa"/>
            <w:vAlign w:val="center"/>
          </w:tcPr>
          <w:p w14:paraId="5BC18B02" w14:textId="0AB198B8" w:rsidR="00C109DF" w:rsidRDefault="00C109DF" w:rsidP="00C109DF">
            <w:pPr>
              <w:jc w:val="center"/>
            </w:pPr>
            <w:r>
              <w:t>☐</w:t>
            </w:r>
          </w:p>
        </w:tc>
        <w:tc>
          <w:tcPr>
            <w:tcW w:w="762" w:type="dxa"/>
            <w:vAlign w:val="center"/>
          </w:tcPr>
          <w:p w14:paraId="2AFEA066" w14:textId="5A3C88BC" w:rsidR="00C109DF" w:rsidRDefault="00C109DF" w:rsidP="00C109DF">
            <w:pPr>
              <w:jc w:val="center"/>
            </w:pPr>
            <w:r>
              <w:t>☐</w:t>
            </w:r>
          </w:p>
        </w:tc>
        <w:tc>
          <w:tcPr>
            <w:tcW w:w="740" w:type="dxa"/>
            <w:vAlign w:val="center"/>
          </w:tcPr>
          <w:p w14:paraId="055C2646" w14:textId="5F566F7C" w:rsidR="00C109DF" w:rsidRDefault="00C109DF" w:rsidP="00C109DF">
            <w:pPr>
              <w:jc w:val="center"/>
            </w:pPr>
            <w:r>
              <w:t>☐</w:t>
            </w:r>
          </w:p>
        </w:tc>
        <w:tc>
          <w:tcPr>
            <w:tcW w:w="3798" w:type="dxa"/>
          </w:tcPr>
          <w:p w14:paraId="3B350E44" w14:textId="77777777" w:rsidR="00C109DF" w:rsidRDefault="00C109DF" w:rsidP="00C109DF"/>
        </w:tc>
      </w:tr>
    </w:tbl>
    <w:p w14:paraId="146554A5" w14:textId="77777777" w:rsidR="0013218F" w:rsidRDefault="0013218F" w:rsidP="00D75E9C">
      <w:pPr>
        <w:jc w:val="center"/>
        <w:rPr>
          <w:b/>
        </w:rPr>
      </w:pPr>
    </w:p>
    <w:p w14:paraId="06BDED4B" w14:textId="77777777" w:rsidR="0013218F" w:rsidRDefault="0013218F" w:rsidP="00D75E9C">
      <w:pPr>
        <w:jc w:val="center"/>
        <w:rPr>
          <w:b/>
        </w:rPr>
      </w:pPr>
    </w:p>
    <w:p w14:paraId="579E23DA" w14:textId="77777777" w:rsidR="0013218F" w:rsidRDefault="0013218F" w:rsidP="00D75E9C">
      <w:pPr>
        <w:jc w:val="center"/>
        <w:rPr>
          <w:b/>
        </w:rPr>
      </w:pPr>
    </w:p>
    <w:p w14:paraId="64531712" w14:textId="77777777" w:rsidR="0013218F" w:rsidRDefault="0013218F" w:rsidP="00D75E9C">
      <w:pPr>
        <w:jc w:val="center"/>
        <w:rPr>
          <w:b/>
        </w:rPr>
      </w:pPr>
    </w:p>
    <w:p w14:paraId="054E1F94" w14:textId="77777777" w:rsidR="0013218F" w:rsidRDefault="0013218F" w:rsidP="00D75E9C">
      <w:pPr>
        <w:jc w:val="center"/>
        <w:rPr>
          <w:b/>
        </w:rPr>
      </w:pPr>
    </w:p>
    <w:p w14:paraId="1ACBE26F" w14:textId="77777777" w:rsidR="0013218F" w:rsidRDefault="0013218F" w:rsidP="00D75E9C">
      <w:pPr>
        <w:jc w:val="center"/>
        <w:rPr>
          <w:b/>
        </w:rPr>
      </w:pPr>
    </w:p>
    <w:p w14:paraId="7E263438" w14:textId="77777777" w:rsidR="0013218F" w:rsidRDefault="0013218F" w:rsidP="00D75E9C">
      <w:pPr>
        <w:jc w:val="center"/>
        <w:rPr>
          <w:b/>
        </w:rPr>
      </w:pPr>
    </w:p>
    <w:p w14:paraId="2671DB64" w14:textId="77777777" w:rsidR="0013218F" w:rsidRDefault="0013218F" w:rsidP="00D75E9C">
      <w:pPr>
        <w:jc w:val="center"/>
        <w:rPr>
          <w:b/>
        </w:rPr>
      </w:pPr>
    </w:p>
    <w:p w14:paraId="28B230BF" w14:textId="77777777" w:rsidR="0013218F" w:rsidRDefault="0013218F" w:rsidP="00D75E9C">
      <w:pPr>
        <w:jc w:val="center"/>
        <w:rPr>
          <w:b/>
        </w:rPr>
      </w:pPr>
    </w:p>
    <w:p w14:paraId="02AFAFDA" w14:textId="1AAE384A" w:rsidR="000B41FD" w:rsidRDefault="000414F5" w:rsidP="00D75E9C">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81"/>
        <w:gridCol w:w="720"/>
        <w:gridCol w:w="8"/>
        <w:gridCol w:w="762"/>
        <w:gridCol w:w="725"/>
        <w:gridCol w:w="3798"/>
      </w:tblGrid>
      <w:tr w:rsidR="00C109DF" w14:paraId="0C2E5EB9" w14:textId="77777777" w:rsidTr="00A62854">
        <w:trPr>
          <w:cantSplit/>
          <w:trHeight w:val="1134"/>
          <w:tblHeader/>
        </w:trPr>
        <w:tc>
          <w:tcPr>
            <w:tcW w:w="726" w:type="dxa"/>
            <w:textDirection w:val="btLr"/>
            <w:vAlign w:val="center"/>
          </w:tcPr>
          <w:p w14:paraId="1AB417B2" w14:textId="77777777" w:rsidR="004B797A" w:rsidRPr="0099629B" w:rsidRDefault="004B797A" w:rsidP="00A214D6">
            <w:pPr>
              <w:ind w:left="113" w:right="113"/>
              <w:jc w:val="center"/>
              <w:rPr>
                <w:b/>
                <w:bCs/>
                <w:sz w:val="21"/>
                <w:szCs w:val="21"/>
              </w:rPr>
            </w:pPr>
            <w:r w:rsidRPr="0099629B">
              <w:rPr>
                <w:b/>
                <w:bCs/>
                <w:sz w:val="21"/>
                <w:szCs w:val="21"/>
              </w:rPr>
              <w:t>Standard</w:t>
            </w:r>
          </w:p>
        </w:tc>
        <w:tc>
          <w:tcPr>
            <w:tcW w:w="4781" w:type="dxa"/>
            <w:vAlign w:val="center"/>
          </w:tcPr>
          <w:p w14:paraId="09FDD3B8" w14:textId="77777777" w:rsidR="004B797A" w:rsidRPr="0099629B" w:rsidRDefault="004B797A" w:rsidP="00A214D6">
            <w:pPr>
              <w:jc w:val="center"/>
              <w:rPr>
                <w:b/>
                <w:bCs/>
                <w:sz w:val="28"/>
                <w:szCs w:val="28"/>
              </w:rPr>
            </w:pPr>
            <w:r w:rsidRPr="0099629B">
              <w:rPr>
                <w:b/>
                <w:bCs/>
                <w:sz w:val="28"/>
                <w:szCs w:val="28"/>
              </w:rPr>
              <w:t>Requirement</w:t>
            </w:r>
          </w:p>
        </w:tc>
        <w:tc>
          <w:tcPr>
            <w:tcW w:w="728" w:type="dxa"/>
            <w:gridSpan w:val="2"/>
            <w:textDirection w:val="btLr"/>
            <w:vAlign w:val="center"/>
          </w:tcPr>
          <w:p w14:paraId="69AFFB54" w14:textId="77777777" w:rsidR="004B797A" w:rsidRPr="0099629B" w:rsidRDefault="004B797A"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1F49BC47" w14:textId="77777777" w:rsidR="004B797A" w:rsidRPr="0099629B" w:rsidRDefault="004B797A"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AC8C5CF" w14:textId="77777777" w:rsidR="004B797A" w:rsidRPr="0099629B" w:rsidRDefault="004B797A" w:rsidP="00A214D6">
            <w:pPr>
              <w:ind w:left="113" w:right="113"/>
              <w:jc w:val="center"/>
              <w:rPr>
                <w:b/>
                <w:bCs/>
                <w:sz w:val="21"/>
                <w:szCs w:val="21"/>
              </w:rPr>
            </w:pPr>
            <w:r w:rsidRPr="0099629B">
              <w:rPr>
                <w:b/>
                <w:bCs/>
                <w:sz w:val="21"/>
                <w:szCs w:val="21"/>
              </w:rPr>
              <w:t>N/A</w:t>
            </w:r>
          </w:p>
        </w:tc>
        <w:tc>
          <w:tcPr>
            <w:tcW w:w="3798" w:type="dxa"/>
            <w:vAlign w:val="center"/>
          </w:tcPr>
          <w:p w14:paraId="3359841F" w14:textId="77777777" w:rsidR="004B797A" w:rsidRPr="0099629B" w:rsidRDefault="004B797A" w:rsidP="00A214D6">
            <w:pPr>
              <w:jc w:val="center"/>
              <w:rPr>
                <w:b/>
                <w:bCs/>
                <w:sz w:val="28"/>
                <w:szCs w:val="28"/>
              </w:rPr>
            </w:pPr>
            <w:r w:rsidRPr="0099629B">
              <w:rPr>
                <w:b/>
                <w:bCs/>
                <w:sz w:val="28"/>
                <w:szCs w:val="28"/>
              </w:rPr>
              <w:t>Notes</w:t>
            </w:r>
          </w:p>
        </w:tc>
      </w:tr>
      <w:tr w:rsidR="00C109DF" w14:paraId="41C1CC11" w14:textId="77777777" w:rsidTr="00A62854">
        <w:tc>
          <w:tcPr>
            <w:tcW w:w="726" w:type="dxa"/>
          </w:tcPr>
          <w:p w14:paraId="397C504E" w14:textId="77777777" w:rsidR="00C109DF" w:rsidRDefault="00C109DF" w:rsidP="00C109DF">
            <w:r>
              <w:t>8.3</w:t>
            </w:r>
          </w:p>
        </w:tc>
        <w:tc>
          <w:tcPr>
            <w:tcW w:w="4781" w:type="dxa"/>
          </w:tcPr>
          <w:p w14:paraId="7121A0FE" w14:textId="77777777" w:rsidR="00C109DF" w:rsidRDefault="00C109DF" w:rsidP="00C109DF">
            <w:r>
              <w:t>Inmates working food service confirm cleanliness standards and clothing requirements</w:t>
            </w:r>
          </w:p>
        </w:tc>
        <w:tc>
          <w:tcPr>
            <w:tcW w:w="720" w:type="dxa"/>
            <w:vAlign w:val="center"/>
          </w:tcPr>
          <w:p w14:paraId="322A1641" w14:textId="21358E16" w:rsidR="00C109DF" w:rsidRDefault="00C109DF" w:rsidP="00C109DF">
            <w:pPr>
              <w:jc w:val="center"/>
            </w:pPr>
            <w:r>
              <w:t>☐</w:t>
            </w:r>
          </w:p>
        </w:tc>
        <w:tc>
          <w:tcPr>
            <w:tcW w:w="770" w:type="dxa"/>
            <w:gridSpan w:val="2"/>
            <w:vAlign w:val="center"/>
          </w:tcPr>
          <w:p w14:paraId="13A47756" w14:textId="1E98AC66" w:rsidR="00C109DF" w:rsidRDefault="00C109DF" w:rsidP="00C109DF">
            <w:pPr>
              <w:jc w:val="center"/>
            </w:pPr>
            <w:r>
              <w:t>☐</w:t>
            </w:r>
          </w:p>
        </w:tc>
        <w:tc>
          <w:tcPr>
            <w:tcW w:w="725" w:type="dxa"/>
            <w:vAlign w:val="center"/>
          </w:tcPr>
          <w:p w14:paraId="2782C8CE" w14:textId="621A86B1" w:rsidR="00C109DF" w:rsidRDefault="00C109DF" w:rsidP="00C109DF">
            <w:pPr>
              <w:jc w:val="center"/>
            </w:pPr>
            <w:r>
              <w:t>☐</w:t>
            </w:r>
          </w:p>
        </w:tc>
        <w:tc>
          <w:tcPr>
            <w:tcW w:w="3798" w:type="dxa"/>
          </w:tcPr>
          <w:p w14:paraId="5F5E40E7" w14:textId="77777777" w:rsidR="00C109DF" w:rsidRDefault="00C109DF" w:rsidP="00C109DF"/>
        </w:tc>
      </w:tr>
      <w:tr w:rsidR="00C109DF" w14:paraId="44BEAE1B" w14:textId="77777777" w:rsidTr="00A62854">
        <w:tc>
          <w:tcPr>
            <w:tcW w:w="726" w:type="dxa"/>
          </w:tcPr>
          <w:p w14:paraId="3A9224D5" w14:textId="77777777" w:rsidR="00C109DF" w:rsidRDefault="00C109DF" w:rsidP="00C109DF">
            <w:r>
              <w:t>8.10</w:t>
            </w:r>
          </w:p>
        </w:tc>
        <w:tc>
          <w:tcPr>
            <w:tcW w:w="4781" w:type="dxa"/>
          </w:tcPr>
          <w:p w14:paraId="139BE0B7" w14:textId="77777777" w:rsidR="00C109DF" w:rsidRDefault="00C109DF" w:rsidP="00C109DF">
            <w:r>
              <w:t>Staff and inmates confirm sanitary food delivery practices and cup hygiene</w:t>
            </w:r>
          </w:p>
        </w:tc>
        <w:tc>
          <w:tcPr>
            <w:tcW w:w="720" w:type="dxa"/>
            <w:vAlign w:val="center"/>
          </w:tcPr>
          <w:p w14:paraId="5E087E15" w14:textId="2EAE12A3" w:rsidR="00C109DF" w:rsidRDefault="00C109DF" w:rsidP="00C109DF">
            <w:pPr>
              <w:jc w:val="center"/>
            </w:pPr>
            <w:r>
              <w:t>☐</w:t>
            </w:r>
          </w:p>
        </w:tc>
        <w:tc>
          <w:tcPr>
            <w:tcW w:w="770" w:type="dxa"/>
            <w:gridSpan w:val="2"/>
            <w:vAlign w:val="center"/>
          </w:tcPr>
          <w:p w14:paraId="06D9CEEA" w14:textId="670DC4FD" w:rsidR="00C109DF" w:rsidRDefault="00C109DF" w:rsidP="00C109DF">
            <w:pPr>
              <w:jc w:val="center"/>
            </w:pPr>
            <w:r>
              <w:t>☐</w:t>
            </w:r>
          </w:p>
        </w:tc>
        <w:tc>
          <w:tcPr>
            <w:tcW w:w="725" w:type="dxa"/>
            <w:vAlign w:val="center"/>
          </w:tcPr>
          <w:p w14:paraId="6CE38DF8" w14:textId="164B0C95" w:rsidR="00C109DF" w:rsidRDefault="00C109DF" w:rsidP="00C109DF">
            <w:pPr>
              <w:jc w:val="center"/>
            </w:pPr>
            <w:r>
              <w:t>☐</w:t>
            </w:r>
          </w:p>
        </w:tc>
        <w:tc>
          <w:tcPr>
            <w:tcW w:w="3798" w:type="dxa"/>
          </w:tcPr>
          <w:p w14:paraId="70CA4E50" w14:textId="77777777" w:rsidR="00C109DF" w:rsidRDefault="00C109DF" w:rsidP="00C109DF"/>
        </w:tc>
      </w:tr>
      <w:tr w:rsidR="00C109DF" w14:paraId="0BB41674" w14:textId="77777777" w:rsidTr="00A62854">
        <w:tc>
          <w:tcPr>
            <w:tcW w:w="726" w:type="dxa"/>
          </w:tcPr>
          <w:p w14:paraId="3E13A621" w14:textId="77777777" w:rsidR="00C109DF" w:rsidRDefault="00C109DF" w:rsidP="00C109DF">
            <w:r>
              <w:t>8.14</w:t>
            </w:r>
          </w:p>
        </w:tc>
        <w:tc>
          <w:tcPr>
            <w:tcW w:w="4781" w:type="dxa"/>
          </w:tcPr>
          <w:p w14:paraId="12D91449" w14:textId="77777777" w:rsidR="00C109DF" w:rsidRDefault="00C109DF" w:rsidP="00C109DF">
            <w:r>
              <w:t>Food Service Supervisor and OIC confirm joint control over fermentable/contraband-risk items Chapter 10</w:t>
            </w:r>
          </w:p>
        </w:tc>
        <w:tc>
          <w:tcPr>
            <w:tcW w:w="720" w:type="dxa"/>
            <w:vAlign w:val="center"/>
          </w:tcPr>
          <w:p w14:paraId="2CEBF542" w14:textId="39C359AA" w:rsidR="00C109DF" w:rsidRDefault="00C109DF" w:rsidP="00C109DF">
            <w:pPr>
              <w:jc w:val="center"/>
            </w:pPr>
            <w:r>
              <w:t>☐</w:t>
            </w:r>
          </w:p>
        </w:tc>
        <w:tc>
          <w:tcPr>
            <w:tcW w:w="770" w:type="dxa"/>
            <w:gridSpan w:val="2"/>
            <w:vAlign w:val="center"/>
          </w:tcPr>
          <w:p w14:paraId="732CBC6A" w14:textId="1653B02B" w:rsidR="00C109DF" w:rsidRDefault="00C109DF" w:rsidP="00C109DF">
            <w:pPr>
              <w:jc w:val="center"/>
            </w:pPr>
            <w:r>
              <w:t>☐</w:t>
            </w:r>
          </w:p>
        </w:tc>
        <w:tc>
          <w:tcPr>
            <w:tcW w:w="725" w:type="dxa"/>
            <w:vAlign w:val="center"/>
          </w:tcPr>
          <w:p w14:paraId="16452DBD" w14:textId="239A1A32" w:rsidR="00C109DF" w:rsidRDefault="00C109DF" w:rsidP="00C109DF">
            <w:pPr>
              <w:jc w:val="center"/>
            </w:pPr>
            <w:r>
              <w:t>☐</w:t>
            </w:r>
          </w:p>
        </w:tc>
        <w:tc>
          <w:tcPr>
            <w:tcW w:w="3798" w:type="dxa"/>
          </w:tcPr>
          <w:p w14:paraId="76F86F9E" w14:textId="77777777" w:rsidR="00C109DF" w:rsidRDefault="00C109DF" w:rsidP="00C109DF"/>
        </w:tc>
      </w:tr>
    </w:tbl>
    <w:p w14:paraId="16CE1BA3" w14:textId="77777777" w:rsidR="000B41FD" w:rsidRDefault="000414F5">
      <w:r>
        <w:br w:type="page"/>
      </w:r>
    </w:p>
    <w:p w14:paraId="326DDC3B" w14:textId="52C4CC09" w:rsidR="000B41FD" w:rsidRDefault="007C63BF" w:rsidP="00D75E9C">
      <w:pPr>
        <w:jc w:val="center"/>
      </w:pPr>
      <w:r w:rsidRPr="009A2BB7">
        <w:rPr>
          <w:b/>
          <w:noProof/>
        </w:rPr>
        <w:lastRenderedPageBreak/>
        <mc:AlternateContent>
          <mc:Choice Requires="wps">
            <w:drawing>
              <wp:anchor distT="45720" distB="45720" distL="114300" distR="114300" simplePos="0" relativeHeight="251672576" behindDoc="0" locked="0" layoutInCell="1" allowOverlap="1" wp14:anchorId="7EFB1B31" wp14:editId="31096F93">
                <wp:simplePos x="0" y="0"/>
                <wp:positionH relativeFrom="margin">
                  <wp:posOffset>-358140</wp:posOffset>
                </wp:positionH>
                <wp:positionV relativeFrom="paragraph">
                  <wp:posOffset>49530</wp:posOffset>
                </wp:positionV>
                <wp:extent cx="7324725" cy="323850"/>
                <wp:effectExtent l="0" t="0" r="28575" b="19050"/>
                <wp:wrapSquare wrapText="bothSides"/>
                <wp:docPr id="34477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23850"/>
                        </a:xfrm>
                        <a:prstGeom prst="rect">
                          <a:avLst/>
                        </a:prstGeom>
                        <a:solidFill>
                          <a:schemeClr val="bg1">
                            <a:lumMod val="85000"/>
                          </a:schemeClr>
                        </a:solidFill>
                        <a:ln w="9525">
                          <a:solidFill>
                            <a:srgbClr val="000000"/>
                          </a:solidFill>
                          <a:miter lim="800000"/>
                          <a:headEnd/>
                          <a:tailEnd/>
                        </a:ln>
                      </wps:spPr>
                      <wps:txbx>
                        <w:txbxContent>
                          <w:p w14:paraId="650F2D70" w14:textId="3B7B671B" w:rsidR="003A5661" w:rsidRPr="00F715C0" w:rsidRDefault="00F715C0" w:rsidP="003A5661">
                            <w:pPr>
                              <w:jc w:val="center"/>
                              <w:rPr>
                                <w:sz w:val="28"/>
                                <w:szCs w:val="28"/>
                              </w:rPr>
                            </w:pPr>
                            <w:r w:rsidRPr="00F715C0">
                              <w:rPr>
                                <w:b/>
                                <w:bCs/>
                                <w:sz w:val="28"/>
                                <w:szCs w:val="28"/>
                              </w:rPr>
                              <w:t>Chapter 10 – Clothing and Bedding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B1B31" id="_x0000_s1032" type="#_x0000_t202" style="position:absolute;left:0;text-align:left;margin-left:-28.2pt;margin-top:3.9pt;width:576.75pt;height:2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sOKQIAAEkEAAAOAAAAZHJzL2Uyb0RvYy54bWysVNtu2zAMfR+wfxD0vjhxkjY14hRdug4D&#10;ugvQ7QNkWbaFSaImKbGzry8lJ2m2vg17EUhRPjw8JL2+HbQie+G8BFPS2WRKiTAcamnakv74/vBu&#10;RYkPzNRMgRElPQhPbzdv36x7W4gcOlC1cARBjC96W9IuBFtkmeed0MxPwAqDwQacZgFd12a1Yz2i&#10;a5Xl0+lV1oOrrQMuvMfb+zFINwm/aQQPX5vGi0BUSZFbSKdLZxXPbLNmReuY7SQ/0mD/wEIzaTDp&#10;GeqeBUZ2Tr6C0pI78NCECQedQdNILlINWM1s+lc1Tx2zItWC4nh7lsn/P1j+Zf9kvzkShvcwYANT&#10;Ed4+Av/piYFtx0wr7pyDvhOsxsSzKFnWW18cP41S+8JHkKr/DDU2me0CJKChcTqqgnUSRMcGHM6i&#10;iyEQjpfX83xxnS8p4Rib5/PVMnUlY8Xpa+t8+ChAk2iU1GFTEzrbP/oQ2bDi9CQm86Bk/SCVSk4c&#10;JLFVjuwZjkDVjhWqnUaq4x0mnJ5SprmLzxPqH0jKkL6kN0uk+jqLa6tzDkS7ALwko2XAYVdSl3R1&#10;fsSKqOwHU6dRDEyq0caqlDlKHdUddQ5DNRBZl/Qq9iEqX0F9QO0djLONu4hGB+43JT3OdUn9rx1z&#10;ghL1yWD/bmaLRVyE5CyW1zk67jJSXUaY4QhV0kDJaG5DWp6ogIE77HMjUwtemBwp47wmDY+7FRfi&#10;0k+vXv4Am2cAAAD//wMAUEsDBBQABgAIAAAAIQBWDcQH4AAAAAkBAAAPAAAAZHJzL2Rvd25yZXYu&#10;eG1sTI9BS8NAFITvgv9heYKX0m4iNkljXkoRelKkRgk9brJrEsy+DbvbNv57tyc9DjPMfFNsZz2y&#10;s7JuMIQQryJgilojB+oQPj/2ywyY84KkGA0phB/lYFve3hQil+ZC7+pc+Y6FEnK5QOi9n3LOXdsr&#10;LdzKTIqC92WsFj5I23FpxSWU65E/RFHCtRgoLPRiUs+9ar+rk0ZoXtOXZLev01YeF3ZR1fFbfYgR&#10;7+/m3RMwr2b/F4YrfkCHMjA15kTSsRFhuU4eQxQhDQ+ufrRJY2ANwjrLgJcF//+g/AUAAP//AwBQ&#10;SwECLQAUAAYACAAAACEAtoM4kv4AAADhAQAAEwAAAAAAAAAAAAAAAAAAAAAAW0NvbnRlbnRfVHlw&#10;ZXNdLnhtbFBLAQItABQABgAIAAAAIQA4/SH/1gAAAJQBAAALAAAAAAAAAAAAAAAAAC8BAABfcmVs&#10;cy8ucmVsc1BLAQItABQABgAIAAAAIQBY2esOKQIAAEkEAAAOAAAAAAAAAAAAAAAAAC4CAABkcnMv&#10;ZTJvRG9jLnhtbFBLAQItABQABgAIAAAAIQBWDcQH4AAAAAkBAAAPAAAAAAAAAAAAAAAAAIMEAABk&#10;cnMvZG93bnJldi54bWxQSwUGAAAAAAQABADzAAAAkAUAAAAA&#10;" fillcolor="#d8d8d8 [2732]">
                <v:textbox>
                  <w:txbxContent>
                    <w:p w14:paraId="650F2D70" w14:textId="3B7B671B" w:rsidR="003A5661" w:rsidRPr="00F715C0" w:rsidRDefault="00F715C0" w:rsidP="003A5661">
                      <w:pPr>
                        <w:jc w:val="center"/>
                        <w:rPr>
                          <w:sz w:val="28"/>
                          <w:szCs w:val="28"/>
                        </w:rPr>
                      </w:pPr>
                      <w:r w:rsidRPr="00F715C0">
                        <w:rPr>
                          <w:b/>
                          <w:bCs/>
                          <w:sz w:val="28"/>
                          <w:szCs w:val="28"/>
                        </w:rPr>
                        <w:t>Chapter 10 – Clothing and Bedding</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73"/>
        <w:gridCol w:w="725"/>
        <w:gridCol w:w="764"/>
        <w:gridCol w:w="725"/>
        <w:gridCol w:w="3807"/>
      </w:tblGrid>
      <w:tr w:rsidR="00982B96" w14:paraId="432E734D" w14:textId="77777777" w:rsidTr="00F715C0">
        <w:trPr>
          <w:cantSplit/>
          <w:trHeight w:val="1134"/>
          <w:tblHeader/>
        </w:trPr>
        <w:tc>
          <w:tcPr>
            <w:tcW w:w="726" w:type="dxa"/>
            <w:textDirection w:val="btLr"/>
            <w:vAlign w:val="center"/>
          </w:tcPr>
          <w:p w14:paraId="421A424E" w14:textId="77777777" w:rsidR="00982B96" w:rsidRPr="0099629B" w:rsidRDefault="00982B96" w:rsidP="00A214D6">
            <w:pPr>
              <w:ind w:left="113" w:right="113"/>
              <w:jc w:val="center"/>
              <w:rPr>
                <w:b/>
                <w:bCs/>
                <w:sz w:val="21"/>
                <w:szCs w:val="21"/>
              </w:rPr>
            </w:pPr>
            <w:r w:rsidRPr="0099629B">
              <w:rPr>
                <w:b/>
                <w:bCs/>
                <w:sz w:val="21"/>
                <w:szCs w:val="21"/>
              </w:rPr>
              <w:t>Standard</w:t>
            </w:r>
          </w:p>
        </w:tc>
        <w:tc>
          <w:tcPr>
            <w:tcW w:w="4773" w:type="dxa"/>
            <w:vAlign w:val="center"/>
          </w:tcPr>
          <w:p w14:paraId="046E7C76" w14:textId="77777777" w:rsidR="00982B96" w:rsidRPr="0099629B" w:rsidRDefault="00982B96" w:rsidP="00A214D6">
            <w:pPr>
              <w:jc w:val="center"/>
              <w:rPr>
                <w:b/>
                <w:bCs/>
                <w:sz w:val="28"/>
                <w:szCs w:val="28"/>
              </w:rPr>
            </w:pPr>
            <w:r w:rsidRPr="0099629B">
              <w:rPr>
                <w:b/>
                <w:bCs/>
                <w:sz w:val="28"/>
                <w:szCs w:val="28"/>
              </w:rPr>
              <w:t>Requirement</w:t>
            </w:r>
          </w:p>
        </w:tc>
        <w:tc>
          <w:tcPr>
            <w:tcW w:w="725" w:type="dxa"/>
            <w:textDirection w:val="btLr"/>
            <w:vAlign w:val="center"/>
          </w:tcPr>
          <w:p w14:paraId="1DA97158" w14:textId="77777777" w:rsidR="00982B96" w:rsidRPr="0099629B" w:rsidRDefault="00982B96" w:rsidP="00A214D6">
            <w:pPr>
              <w:ind w:left="113" w:right="113"/>
              <w:jc w:val="center"/>
              <w:rPr>
                <w:b/>
                <w:bCs/>
                <w:sz w:val="21"/>
                <w:szCs w:val="21"/>
              </w:rPr>
            </w:pPr>
            <w:r w:rsidRPr="0099629B">
              <w:rPr>
                <w:b/>
                <w:bCs/>
                <w:sz w:val="21"/>
                <w:szCs w:val="21"/>
              </w:rPr>
              <w:t>Compliant</w:t>
            </w:r>
          </w:p>
        </w:tc>
        <w:tc>
          <w:tcPr>
            <w:tcW w:w="764" w:type="dxa"/>
            <w:textDirection w:val="btLr"/>
            <w:vAlign w:val="center"/>
          </w:tcPr>
          <w:p w14:paraId="086DF279" w14:textId="77777777" w:rsidR="00982B96" w:rsidRPr="0099629B" w:rsidRDefault="00982B96"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7CFBB397" w14:textId="77777777" w:rsidR="00982B96" w:rsidRPr="0099629B" w:rsidRDefault="00982B96" w:rsidP="00A214D6">
            <w:pPr>
              <w:ind w:left="113" w:right="113"/>
              <w:jc w:val="center"/>
              <w:rPr>
                <w:b/>
                <w:bCs/>
                <w:sz w:val="21"/>
                <w:szCs w:val="21"/>
              </w:rPr>
            </w:pPr>
            <w:r w:rsidRPr="0099629B">
              <w:rPr>
                <w:b/>
                <w:bCs/>
                <w:sz w:val="21"/>
                <w:szCs w:val="21"/>
              </w:rPr>
              <w:t>N/A</w:t>
            </w:r>
          </w:p>
        </w:tc>
        <w:tc>
          <w:tcPr>
            <w:tcW w:w="3807" w:type="dxa"/>
            <w:vAlign w:val="center"/>
          </w:tcPr>
          <w:p w14:paraId="5F25AB6E" w14:textId="77777777" w:rsidR="00982B96" w:rsidRPr="0099629B" w:rsidRDefault="00982B96" w:rsidP="00A214D6">
            <w:pPr>
              <w:jc w:val="center"/>
              <w:rPr>
                <w:b/>
                <w:bCs/>
                <w:sz w:val="28"/>
                <w:szCs w:val="28"/>
              </w:rPr>
            </w:pPr>
            <w:r w:rsidRPr="0099629B">
              <w:rPr>
                <w:b/>
                <w:bCs/>
                <w:sz w:val="28"/>
                <w:szCs w:val="28"/>
              </w:rPr>
              <w:t>Notes</w:t>
            </w:r>
          </w:p>
        </w:tc>
      </w:tr>
      <w:tr w:rsidR="00C109DF" w14:paraId="6DFA43D7" w14:textId="77777777" w:rsidTr="00F715C0">
        <w:tc>
          <w:tcPr>
            <w:tcW w:w="726" w:type="dxa"/>
          </w:tcPr>
          <w:p w14:paraId="590D8B60" w14:textId="77777777" w:rsidR="00C109DF" w:rsidRPr="00C33F88" w:rsidRDefault="00C109DF" w:rsidP="00C109DF">
            <w:pPr>
              <w:rPr>
                <w:b/>
                <w:bCs/>
              </w:rPr>
            </w:pPr>
            <w:r w:rsidRPr="00C33F88">
              <w:rPr>
                <w:b/>
                <w:bCs/>
              </w:rPr>
              <w:t>10.1</w:t>
            </w:r>
          </w:p>
        </w:tc>
        <w:tc>
          <w:tcPr>
            <w:tcW w:w="4773" w:type="dxa"/>
          </w:tcPr>
          <w:p w14:paraId="77A8CAEC" w14:textId="77777777" w:rsidR="00C109DF" w:rsidRPr="00C33F88" w:rsidRDefault="00C109DF" w:rsidP="00C109DF">
            <w:pPr>
              <w:rPr>
                <w:b/>
                <w:bCs/>
              </w:rPr>
            </w:pPr>
            <w:r w:rsidRPr="00C33F88">
              <w:rPr>
                <w:b/>
                <w:bCs/>
              </w:rPr>
              <w:t>Every inmate (held &gt;8 hours) has: bed, fire-retardant mattress, 2 sheets, pillow + pillowcase, towel (or agency-approved equivalent linen set)</w:t>
            </w:r>
          </w:p>
        </w:tc>
        <w:tc>
          <w:tcPr>
            <w:tcW w:w="725" w:type="dxa"/>
            <w:vAlign w:val="center"/>
          </w:tcPr>
          <w:p w14:paraId="217DB2E7" w14:textId="65AF6A9D" w:rsidR="00C109DF" w:rsidRDefault="00C109DF" w:rsidP="00C109DF">
            <w:pPr>
              <w:jc w:val="center"/>
            </w:pPr>
            <w:r>
              <w:t>☐</w:t>
            </w:r>
          </w:p>
        </w:tc>
        <w:tc>
          <w:tcPr>
            <w:tcW w:w="764" w:type="dxa"/>
            <w:vAlign w:val="center"/>
          </w:tcPr>
          <w:p w14:paraId="6E45026F" w14:textId="159A0040" w:rsidR="00C109DF" w:rsidRDefault="00C109DF" w:rsidP="00C109DF">
            <w:pPr>
              <w:jc w:val="center"/>
            </w:pPr>
            <w:r>
              <w:t>☐</w:t>
            </w:r>
          </w:p>
        </w:tc>
        <w:tc>
          <w:tcPr>
            <w:tcW w:w="725" w:type="dxa"/>
            <w:vAlign w:val="center"/>
          </w:tcPr>
          <w:p w14:paraId="687B5734" w14:textId="50084A5A" w:rsidR="00C109DF" w:rsidRDefault="00C109DF" w:rsidP="00C109DF">
            <w:pPr>
              <w:jc w:val="center"/>
            </w:pPr>
            <w:r>
              <w:t>☐</w:t>
            </w:r>
          </w:p>
        </w:tc>
        <w:tc>
          <w:tcPr>
            <w:tcW w:w="3807" w:type="dxa"/>
          </w:tcPr>
          <w:p w14:paraId="5ECD61E5" w14:textId="77777777" w:rsidR="00C109DF" w:rsidRDefault="00C109DF" w:rsidP="00C109DF"/>
        </w:tc>
      </w:tr>
      <w:tr w:rsidR="00C109DF" w14:paraId="36C96454" w14:textId="77777777" w:rsidTr="00F715C0">
        <w:tc>
          <w:tcPr>
            <w:tcW w:w="726" w:type="dxa"/>
          </w:tcPr>
          <w:p w14:paraId="45DE5CD0" w14:textId="77777777" w:rsidR="00C109DF" w:rsidRDefault="00C109DF" w:rsidP="00C109DF">
            <w:r>
              <w:t>10.3</w:t>
            </w:r>
          </w:p>
        </w:tc>
        <w:tc>
          <w:tcPr>
            <w:tcW w:w="4773" w:type="dxa"/>
          </w:tcPr>
          <w:p w14:paraId="7E9B7D89" w14:textId="77777777" w:rsidR="00C109DF" w:rsidRDefault="00C109DF" w:rsidP="00C109DF">
            <w:r>
              <w:t>Sufficient blankets issued to all inmates</w:t>
            </w:r>
          </w:p>
        </w:tc>
        <w:tc>
          <w:tcPr>
            <w:tcW w:w="725" w:type="dxa"/>
            <w:vAlign w:val="center"/>
          </w:tcPr>
          <w:p w14:paraId="2E2BF924" w14:textId="691933E3" w:rsidR="00C109DF" w:rsidRDefault="00C109DF" w:rsidP="00C109DF">
            <w:pPr>
              <w:jc w:val="center"/>
            </w:pPr>
            <w:r>
              <w:t>☐</w:t>
            </w:r>
          </w:p>
        </w:tc>
        <w:tc>
          <w:tcPr>
            <w:tcW w:w="764" w:type="dxa"/>
            <w:vAlign w:val="center"/>
          </w:tcPr>
          <w:p w14:paraId="6801A408" w14:textId="06E87977" w:rsidR="00C109DF" w:rsidRDefault="00C109DF" w:rsidP="00C109DF">
            <w:pPr>
              <w:jc w:val="center"/>
            </w:pPr>
            <w:r>
              <w:t>☐</w:t>
            </w:r>
          </w:p>
        </w:tc>
        <w:tc>
          <w:tcPr>
            <w:tcW w:w="725" w:type="dxa"/>
            <w:vAlign w:val="center"/>
          </w:tcPr>
          <w:p w14:paraId="21FEAB76" w14:textId="1F887039" w:rsidR="00C109DF" w:rsidRDefault="00C109DF" w:rsidP="00C109DF">
            <w:pPr>
              <w:jc w:val="center"/>
            </w:pPr>
            <w:r>
              <w:t>☐</w:t>
            </w:r>
          </w:p>
        </w:tc>
        <w:tc>
          <w:tcPr>
            <w:tcW w:w="3807" w:type="dxa"/>
          </w:tcPr>
          <w:p w14:paraId="42049E91" w14:textId="77777777" w:rsidR="00C109DF" w:rsidRDefault="00C109DF" w:rsidP="00C109DF"/>
        </w:tc>
      </w:tr>
      <w:tr w:rsidR="00C109DF" w14:paraId="6B6AAB09" w14:textId="77777777" w:rsidTr="00F715C0">
        <w:tc>
          <w:tcPr>
            <w:tcW w:w="726" w:type="dxa"/>
          </w:tcPr>
          <w:p w14:paraId="1060EECF" w14:textId="77777777" w:rsidR="00C109DF" w:rsidRDefault="00C109DF" w:rsidP="00C109DF">
            <w:r>
              <w:t>10.5</w:t>
            </w:r>
          </w:p>
        </w:tc>
        <w:tc>
          <w:tcPr>
            <w:tcW w:w="4773" w:type="dxa"/>
          </w:tcPr>
          <w:p w14:paraId="71B628D4" w14:textId="77777777" w:rsidR="00C109DF" w:rsidRDefault="00C109DF" w:rsidP="00C109DF">
            <w:r>
              <w:t>Inmates held past first appearance wearing clean uniforms; clean uniforms visibly available</w:t>
            </w:r>
          </w:p>
        </w:tc>
        <w:tc>
          <w:tcPr>
            <w:tcW w:w="725" w:type="dxa"/>
            <w:vAlign w:val="center"/>
          </w:tcPr>
          <w:p w14:paraId="74493E9B" w14:textId="5045F1B4" w:rsidR="00C109DF" w:rsidRDefault="00C109DF" w:rsidP="00C109DF">
            <w:pPr>
              <w:jc w:val="center"/>
            </w:pPr>
            <w:r>
              <w:t>☐</w:t>
            </w:r>
          </w:p>
        </w:tc>
        <w:tc>
          <w:tcPr>
            <w:tcW w:w="764" w:type="dxa"/>
            <w:vAlign w:val="center"/>
          </w:tcPr>
          <w:p w14:paraId="38F3A83C" w14:textId="26566CAB" w:rsidR="00C109DF" w:rsidRDefault="00C109DF" w:rsidP="00C109DF">
            <w:pPr>
              <w:jc w:val="center"/>
            </w:pPr>
            <w:r>
              <w:t>☐</w:t>
            </w:r>
          </w:p>
        </w:tc>
        <w:tc>
          <w:tcPr>
            <w:tcW w:w="725" w:type="dxa"/>
            <w:vAlign w:val="center"/>
          </w:tcPr>
          <w:p w14:paraId="7689DD3C" w14:textId="5C93B3A3" w:rsidR="00C109DF" w:rsidRDefault="00C109DF" w:rsidP="00C109DF">
            <w:pPr>
              <w:jc w:val="center"/>
            </w:pPr>
            <w:r>
              <w:t>☐</w:t>
            </w:r>
          </w:p>
        </w:tc>
        <w:tc>
          <w:tcPr>
            <w:tcW w:w="3807" w:type="dxa"/>
          </w:tcPr>
          <w:p w14:paraId="21F94607" w14:textId="77777777" w:rsidR="00C109DF" w:rsidRDefault="00C109DF" w:rsidP="00C109DF"/>
        </w:tc>
      </w:tr>
      <w:tr w:rsidR="00C109DF" w14:paraId="26B44C4B" w14:textId="77777777" w:rsidTr="00F715C0">
        <w:tc>
          <w:tcPr>
            <w:tcW w:w="726" w:type="dxa"/>
          </w:tcPr>
          <w:p w14:paraId="405B9FE9" w14:textId="77777777" w:rsidR="00C109DF" w:rsidRDefault="00C109DF" w:rsidP="00C109DF">
            <w:r>
              <w:t>10.6</w:t>
            </w:r>
          </w:p>
        </w:tc>
        <w:tc>
          <w:tcPr>
            <w:tcW w:w="4773" w:type="dxa"/>
          </w:tcPr>
          <w:p w14:paraId="1612968C" w14:textId="77777777" w:rsidR="00C109DF" w:rsidRDefault="00C109DF" w:rsidP="00C109DF">
            <w:r>
              <w:t>Inmates either wearing personal shoes (if permitted) or issued footwear; indigent inmates have shoes; work-detail inmates have appropriate clothing/shoes for task/weather; shower slides used inside</w:t>
            </w:r>
          </w:p>
        </w:tc>
        <w:tc>
          <w:tcPr>
            <w:tcW w:w="725" w:type="dxa"/>
            <w:vAlign w:val="center"/>
          </w:tcPr>
          <w:p w14:paraId="622637B9" w14:textId="295F540D" w:rsidR="00C109DF" w:rsidRDefault="00C109DF" w:rsidP="00C109DF">
            <w:pPr>
              <w:jc w:val="center"/>
            </w:pPr>
            <w:r>
              <w:t>☐</w:t>
            </w:r>
          </w:p>
        </w:tc>
        <w:tc>
          <w:tcPr>
            <w:tcW w:w="764" w:type="dxa"/>
            <w:vAlign w:val="center"/>
          </w:tcPr>
          <w:p w14:paraId="6F349D41" w14:textId="49283669" w:rsidR="00C109DF" w:rsidRDefault="00C109DF" w:rsidP="00C109DF">
            <w:pPr>
              <w:jc w:val="center"/>
            </w:pPr>
            <w:r>
              <w:t>☐</w:t>
            </w:r>
          </w:p>
        </w:tc>
        <w:tc>
          <w:tcPr>
            <w:tcW w:w="725" w:type="dxa"/>
            <w:vAlign w:val="center"/>
          </w:tcPr>
          <w:p w14:paraId="5081B9C7" w14:textId="26BC431F" w:rsidR="00C109DF" w:rsidRDefault="00C109DF" w:rsidP="00C109DF">
            <w:pPr>
              <w:jc w:val="center"/>
            </w:pPr>
            <w:r>
              <w:t>☐</w:t>
            </w:r>
          </w:p>
        </w:tc>
        <w:tc>
          <w:tcPr>
            <w:tcW w:w="3807" w:type="dxa"/>
          </w:tcPr>
          <w:p w14:paraId="1BC0E82E" w14:textId="77777777" w:rsidR="00C109DF" w:rsidRDefault="00C109DF" w:rsidP="00C109DF"/>
        </w:tc>
      </w:tr>
      <w:tr w:rsidR="00C109DF" w14:paraId="74C347B5" w14:textId="77777777" w:rsidTr="00F715C0">
        <w:tc>
          <w:tcPr>
            <w:tcW w:w="726" w:type="dxa"/>
          </w:tcPr>
          <w:p w14:paraId="6F15BF1C" w14:textId="77777777" w:rsidR="00C109DF" w:rsidRDefault="00C109DF" w:rsidP="00C109DF">
            <w:r>
              <w:t>10.7</w:t>
            </w:r>
          </w:p>
        </w:tc>
        <w:tc>
          <w:tcPr>
            <w:tcW w:w="4773" w:type="dxa"/>
          </w:tcPr>
          <w:p w14:paraId="30519394" w14:textId="77777777" w:rsidR="00C109DF" w:rsidRDefault="00C109DF" w:rsidP="00C109DF">
            <w:r>
              <w:t>No inmate currently deprived of clothing/bedding/towels unless justified and documented</w:t>
            </w:r>
          </w:p>
        </w:tc>
        <w:tc>
          <w:tcPr>
            <w:tcW w:w="725" w:type="dxa"/>
            <w:vAlign w:val="center"/>
          </w:tcPr>
          <w:p w14:paraId="449758BA" w14:textId="1F67C219" w:rsidR="00C109DF" w:rsidRDefault="00C109DF" w:rsidP="00C109DF">
            <w:pPr>
              <w:jc w:val="center"/>
            </w:pPr>
            <w:r>
              <w:t>☐</w:t>
            </w:r>
          </w:p>
        </w:tc>
        <w:tc>
          <w:tcPr>
            <w:tcW w:w="764" w:type="dxa"/>
            <w:vAlign w:val="center"/>
          </w:tcPr>
          <w:p w14:paraId="7D33A7BD" w14:textId="6A8DF7A5" w:rsidR="00C109DF" w:rsidRDefault="00C109DF" w:rsidP="00C109DF">
            <w:pPr>
              <w:jc w:val="center"/>
            </w:pPr>
            <w:r>
              <w:t>☐</w:t>
            </w:r>
          </w:p>
        </w:tc>
        <w:tc>
          <w:tcPr>
            <w:tcW w:w="725" w:type="dxa"/>
            <w:vAlign w:val="center"/>
          </w:tcPr>
          <w:p w14:paraId="41B70B80" w14:textId="6362687B" w:rsidR="00C109DF" w:rsidRDefault="00C109DF" w:rsidP="00C109DF">
            <w:pPr>
              <w:jc w:val="center"/>
            </w:pPr>
            <w:r>
              <w:t>☐</w:t>
            </w:r>
          </w:p>
        </w:tc>
        <w:tc>
          <w:tcPr>
            <w:tcW w:w="3807" w:type="dxa"/>
          </w:tcPr>
          <w:p w14:paraId="2641017F" w14:textId="77777777" w:rsidR="00C109DF" w:rsidRDefault="00C109DF" w:rsidP="00C109DF"/>
        </w:tc>
      </w:tr>
      <w:tr w:rsidR="00C109DF" w14:paraId="307F98B1" w14:textId="77777777" w:rsidTr="00F715C0">
        <w:tc>
          <w:tcPr>
            <w:tcW w:w="726" w:type="dxa"/>
          </w:tcPr>
          <w:p w14:paraId="2BB4374E" w14:textId="77777777" w:rsidR="00C109DF" w:rsidRDefault="00C109DF" w:rsidP="00C109DF">
            <w:r>
              <w:t>10.9</w:t>
            </w:r>
          </w:p>
        </w:tc>
        <w:tc>
          <w:tcPr>
            <w:tcW w:w="4773" w:type="dxa"/>
          </w:tcPr>
          <w:p w14:paraId="3BBA65A1" w14:textId="77777777" w:rsidR="00C109DF" w:rsidRDefault="00C109DF" w:rsidP="00C109DF">
            <w:r>
              <w:t>All mattresses in good repair, sanitary, no rips/tears/stains/odors</w:t>
            </w:r>
          </w:p>
        </w:tc>
        <w:tc>
          <w:tcPr>
            <w:tcW w:w="725" w:type="dxa"/>
            <w:vAlign w:val="center"/>
          </w:tcPr>
          <w:p w14:paraId="78D9B776" w14:textId="514F13F8" w:rsidR="00C109DF" w:rsidRDefault="00C109DF" w:rsidP="00C109DF">
            <w:pPr>
              <w:jc w:val="center"/>
            </w:pPr>
            <w:r>
              <w:t>☐</w:t>
            </w:r>
          </w:p>
        </w:tc>
        <w:tc>
          <w:tcPr>
            <w:tcW w:w="764" w:type="dxa"/>
            <w:vAlign w:val="center"/>
          </w:tcPr>
          <w:p w14:paraId="5360323C" w14:textId="61BDF067" w:rsidR="00C109DF" w:rsidRDefault="00C109DF" w:rsidP="00C109DF">
            <w:pPr>
              <w:jc w:val="center"/>
            </w:pPr>
            <w:r>
              <w:t>☐</w:t>
            </w:r>
          </w:p>
        </w:tc>
        <w:tc>
          <w:tcPr>
            <w:tcW w:w="725" w:type="dxa"/>
            <w:vAlign w:val="center"/>
          </w:tcPr>
          <w:p w14:paraId="2C74181E" w14:textId="4EBC7B0E" w:rsidR="00C109DF" w:rsidRDefault="00C109DF" w:rsidP="00C109DF">
            <w:pPr>
              <w:jc w:val="center"/>
            </w:pPr>
            <w:r>
              <w:t>☐</w:t>
            </w:r>
          </w:p>
        </w:tc>
        <w:tc>
          <w:tcPr>
            <w:tcW w:w="3807" w:type="dxa"/>
          </w:tcPr>
          <w:p w14:paraId="7CCDF516" w14:textId="77777777" w:rsidR="00C109DF" w:rsidRDefault="00C109DF" w:rsidP="00C109DF"/>
        </w:tc>
      </w:tr>
    </w:tbl>
    <w:p w14:paraId="09C5AA7D" w14:textId="77777777" w:rsidR="0013218F" w:rsidRDefault="0013218F" w:rsidP="0055307C">
      <w:pPr>
        <w:jc w:val="center"/>
        <w:rPr>
          <w:b/>
        </w:rPr>
      </w:pPr>
    </w:p>
    <w:p w14:paraId="11741CB3" w14:textId="77777777" w:rsidR="0013218F" w:rsidRDefault="0013218F" w:rsidP="0055307C">
      <w:pPr>
        <w:jc w:val="center"/>
        <w:rPr>
          <w:b/>
        </w:rPr>
      </w:pPr>
    </w:p>
    <w:p w14:paraId="281046B5" w14:textId="77777777" w:rsidR="0013218F" w:rsidRDefault="0013218F" w:rsidP="0055307C">
      <w:pPr>
        <w:jc w:val="center"/>
        <w:rPr>
          <w:b/>
        </w:rPr>
      </w:pPr>
    </w:p>
    <w:p w14:paraId="19114F88" w14:textId="77777777" w:rsidR="0013218F" w:rsidRDefault="0013218F" w:rsidP="0055307C">
      <w:pPr>
        <w:jc w:val="center"/>
        <w:rPr>
          <w:b/>
        </w:rPr>
      </w:pPr>
    </w:p>
    <w:p w14:paraId="49DACF52" w14:textId="77777777" w:rsidR="0013218F" w:rsidRDefault="0013218F" w:rsidP="0055307C">
      <w:pPr>
        <w:jc w:val="center"/>
        <w:rPr>
          <w:b/>
        </w:rPr>
      </w:pPr>
    </w:p>
    <w:p w14:paraId="267CF725" w14:textId="77777777" w:rsidR="0013218F" w:rsidRDefault="0013218F" w:rsidP="0055307C">
      <w:pPr>
        <w:jc w:val="center"/>
        <w:rPr>
          <w:b/>
        </w:rPr>
      </w:pPr>
    </w:p>
    <w:p w14:paraId="6E06C9CB" w14:textId="77777777" w:rsidR="0013218F" w:rsidRDefault="0013218F" w:rsidP="0055307C">
      <w:pPr>
        <w:jc w:val="center"/>
        <w:rPr>
          <w:b/>
        </w:rPr>
      </w:pPr>
    </w:p>
    <w:p w14:paraId="4636472F" w14:textId="77777777" w:rsidR="0013218F" w:rsidRDefault="0013218F" w:rsidP="0055307C">
      <w:pPr>
        <w:jc w:val="center"/>
        <w:rPr>
          <w:b/>
        </w:rPr>
      </w:pPr>
    </w:p>
    <w:p w14:paraId="0FBAE7A9" w14:textId="77777777" w:rsidR="0013218F" w:rsidRDefault="0013218F" w:rsidP="0055307C">
      <w:pPr>
        <w:jc w:val="center"/>
        <w:rPr>
          <w:b/>
        </w:rPr>
      </w:pPr>
    </w:p>
    <w:p w14:paraId="4BB6EEFC" w14:textId="77777777" w:rsidR="0013218F" w:rsidRDefault="0013218F" w:rsidP="0055307C">
      <w:pPr>
        <w:jc w:val="center"/>
        <w:rPr>
          <w:b/>
        </w:rPr>
      </w:pPr>
    </w:p>
    <w:p w14:paraId="1E572819" w14:textId="77777777" w:rsidR="00DB7903" w:rsidRDefault="00DB7903" w:rsidP="0055307C">
      <w:pPr>
        <w:jc w:val="center"/>
        <w:rPr>
          <w:b/>
        </w:rPr>
      </w:pPr>
    </w:p>
    <w:p w14:paraId="2A117C58" w14:textId="118B0BFA" w:rsidR="000B41FD" w:rsidRDefault="000414F5" w:rsidP="0055307C">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69"/>
        <w:gridCol w:w="725"/>
        <w:gridCol w:w="762"/>
        <w:gridCol w:w="725"/>
        <w:gridCol w:w="3813"/>
      </w:tblGrid>
      <w:tr w:rsidR="00CC4A60" w14:paraId="74F344AB" w14:textId="77777777" w:rsidTr="00DB7903">
        <w:trPr>
          <w:cantSplit/>
          <w:trHeight w:val="1134"/>
          <w:tblHeader/>
        </w:trPr>
        <w:tc>
          <w:tcPr>
            <w:tcW w:w="726" w:type="dxa"/>
            <w:textDirection w:val="btLr"/>
            <w:vAlign w:val="center"/>
          </w:tcPr>
          <w:p w14:paraId="7F95A147" w14:textId="77777777" w:rsidR="00CC4A60" w:rsidRPr="0099629B" w:rsidRDefault="00CC4A60" w:rsidP="00A214D6">
            <w:pPr>
              <w:ind w:left="113" w:right="113"/>
              <w:jc w:val="center"/>
              <w:rPr>
                <w:b/>
                <w:bCs/>
                <w:sz w:val="21"/>
                <w:szCs w:val="21"/>
              </w:rPr>
            </w:pPr>
            <w:r w:rsidRPr="0099629B">
              <w:rPr>
                <w:b/>
                <w:bCs/>
                <w:sz w:val="21"/>
                <w:szCs w:val="21"/>
              </w:rPr>
              <w:t>Standard</w:t>
            </w:r>
          </w:p>
        </w:tc>
        <w:tc>
          <w:tcPr>
            <w:tcW w:w="4769" w:type="dxa"/>
            <w:vAlign w:val="center"/>
          </w:tcPr>
          <w:p w14:paraId="2A592F3C" w14:textId="77777777" w:rsidR="00CC4A60" w:rsidRPr="0099629B" w:rsidRDefault="00CC4A60" w:rsidP="00A214D6">
            <w:pPr>
              <w:jc w:val="center"/>
              <w:rPr>
                <w:b/>
                <w:bCs/>
                <w:sz w:val="28"/>
                <w:szCs w:val="28"/>
              </w:rPr>
            </w:pPr>
            <w:r w:rsidRPr="0099629B">
              <w:rPr>
                <w:b/>
                <w:bCs/>
                <w:sz w:val="28"/>
                <w:szCs w:val="28"/>
              </w:rPr>
              <w:t>Requirement</w:t>
            </w:r>
          </w:p>
        </w:tc>
        <w:tc>
          <w:tcPr>
            <w:tcW w:w="725" w:type="dxa"/>
            <w:textDirection w:val="btLr"/>
            <w:vAlign w:val="center"/>
          </w:tcPr>
          <w:p w14:paraId="3A75CFD0" w14:textId="77777777" w:rsidR="00CC4A60" w:rsidRPr="0099629B" w:rsidRDefault="00CC4A60"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54B22F2F" w14:textId="77777777" w:rsidR="00CC4A60" w:rsidRPr="0099629B" w:rsidRDefault="00CC4A60"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52C908FF" w14:textId="77777777" w:rsidR="00CC4A60" w:rsidRPr="0099629B" w:rsidRDefault="00CC4A60" w:rsidP="00A214D6">
            <w:pPr>
              <w:ind w:left="113" w:right="113"/>
              <w:jc w:val="center"/>
              <w:rPr>
                <w:b/>
                <w:bCs/>
                <w:sz w:val="21"/>
                <w:szCs w:val="21"/>
              </w:rPr>
            </w:pPr>
            <w:r w:rsidRPr="0099629B">
              <w:rPr>
                <w:b/>
                <w:bCs/>
                <w:sz w:val="21"/>
                <w:szCs w:val="21"/>
              </w:rPr>
              <w:t>N/A</w:t>
            </w:r>
          </w:p>
        </w:tc>
        <w:tc>
          <w:tcPr>
            <w:tcW w:w="3813" w:type="dxa"/>
            <w:vAlign w:val="center"/>
          </w:tcPr>
          <w:p w14:paraId="056B0032" w14:textId="77777777" w:rsidR="00CC4A60" w:rsidRPr="0099629B" w:rsidRDefault="00CC4A60" w:rsidP="00A214D6">
            <w:pPr>
              <w:jc w:val="center"/>
              <w:rPr>
                <w:b/>
                <w:bCs/>
                <w:sz w:val="28"/>
                <w:szCs w:val="28"/>
              </w:rPr>
            </w:pPr>
            <w:r w:rsidRPr="0099629B">
              <w:rPr>
                <w:b/>
                <w:bCs/>
                <w:sz w:val="28"/>
                <w:szCs w:val="28"/>
              </w:rPr>
              <w:t>Notes</w:t>
            </w:r>
          </w:p>
        </w:tc>
      </w:tr>
      <w:tr w:rsidR="00CC2635" w14:paraId="4D02C297" w14:textId="77777777" w:rsidTr="00DB7903">
        <w:tc>
          <w:tcPr>
            <w:tcW w:w="726" w:type="dxa"/>
          </w:tcPr>
          <w:p w14:paraId="523A0A0E" w14:textId="77777777" w:rsidR="00CC2635" w:rsidRDefault="00CC2635" w:rsidP="00CC2635">
            <w:r>
              <w:t>10.2</w:t>
            </w:r>
          </w:p>
        </w:tc>
        <w:tc>
          <w:tcPr>
            <w:tcW w:w="4769" w:type="dxa"/>
          </w:tcPr>
          <w:p w14:paraId="17A0A410" w14:textId="77777777" w:rsidR="00CC2635" w:rsidRDefault="00CC2635" w:rsidP="00CC2635">
            <w:r>
              <w:t>Inmates confirm sheets, towels, and pillowcases are laundered/exchanged at least weekly</w:t>
            </w:r>
          </w:p>
        </w:tc>
        <w:tc>
          <w:tcPr>
            <w:tcW w:w="725" w:type="dxa"/>
            <w:vAlign w:val="center"/>
          </w:tcPr>
          <w:p w14:paraId="08C2BFA6" w14:textId="748DCEA1" w:rsidR="00CC2635" w:rsidRDefault="00CC2635" w:rsidP="00CC2635">
            <w:pPr>
              <w:jc w:val="center"/>
            </w:pPr>
            <w:r>
              <w:t>☐</w:t>
            </w:r>
          </w:p>
        </w:tc>
        <w:tc>
          <w:tcPr>
            <w:tcW w:w="762" w:type="dxa"/>
            <w:vAlign w:val="center"/>
          </w:tcPr>
          <w:p w14:paraId="323F01DF" w14:textId="7F3CF08B" w:rsidR="00CC2635" w:rsidRDefault="00CC2635" w:rsidP="00CC2635">
            <w:pPr>
              <w:jc w:val="center"/>
            </w:pPr>
            <w:r>
              <w:t>☐</w:t>
            </w:r>
          </w:p>
        </w:tc>
        <w:tc>
          <w:tcPr>
            <w:tcW w:w="725" w:type="dxa"/>
            <w:vAlign w:val="center"/>
          </w:tcPr>
          <w:p w14:paraId="36379530" w14:textId="5FE500A7" w:rsidR="00CC2635" w:rsidRDefault="00CC2635" w:rsidP="00CC2635">
            <w:pPr>
              <w:jc w:val="center"/>
            </w:pPr>
            <w:r>
              <w:t>☐</w:t>
            </w:r>
          </w:p>
        </w:tc>
        <w:tc>
          <w:tcPr>
            <w:tcW w:w="3813" w:type="dxa"/>
          </w:tcPr>
          <w:p w14:paraId="0D632FBA" w14:textId="77777777" w:rsidR="00CC2635" w:rsidRDefault="00CC2635" w:rsidP="00CC2635"/>
        </w:tc>
      </w:tr>
      <w:tr w:rsidR="00CC2635" w14:paraId="638F92B4" w14:textId="77777777" w:rsidTr="00DB7903">
        <w:tc>
          <w:tcPr>
            <w:tcW w:w="726" w:type="dxa"/>
          </w:tcPr>
          <w:p w14:paraId="0D44982A" w14:textId="77777777" w:rsidR="00CC2635" w:rsidRDefault="00CC2635" w:rsidP="00CC2635">
            <w:r>
              <w:t>10.3</w:t>
            </w:r>
          </w:p>
        </w:tc>
        <w:tc>
          <w:tcPr>
            <w:tcW w:w="4769" w:type="dxa"/>
          </w:tcPr>
          <w:p w14:paraId="1B8E2FFE" w14:textId="77777777" w:rsidR="00CC2635" w:rsidRDefault="00CC2635" w:rsidP="00CC2635">
            <w:r>
              <w:t>Inmates confirm blankets issued in sufficient number and laundered at least quarterly</w:t>
            </w:r>
          </w:p>
        </w:tc>
        <w:tc>
          <w:tcPr>
            <w:tcW w:w="725" w:type="dxa"/>
            <w:vAlign w:val="center"/>
          </w:tcPr>
          <w:p w14:paraId="38D3E79C" w14:textId="6F56DFC1" w:rsidR="00CC2635" w:rsidRDefault="00CC2635" w:rsidP="00CC2635">
            <w:pPr>
              <w:jc w:val="center"/>
            </w:pPr>
            <w:r>
              <w:t>☐</w:t>
            </w:r>
          </w:p>
        </w:tc>
        <w:tc>
          <w:tcPr>
            <w:tcW w:w="762" w:type="dxa"/>
            <w:vAlign w:val="center"/>
          </w:tcPr>
          <w:p w14:paraId="34691853" w14:textId="72D2EE30" w:rsidR="00CC2635" w:rsidRDefault="00CC2635" w:rsidP="00CC2635">
            <w:pPr>
              <w:jc w:val="center"/>
            </w:pPr>
            <w:r>
              <w:t>☐</w:t>
            </w:r>
          </w:p>
        </w:tc>
        <w:tc>
          <w:tcPr>
            <w:tcW w:w="725" w:type="dxa"/>
            <w:vAlign w:val="center"/>
          </w:tcPr>
          <w:p w14:paraId="3ED6FB06" w14:textId="2108AA0A" w:rsidR="00CC2635" w:rsidRDefault="00CC2635" w:rsidP="00CC2635">
            <w:pPr>
              <w:jc w:val="center"/>
            </w:pPr>
            <w:r>
              <w:t>☐</w:t>
            </w:r>
          </w:p>
        </w:tc>
        <w:tc>
          <w:tcPr>
            <w:tcW w:w="3813" w:type="dxa"/>
          </w:tcPr>
          <w:p w14:paraId="5868EAF9" w14:textId="77777777" w:rsidR="00CC2635" w:rsidRDefault="00CC2635" w:rsidP="00CC2635"/>
        </w:tc>
      </w:tr>
      <w:tr w:rsidR="00CC2635" w14:paraId="4286B036" w14:textId="77777777" w:rsidTr="00DB7903">
        <w:tc>
          <w:tcPr>
            <w:tcW w:w="726" w:type="dxa"/>
          </w:tcPr>
          <w:p w14:paraId="087630D6" w14:textId="77777777" w:rsidR="00CC2635" w:rsidRDefault="00CC2635" w:rsidP="00CC2635">
            <w:r>
              <w:t>10.5</w:t>
            </w:r>
          </w:p>
        </w:tc>
        <w:tc>
          <w:tcPr>
            <w:tcW w:w="4769" w:type="dxa"/>
          </w:tcPr>
          <w:p w14:paraId="393C3020" w14:textId="77777777" w:rsidR="00CC2635" w:rsidRDefault="00CC2635" w:rsidP="00CC2635">
            <w:r>
              <w:t>Inmates held past first appearance confirm they receive clean uniform on admission and can exchange/launder clothing at least twice weekly</w:t>
            </w:r>
          </w:p>
        </w:tc>
        <w:tc>
          <w:tcPr>
            <w:tcW w:w="725" w:type="dxa"/>
            <w:vAlign w:val="center"/>
          </w:tcPr>
          <w:p w14:paraId="550EFFCF" w14:textId="64700C2F" w:rsidR="00CC2635" w:rsidRDefault="00CC2635" w:rsidP="00CC2635">
            <w:pPr>
              <w:jc w:val="center"/>
            </w:pPr>
            <w:r>
              <w:t>☐</w:t>
            </w:r>
          </w:p>
        </w:tc>
        <w:tc>
          <w:tcPr>
            <w:tcW w:w="762" w:type="dxa"/>
            <w:vAlign w:val="center"/>
          </w:tcPr>
          <w:p w14:paraId="3B788D47" w14:textId="39905D03" w:rsidR="00CC2635" w:rsidRDefault="00CC2635" w:rsidP="00CC2635">
            <w:pPr>
              <w:jc w:val="center"/>
            </w:pPr>
            <w:r>
              <w:t>☐</w:t>
            </w:r>
          </w:p>
        </w:tc>
        <w:tc>
          <w:tcPr>
            <w:tcW w:w="725" w:type="dxa"/>
            <w:vAlign w:val="center"/>
          </w:tcPr>
          <w:p w14:paraId="1AD0B7E9" w14:textId="724D122E" w:rsidR="00CC2635" w:rsidRDefault="00CC2635" w:rsidP="00CC2635">
            <w:pPr>
              <w:jc w:val="center"/>
            </w:pPr>
            <w:r>
              <w:t>☐</w:t>
            </w:r>
          </w:p>
        </w:tc>
        <w:tc>
          <w:tcPr>
            <w:tcW w:w="3813" w:type="dxa"/>
          </w:tcPr>
          <w:p w14:paraId="542C1453" w14:textId="77777777" w:rsidR="00CC2635" w:rsidRDefault="00CC2635" w:rsidP="00CC2635"/>
        </w:tc>
      </w:tr>
      <w:tr w:rsidR="00CC2635" w14:paraId="40AAA31C" w14:textId="77777777" w:rsidTr="00DB7903">
        <w:tc>
          <w:tcPr>
            <w:tcW w:w="726" w:type="dxa"/>
          </w:tcPr>
          <w:p w14:paraId="48553D44" w14:textId="77777777" w:rsidR="00CC2635" w:rsidRDefault="00CC2635" w:rsidP="00CC2635">
            <w:r>
              <w:t>10.8</w:t>
            </w:r>
          </w:p>
        </w:tc>
        <w:tc>
          <w:tcPr>
            <w:tcW w:w="4769" w:type="dxa"/>
          </w:tcPr>
          <w:p w14:paraId="091C442E" w14:textId="77777777" w:rsidR="00CC2635" w:rsidRDefault="00CC2635" w:rsidP="00CC2635">
            <w:r>
              <w:t>Staff confirm uniforms/linens are sent to commercial laundry when no on-site facilities exist Chapter 11</w:t>
            </w:r>
          </w:p>
        </w:tc>
        <w:tc>
          <w:tcPr>
            <w:tcW w:w="725" w:type="dxa"/>
            <w:vAlign w:val="center"/>
          </w:tcPr>
          <w:p w14:paraId="1C705076" w14:textId="11BF639A" w:rsidR="00CC2635" w:rsidRDefault="00CC2635" w:rsidP="00CC2635">
            <w:pPr>
              <w:jc w:val="center"/>
            </w:pPr>
            <w:r>
              <w:t>☐</w:t>
            </w:r>
          </w:p>
        </w:tc>
        <w:tc>
          <w:tcPr>
            <w:tcW w:w="762" w:type="dxa"/>
            <w:vAlign w:val="center"/>
          </w:tcPr>
          <w:p w14:paraId="1BCB77BE" w14:textId="765CCC34" w:rsidR="00CC2635" w:rsidRDefault="00CC2635" w:rsidP="00CC2635">
            <w:pPr>
              <w:jc w:val="center"/>
            </w:pPr>
            <w:r>
              <w:t>☐</w:t>
            </w:r>
          </w:p>
        </w:tc>
        <w:tc>
          <w:tcPr>
            <w:tcW w:w="725" w:type="dxa"/>
            <w:vAlign w:val="center"/>
          </w:tcPr>
          <w:p w14:paraId="67BD6254" w14:textId="6112EF1C" w:rsidR="00CC2635" w:rsidRDefault="00CC2635" w:rsidP="00CC2635">
            <w:pPr>
              <w:jc w:val="center"/>
            </w:pPr>
            <w:r>
              <w:t>☐</w:t>
            </w:r>
          </w:p>
        </w:tc>
        <w:tc>
          <w:tcPr>
            <w:tcW w:w="3813" w:type="dxa"/>
          </w:tcPr>
          <w:p w14:paraId="67721418" w14:textId="77777777" w:rsidR="00CC2635" w:rsidRDefault="00CC2635" w:rsidP="00CC2635"/>
        </w:tc>
      </w:tr>
    </w:tbl>
    <w:p w14:paraId="6D4041BC" w14:textId="77777777" w:rsidR="000B41FD" w:rsidRDefault="000414F5">
      <w:r>
        <w:br w:type="page"/>
      </w:r>
    </w:p>
    <w:p w14:paraId="4A52592A" w14:textId="0B12EBE6" w:rsidR="000B41FD" w:rsidRDefault="007C63BF" w:rsidP="0055307C">
      <w:pPr>
        <w:jc w:val="center"/>
      </w:pPr>
      <w:r w:rsidRPr="009A2BB7">
        <w:rPr>
          <w:b/>
          <w:noProof/>
        </w:rPr>
        <w:lastRenderedPageBreak/>
        <mc:AlternateContent>
          <mc:Choice Requires="wps">
            <w:drawing>
              <wp:anchor distT="45720" distB="45720" distL="114300" distR="114300" simplePos="0" relativeHeight="251674624" behindDoc="0" locked="0" layoutInCell="1" allowOverlap="1" wp14:anchorId="51FA91B3" wp14:editId="05846DE4">
                <wp:simplePos x="0" y="0"/>
                <wp:positionH relativeFrom="margin">
                  <wp:posOffset>-344170</wp:posOffset>
                </wp:positionH>
                <wp:positionV relativeFrom="paragraph">
                  <wp:posOffset>51435</wp:posOffset>
                </wp:positionV>
                <wp:extent cx="7307580" cy="314325"/>
                <wp:effectExtent l="0" t="0" r="26670" b="28575"/>
                <wp:wrapSquare wrapText="bothSides"/>
                <wp:docPr id="1952615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7580" cy="314325"/>
                        </a:xfrm>
                        <a:prstGeom prst="rect">
                          <a:avLst/>
                        </a:prstGeom>
                        <a:solidFill>
                          <a:schemeClr val="bg1">
                            <a:lumMod val="85000"/>
                          </a:schemeClr>
                        </a:solidFill>
                        <a:ln w="9525">
                          <a:solidFill>
                            <a:srgbClr val="000000"/>
                          </a:solidFill>
                          <a:miter lim="800000"/>
                          <a:headEnd/>
                          <a:tailEnd/>
                        </a:ln>
                      </wps:spPr>
                      <wps:txbx>
                        <w:txbxContent>
                          <w:p w14:paraId="1EBD34D0" w14:textId="356965E6" w:rsidR="003A5661" w:rsidRPr="00DB7903" w:rsidRDefault="00DB7903" w:rsidP="003A5661">
                            <w:pPr>
                              <w:jc w:val="center"/>
                              <w:rPr>
                                <w:b/>
                                <w:bCs/>
                                <w:sz w:val="28"/>
                                <w:szCs w:val="28"/>
                              </w:rPr>
                            </w:pPr>
                            <w:r w:rsidRPr="00DB7903">
                              <w:rPr>
                                <w:b/>
                                <w:bCs/>
                                <w:sz w:val="28"/>
                                <w:szCs w:val="28"/>
                              </w:rPr>
                              <w:t>Chapter 11 – Programs</w:t>
                            </w:r>
                          </w:p>
                          <w:p w14:paraId="56C11571" w14:textId="77777777" w:rsidR="00DB7903" w:rsidRDefault="00DB7903"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A91B3" id="_x0000_s1033" type="#_x0000_t202" style="position:absolute;left:0;text-align:left;margin-left:-27.1pt;margin-top:4.05pt;width:575.4pt;height:24.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uSKQIAAEkEAAAOAAAAZHJzL2Uyb0RvYy54bWysVNtu2zAMfR+wfxD0vti5LakRp+jSdRjQ&#10;XYB2HyDLsi1MEjVJiZ19/Sg5TbP1rdiLQIry4eEh6c31oBU5COclmJJOJzklwnCopWlL+uPx7t2a&#10;Eh+YqZkCI0p6FJ5eb9++2fS2EDPoQNXCEQQxvuhtSbsQbJFlnndCMz8BKwwGG3CaBXRdm9WO9Yiu&#10;VTbL8/dZD662DrjwHm9vxyDdJvymETx8axovAlElRW4hnS6dVTyz7YYVrWO2k/xEg72ChWbSYNIz&#10;1C0LjOydfAGlJXfgoQkTDjqDppFcpBqwmmn+TzUPHbMi1YLieHuWyf8/WP718GC/OxKGDzBgA1MR&#10;3t4D/+mJgV3HTCtunIO+E6zGxNMoWdZbX5w+jVL7wkeQqv8CNTaZ7QMkoKFxOqqCdRJExwYcz6KL&#10;IRCOl6t5vlquMcQxNp8u5rNlSsGKp6+t8+GTAE2iUVKHTU3o7HDvQ2TDiqcnMZkHJes7qVRy4iCJ&#10;nXLkwHAEqnasUO01Uh3v1ss8T4OAOGnu4vOE+heSMqQv6dUS6b3M4trqnAPRLgAvyWgZcNiV1CVd&#10;nx+xIir70dRpFAOTarSRjTInqaO6o85hqAYia5QtihSVr6A+ovYOxtnGXUSjA/ebkh7nuqT+1545&#10;QYn6bLB/V9PFIi5CchbL1QwddxmpLiPMcIQqaaBkNHchLU9UwMAN9rmRqQXPTE6UcV6Thqfdigtx&#10;6adXz3+A7R8AAAD//wMAUEsDBBQABgAIAAAAIQA0qoSh4AAAAAkBAAAPAAAAZHJzL2Rvd25yZXYu&#10;eG1sTI9BS8NAFITvgv9heYKX0m5S7KbGvJQi9KSIRgkeN9k1CWbfht1tG/+925Mehxlmvil2sxnZ&#10;STs/WEJIVwkwTa1VA3UIH++H5RaYD5KUHC1phB/tYVdeXxUyV/ZMb/pUhY7FEvK5ROhDmHLOfdtr&#10;I/3KTpqi92WdkSFK13Hl5DmWm5Gvk0RwIweKC72c9GOv2+/qaBCa5+xJ7A911qrPhVtUdfpSv6aI&#10;tzfz/gFY0HP4C8MFP6JDGZkaeyTl2Yiw3NytYxRhmwK7+Mm9EMAahE0mgJcF//+g/AUAAP//AwBQ&#10;SwECLQAUAAYACAAAACEAtoM4kv4AAADhAQAAEwAAAAAAAAAAAAAAAAAAAAAAW0NvbnRlbnRfVHlw&#10;ZXNdLnhtbFBLAQItABQABgAIAAAAIQA4/SH/1gAAAJQBAAALAAAAAAAAAAAAAAAAAC8BAABfcmVs&#10;cy8ucmVsc1BLAQItABQABgAIAAAAIQClEduSKQIAAEkEAAAOAAAAAAAAAAAAAAAAAC4CAABkcnMv&#10;ZTJvRG9jLnhtbFBLAQItABQABgAIAAAAIQA0qoSh4AAAAAkBAAAPAAAAAAAAAAAAAAAAAIMEAABk&#10;cnMvZG93bnJldi54bWxQSwUGAAAAAAQABADzAAAAkAUAAAAA&#10;" fillcolor="#d8d8d8 [2732]">
                <v:textbox>
                  <w:txbxContent>
                    <w:p w14:paraId="1EBD34D0" w14:textId="356965E6" w:rsidR="003A5661" w:rsidRPr="00DB7903" w:rsidRDefault="00DB7903" w:rsidP="003A5661">
                      <w:pPr>
                        <w:jc w:val="center"/>
                        <w:rPr>
                          <w:b/>
                          <w:bCs/>
                          <w:sz w:val="28"/>
                          <w:szCs w:val="28"/>
                        </w:rPr>
                      </w:pPr>
                      <w:r w:rsidRPr="00DB7903">
                        <w:rPr>
                          <w:b/>
                          <w:bCs/>
                          <w:sz w:val="28"/>
                          <w:szCs w:val="28"/>
                        </w:rPr>
                        <w:t>Chapter 11 – Programs</w:t>
                      </w:r>
                    </w:p>
                    <w:p w14:paraId="56C11571" w14:textId="77777777" w:rsidR="00DB7903" w:rsidRDefault="00DB7903"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8"/>
        <w:gridCol w:w="725"/>
        <w:gridCol w:w="765"/>
        <w:gridCol w:w="725"/>
        <w:gridCol w:w="3812"/>
      </w:tblGrid>
      <w:tr w:rsidR="00FE2363" w14:paraId="34BB4B9D" w14:textId="77777777" w:rsidTr="00A20513">
        <w:trPr>
          <w:cantSplit/>
          <w:trHeight w:val="1134"/>
          <w:tblHeader/>
        </w:trPr>
        <w:tc>
          <w:tcPr>
            <w:tcW w:w="725" w:type="dxa"/>
            <w:textDirection w:val="btLr"/>
            <w:vAlign w:val="center"/>
          </w:tcPr>
          <w:p w14:paraId="4F7F95EE"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8" w:type="dxa"/>
            <w:vAlign w:val="center"/>
          </w:tcPr>
          <w:p w14:paraId="6CA7B7A8"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793D8CF5"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5" w:type="dxa"/>
            <w:textDirection w:val="btLr"/>
            <w:vAlign w:val="center"/>
          </w:tcPr>
          <w:p w14:paraId="4955869E"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711A3FBA" w14:textId="77777777" w:rsidR="00FE2363" w:rsidRPr="0099629B" w:rsidRDefault="00FE2363" w:rsidP="00A214D6">
            <w:pPr>
              <w:ind w:left="113" w:right="113"/>
              <w:jc w:val="center"/>
              <w:rPr>
                <w:b/>
                <w:bCs/>
                <w:sz w:val="21"/>
                <w:szCs w:val="21"/>
              </w:rPr>
            </w:pPr>
            <w:r w:rsidRPr="0099629B">
              <w:rPr>
                <w:b/>
                <w:bCs/>
                <w:sz w:val="21"/>
                <w:szCs w:val="21"/>
              </w:rPr>
              <w:t>N/A</w:t>
            </w:r>
          </w:p>
        </w:tc>
        <w:tc>
          <w:tcPr>
            <w:tcW w:w="3812" w:type="dxa"/>
            <w:vAlign w:val="center"/>
          </w:tcPr>
          <w:p w14:paraId="170BA4BB" w14:textId="77777777" w:rsidR="00FE2363" w:rsidRPr="0099629B" w:rsidRDefault="00FE2363" w:rsidP="00A214D6">
            <w:pPr>
              <w:jc w:val="center"/>
              <w:rPr>
                <w:b/>
                <w:bCs/>
                <w:sz w:val="28"/>
                <w:szCs w:val="28"/>
              </w:rPr>
            </w:pPr>
            <w:r w:rsidRPr="0099629B">
              <w:rPr>
                <w:b/>
                <w:bCs/>
                <w:sz w:val="28"/>
                <w:szCs w:val="28"/>
              </w:rPr>
              <w:t>Notes</w:t>
            </w:r>
          </w:p>
        </w:tc>
      </w:tr>
      <w:tr w:rsidR="00CC2635" w14:paraId="63A2CE4E" w14:textId="77777777" w:rsidTr="00A20513">
        <w:tc>
          <w:tcPr>
            <w:tcW w:w="725" w:type="dxa"/>
          </w:tcPr>
          <w:p w14:paraId="3C0F1BC2" w14:textId="77777777" w:rsidR="00CC2635" w:rsidRDefault="00CC2635" w:rsidP="00CC2635">
            <w:r>
              <w:t>11.9</w:t>
            </w:r>
          </w:p>
        </w:tc>
        <w:tc>
          <w:tcPr>
            <w:tcW w:w="4768" w:type="dxa"/>
          </w:tcPr>
          <w:p w14:paraId="2AA8B134" w14:textId="77777777" w:rsidR="00CC2635" w:rsidRDefault="00CC2635" w:rsidP="00CC2635">
            <w:r>
              <w:t>Visitation rules clearly posted in inmate areas and visitor entrance</w:t>
            </w:r>
          </w:p>
        </w:tc>
        <w:tc>
          <w:tcPr>
            <w:tcW w:w="725" w:type="dxa"/>
            <w:vAlign w:val="center"/>
          </w:tcPr>
          <w:p w14:paraId="24A2D58F" w14:textId="5B95F0C4" w:rsidR="00CC2635" w:rsidRDefault="00CC2635" w:rsidP="00CC2635">
            <w:pPr>
              <w:jc w:val="center"/>
            </w:pPr>
            <w:r>
              <w:t>☐</w:t>
            </w:r>
          </w:p>
        </w:tc>
        <w:tc>
          <w:tcPr>
            <w:tcW w:w="765" w:type="dxa"/>
            <w:vAlign w:val="center"/>
          </w:tcPr>
          <w:p w14:paraId="15E7953C" w14:textId="22426872" w:rsidR="00CC2635" w:rsidRDefault="00CC2635" w:rsidP="00CC2635">
            <w:pPr>
              <w:jc w:val="center"/>
            </w:pPr>
            <w:r>
              <w:t>☐</w:t>
            </w:r>
          </w:p>
        </w:tc>
        <w:tc>
          <w:tcPr>
            <w:tcW w:w="725" w:type="dxa"/>
            <w:vAlign w:val="center"/>
          </w:tcPr>
          <w:p w14:paraId="7054E0CE" w14:textId="68AD9DB3" w:rsidR="00CC2635" w:rsidRDefault="00CC2635" w:rsidP="00CC2635">
            <w:pPr>
              <w:jc w:val="center"/>
            </w:pPr>
            <w:r>
              <w:t>☐</w:t>
            </w:r>
          </w:p>
        </w:tc>
        <w:tc>
          <w:tcPr>
            <w:tcW w:w="3812" w:type="dxa"/>
          </w:tcPr>
          <w:p w14:paraId="03414004" w14:textId="77777777" w:rsidR="00CC2635" w:rsidRDefault="00CC2635" w:rsidP="00CC2635"/>
        </w:tc>
      </w:tr>
      <w:tr w:rsidR="00CC2635" w14:paraId="2FBD2970" w14:textId="77777777" w:rsidTr="00A20513">
        <w:tc>
          <w:tcPr>
            <w:tcW w:w="725" w:type="dxa"/>
          </w:tcPr>
          <w:p w14:paraId="16EB38DB" w14:textId="77777777" w:rsidR="00CC2635" w:rsidRDefault="00CC2635" w:rsidP="00CC2635">
            <w:r>
              <w:t>11.9</w:t>
            </w:r>
          </w:p>
        </w:tc>
        <w:tc>
          <w:tcPr>
            <w:tcW w:w="4768" w:type="dxa"/>
          </w:tcPr>
          <w:p w14:paraId="58F0F9CE" w14:textId="77777777" w:rsidR="00CC2635" w:rsidRDefault="00CC2635" w:rsidP="00CC2635">
            <w:r>
              <w:t>Visitor registration process in use; contact or non-contact visitation occurring</w:t>
            </w:r>
          </w:p>
        </w:tc>
        <w:tc>
          <w:tcPr>
            <w:tcW w:w="725" w:type="dxa"/>
            <w:vAlign w:val="center"/>
          </w:tcPr>
          <w:p w14:paraId="2FAC4248" w14:textId="6787D662" w:rsidR="00CC2635" w:rsidRDefault="00CC2635" w:rsidP="00CC2635">
            <w:pPr>
              <w:jc w:val="center"/>
            </w:pPr>
            <w:r>
              <w:t>☐</w:t>
            </w:r>
          </w:p>
        </w:tc>
        <w:tc>
          <w:tcPr>
            <w:tcW w:w="765" w:type="dxa"/>
            <w:vAlign w:val="center"/>
          </w:tcPr>
          <w:p w14:paraId="7E7793F4" w14:textId="61385F31" w:rsidR="00CC2635" w:rsidRDefault="00CC2635" w:rsidP="00CC2635">
            <w:pPr>
              <w:jc w:val="center"/>
            </w:pPr>
            <w:r>
              <w:t>☐</w:t>
            </w:r>
          </w:p>
        </w:tc>
        <w:tc>
          <w:tcPr>
            <w:tcW w:w="725" w:type="dxa"/>
            <w:vAlign w:val="center"/>
          </w:tcPr>
          <w:p w14:paraId="4C73E2A3" w14:textId="4AA8C2BA" w:rsidR="00CC2635" w:rsidRDefault="00CC2635" w:rsidP="00CC2635">
            <w:pPr>
              <w:jc w:val="center"/>
            </w:pPr>
            <w:r>
              <w:t>☐</w:t>
            </w:r>
          </w:p>
        </w:tc>
        <w:tc>
          <w:tcPr>
            <w:tcW w:w="3812" w:type="dxa"/>
          </w:tcPr>
          <w:p w14:paraId="14CA6FBE" w14:textId="77777777" w:rsidR="00CC2635" w:rsidRDefault="00CC2635" w:rsidP="00CC2635"/>
        </w:tc>
      </w:tr>
      <w:tr w:rsidR="00CC2635" w14:paraId="4C61CB63" w14:textId="77777777" w:rsidTr="00A20513">
        <w:tc>
          <w:tcPr>
            <w:tcW w:w="725" w:type="dxa"/>
          </w:tcPr>
          <w:p w14:paraId="093D4690" w14:textId="77777777" w:rsidR="00CC2635" w:rsidRDefault="00CC2635" w:rsidP="00CC2635">
            <w:r>
              <w:t>11.10</w:t>
            </w:r>
          </w:p>
        </w:tc>
        <w:tc>
          <w:tcPr>
            <w:tcW w:w="4768" w:type="dxa"/>
          </w:tcPr>
          <w:p w14:paraId="0EC8B6FE" w14:textId="77777777" w:rsidR="00CC2635" w:rsidRDefault="00CC2635" w:rsidP="00CC2635">
            <w:r>
              <w:t>Work-release inmates housed separately from general population when practical</w:t>
            </w:r>
          </w:p>
        </w:tc>
        <w:tc>
          <w:tcPr>
            <w:tcW w:w="725" w:type="dxa"/>
            <w:vAlign w:val="center"/>
          </w:tcPr>
          <w:p w14:paraId="4520D5FC" w14:textId="474330F0" w:rsidR="00CC2635" w:rsidRDefault="00CC2635" w:rsidP="00CC2635">
            <w:pPr>
              <w:jc w:val="center"/>
            </w:pPr>
            <w:r>
              <w:t>☐</w:t>
            </w:r>
          </w:p>
        </w:tc>
        <w:tc>
          <w:tcPr>
            <w:tcW w:w="765" w:type="dxa"/>
            <w:vAlign w:val="center"/>
          </w:tcPr>
          <w:p w14:paraId="17BE08BB" w14:textId="77B93915" w:rsidR="00CC2635" w:rsidRDefault="00CC2635" w:rsidP="00CC2635">
            <w:pPr>
              <w:jc w:val="center"/>
            </w:pPr>
            <w:r>
              <w:t>☐</w:t>
            </w:r>
          </w:p>
        </w:tc>
        <w:tc>
          <w:tcPr>
            <w:tcW w:w="725" w:type="dxa"/>
            <w:vAlign w:val="center"/>
          </w:tcPr>
          <w:p w14:paraId="70619BC9" w14:textId="17CFC8ED" w:rsidR="00CC2635" w:rsidRDefault="00CC2635" w:rsidP="00CC2635">
            <w:pPr>
              <w:jc w:val="center"/>
            </w:pPr>
            <w:r>
              <w:t>☐</w:t>
            </w:r>
          </w:p>
        </w:tc>
        <w:tc>
          <w:tcPr>
            <w:tcW w:w="3812" w:type="dxa"/>
          </w:tcPr>
          <w:p w14:paraId="6BA27483" w14:textId="77777777" w:rsidR="00CC2635" w:rsidRDefault="00CC2635" w:rsidP="00CC2635"/>
        </w:tc>
      </w:tr>
      <w:tr w:rsidR="00CC2635" w14:paraId="67C8B10D" w14:textId="77777777" w:rsidTr="00A20513">
        <w:tc>
          <w:tcPr>
            <w:tcW w:w="725" w:type="dxa"/>
          </w:tcPr>
          <w:p w14:paraId="75D1EBDE" w14:textId="77777777" w:rsidR="00CC2635" w:rsidRDefault="00CC2635" w:rsidP="00CC2635">
            <w:r>
              <w:t>11.13</w:t>
            </w:r>
          </w:p>
        </w:tc>
        <w:tc>
          <w:tcPr>
            <w:tcW w:w="4768" w:type="dxa"/>
          </w:tcPr>
          <w:p w14:paraId="1152A6B4" w14:textId="77777777" w:rsidR="00CC2635" w:rsidRDefault="00CC2635" w:rsidP="00CC2635">
            <w:r>
              <w:t>Working telephones accessible to inmates during reasonable hours</w:t>
            </w:r>
          </w:p>
        </w:tc>
        <w:tc>
          <w:tcPr>
            <w:tcW w:w="725" w:type="dxa"/>
            <w:vAlign w:val="center"/>
          </w:tcPr>
          <w:p w14:paraId="2AD1EF08" w14:textId="195BEDF6" w:rsidR="00CC2635" w:rsidRDefault="00CC2635" w:rsidP="00CC2635">
            <w:pPr>
              <w:jc w:val="center"/>
            </w:pPr>
            <w:r>
              <w:t>☐</w:t>
            </w:r>
          </w:p>
        </w:tc>
        <w:tc>
          <w:tcPr>
            <w:tcW w:w="765" w:type="dxa"/>
            <w:vAlign w:val="center"/>
          </w:tcPr>
          <w:p w14:paraId="52CBBCC1" w14:textId="76C4C33E" w:rsidR="00CC2635" w:rsidRDefault="00CC2635" w:rsidP="00CC2635">
            <w:pPr>
              <w:jc w:val="center"/>
            </w:pPr>
            <w:r>
              <w:t>☐</w:t>
            </w:r>
          </w:p>
        </w:tc>
        <w:tc>
          <w:tcPr>
            <w:tcW w:w="725" w:type="dxa"/>
            <w:vAlign w:val="center"/>
          </w:tcPr>
          <w:p w14:paraId="6D151074" w14:textId="7583094C" w:rsidR="00CC2635" w:rsidRDefault="00CC2635" w:rsidP="00CC2635">
            <w:pPr>
              <w:jc w:val="center"/>
            </w:pPr>
            <w:r>
              <w:t>☐</w:t>
            </w:r>
          </w:p>
        </w:tc>
        <w:tc>
          <w:tcPr>
            <w:tcW w:w="3812" w:type="dxa"/>
          </w:tcPr>
          <w:p w14:paraId="5C2511E6" w14:textId="77777777" w:rsidR="00CC2635" w:rsidRDefault="00CC2635" w:rsidP="00CC2635"/>
        </w:tc>
      </w:tr>
      <w:tr w:rsidR="00CC2635" w14:paraId="292F31F7" w14:textId="77777777" w:rsidTr="00A20513">
        <w:tc>
          <w:tcPr>
            <w:tcW w:w="725" w:type="dxa"/>
          </w:tcPr>
          <w:p w14:paraId="0D4609B5" w14:textId="77777777" w:rsidR="00CC2635" w:rsidRDefault="00CC2635" w:rsidP="00CC2635">
            <w:r>
              <w:t>11.14</w:t>
            </w:r>
          </w:p>
        </w:tc>
        <w:tc>
          <w:tcPr>
            <w:tcW w:w="4768" w:type="dxa"/>
          </w:tcPr>
          <w:p w14:paraId="52EF25CA" w14:textId="77777777" w:rsidR="00CC2635" w:rsidRDefault="00CC2635" w:rsidP="00CC2635">
            <w:r>
              <w:t>Law library or legal materials (hard copy or electronic) available and accessible to pro se inmates</w:t>
            </w:r>
          </w:p>
        </w:tc>
        <w:tc>
          <w:tcPr>
            <w:tcW w:w="725" w:type="dxa"/>
            <w:vAlign w:val="center"/>
          </w:tcPr>
          <w:p w14:paraId="3B89A9B3" w14:textId="3F08987A" w:rsidR="00CC2635" w:rsidRDefault="00CC2635" w:rsidP="00CC2635">
            <w:pPr>
              <w:jc w:val="center"/>
            </w:pPr>
            <w:r>
              <w:t>☐</w:t>
            </w:r>
          </w:p>
        </w:tc>
        <w:tc>
          <w:tcPr>
            <w:tcW w:w="765" w:type="dxa"/>
            <w:vAlign w:val="center"/>
          </w:tcPr>
          <w:p w14:paraId="2B400069" w14:textId="47CE6181" w:rsidR="00CC2635" w:rsidRDefault="00CC2635" w:rsidP="00CC2635">
            <w:pPr>
              <w:jc w:val="center"/>
            </w:pPr>
            <w:r>
              <w:t>☐</w:t>
            </w:r>
          </w:p>
        </w:tc>
        <w:tc>
          <w:tcPr>
            <w:tcW w:w="725" w:type="dxa"/>
            <w:vAlign w:val="center"/>
          </w:tcPr>
          <w:p w14:paraId="515C8174" w14:textId="537F5BE4" w:rsidR="00CC2635" w:rsidRDefault="00CC2635" w:rsidP="00CC2635">
            <w:pPr>
              <w:jc w:val="center"/>
            </w:pPr>
            <w:r>
              <w:t>☐</w:t>
            </w:r>
          </w:p>
        </w:tc>
        <w:tc>
          <w:tcPr>
            <w:tcW w:w="3812" w:type="dxa"/>
          </w:tcPr>
          <w:p w14:paraId="64DF19A7" w14:textId="77777777" w:rsidR="00CC2635" w:rsidRDefault="00CC2635" w:rsidP="00CC2635"/>
        </w:tc>
      </w:tr>
    </w:tbl>
    <w:p w14:paraId="129CA255" w14:textId="77777777" w:rsidR="000B41FD" w:rsidRDefault="000414F5" w:rsidP="002C18A6">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68"/>
        <w:gridCol w:w="725"/>
        <w:gridCol w:w="762"/>
        <w:gridCol w:w="725"/>
        <w:gridCol w:w="3814"/>
      </w:tblGrid>
      <w:tr w:rsidR="00FE2363" w14:paraId="7638B7DD" w14:textId="77777777" w:rsidTr="00A20513">
        <w:trPr>
          <w:cantSplit/>
          <w:trHeight w:val="1134"/>
          <w:tblHeader/>
        </w:trPr>
        <w:tc>
          <w:tcPr>
            <w:tcW w:w="726" w:type="dxa"/>
            <w:textDirection w:val="btLr"/>
            <w:vAlign w:val="center"/>
          </w:tcPr>
          <w:p w14:paraId="105089EC"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8" w:type="dxa"/>
            <w:vAlign w:val="center"/>
          </w:tcPr>
          <w:p w14:paraId="7CC7EBF0"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CB341C9"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3EF8F91"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8637575" w14:textId="77777777" w:rsidR="00FE2363" w:rsidRPr="0099629B" w:rsidRDefault="00FE2363" w:rsidP="00A214D6">
            <w:pPr>
              <w:ind w:left="113" w:right="113"/>
              <w:jc w:val="center"/>
              <w:rPr>
                <w:b/>
                <w:bCs/>
                <w:sz w:val="21"/>
                <w:szCs w:val="21"/>
              </w:rPr>
            </w:pPr>
            <w:r w:rsidRPr="0099629B">
              <w:rPr>
                <w:b/>
                <w:bCs/>
                <w:sz w:val="21"/>
                <w:szCs w:val="21"/>
              </w:rPr>
              <w:t>N/A</w:t>
            </w:r>
          </w:p>
        </w:tc>
        <w:tc>
          <w:tcPr>
            <w:tcW w:w="3814" w:type="dxa"/>
            <w:vAlign w:val="center"/>
          </w:tcPr>
          <w:p w14:paraId="5A9DE3CB" w14:textId="77777777" w:rsidR="00FE2363" w:rsidRPr="0099629B" w:rsidRDefault="00FE2363" w:rsidP="00A214D6">
            <w:pPr>
              <w:jc w:val="center"/>
              <w:rPr>
                <w:b/>
                <w:bCs/>
                <w:sz w:val="28"/>
                <w:szCs w:val="28"/>
              </w:rPr>
            </w:pPr>
            <w:r w:rsidRPr="0099629B">
              <w:rPr>
                <w:b/>
                <w:bCs/>
                <w:sz w:val="28"/>
                <w:szCs w:val="28"/>
              </w:rPr>
              <w:t>Notes</w:t>
            </w:r>
          </w:p>
        </w:tc>
      </w:tr>
      <w:tr w:rsidR="00CC2635" w14:paraId="0A122883" w14:textId="77777777" w:rsidTr="00A20513">
        <w:tc>
          <w:tcPr>
            <w:tcW w:w="726" w:type="dxa"/>
          </w:tcPr>
          <w:p w14:paraId="253871AC" w14:textId="77777777" w:rsidR="00CC2635" w:rsidRDefault="00CC2635" w:rsidP="00CC2635">
            <w:r>
              <w:t>11.1</w:t>
            </w:r>
          </w:p>
        </w:tc>
        <w:tc>
          <w:tcPr>
            <w:tcW w:w="4768" w:type="dxa"/>
          </w:tcPr>
          <w:p w14:paraId="016D980C" w14:textId="77777777" w:rsidR="00CC2635" w:rsidRDefault="00CC2635" w:rsidP="00CC2635">
            <w:r>
              <w:t>Staff identify the designated community-resource liaison and describe active pursuit of outside programs/services</w:t>
            </w:r>
          </w:p>
        </w:tc>
        <w:tc>
          <w:tcPr>
            <w:tcW w:w="725" w:type="dxa"/>
            <w:vAlign w:val="center"/>
          </w:tcPr>
          <w:p w14:paraId="646EBF8D" w14:textId="49DD752F" w:rsidR="00CC2635" w:rsidRDefault="00CC2635" w:rsidP="00CC2635">
            <w:pPr>
              <w:jc w:val="center"/>
            </w:pPr>
            <w:r>
              <w:t>☐</w:t>
            </w:r>
          </w:p>
        </w:tc>
        <w:tc>
          <w:tcPr>
            <w:tcW w:w="762" w:type="dxa"/>
            <w:vAlign w:val="center"/>
          </w:tcPr>
          <w:p w14:paraId="07B77119" w14:textId="4FE56EFB" w:rsidR="00CC2635" w:rsidRDefault="00CC2635" w:rsidP="00CC2635">
            <w:pPr>
              <w:jc w:val="center"/>
            </w:pPr>
            <w:r>
              <w:t>☐</w:t>
            </w:r>
          </w:p>
        </w:tc>
        <w:tc>
          <w:tcPr>
            <w:tcW w:w="725" w:type="dxa"/>
            <w:vAlign w:val="center"/>
          </w:tcPr>
          <w:p w14:paraId="237A881A" w14:textId="2FDF6408" w:rsidR="00CC2635" w:rsidRDefault="00CC2635" w:rsidP="00CC2635">
            <w:pPr>
              <w:jc w:val="center"/>
            </w:pPr>
            <w:r>
              <w:t>☐</w:t>
            </w:r>
          </w:p>
        </w:tc>
        <w:tc>
          <w:tcPr>
            <w:tcW w:w="3814" w:type="dxa"/>
          </w:tcPr>
          <w:p w14:paraId="2EC413E1" w14:textId="77777777" w:rsidR="00CC2635" w:rsidRDefault="00CC2635" w:rsidP="00CC2635"/>
        </w:tc>
      </w:tr>
      <w:tr w:rsidR="00CC2635" w14:paraId="692539C2" w14:textId="77777777" w:rsidTr="00A20513">
        <w:tc>
          <w:tcPr>
            <w:tcW w:w="726" w:type="dxa"/>
          </w:tcPr>
          <w:p w14:paraId="494899A3" w14:textId="77777777" w:rsidR="00CC2635" w:rsidRDefault="00CC2635" w:rsidP="00CC2635">
            <w:r>
              <w:t>11.3</w:t>
            </w:r>
          </w:p>
        </w:tc>
        <w:tc>
          <w:tcPr>
            <w:tcW w:w="4768" w:type="dxa"/>
          </w:tcPr>
          <w:p w14:paraId="013ACF05" w14:textId="77777777" w:rsidR="00CC2635" w:rsidRDefault="00CC2635" w:rsidP="00CC2635">
            <w:r>
              <w:t>Staff explain when and how mail may be inspected or monitored (escape plans, threats, contraband, etc.)</w:t>
            </w:r>
          </w:p>
        </w:tc>
        <w:tc>
          <w:tcPr>
            <w:tcW w:w="725" w:type="dxa"/>
            <w:vAlign w:val="center"/>
          </w:tcPr>
          <w:p w14:paraId="4824AD43" w14:textId="280D605F" w:rsidR="00CC2635" w:rsidRDefault="00CC2635" w:rsidP="00CC2635">
            <w:pPr>
              <w:jc w:val="center"/>
            </w:pPr>
            <w:r>
              <w:t>☐</w:t>
            </w:r>
          </w:p>
        </w:tc>
        <w:tc>
          <w:tcPr>
            <w:tcW w:w="762" w:type="dxa"/>
            <w:vAlign w:val="center"/>
          </w:tcPr>
          <w:p w14:paraId="4217B0E4" w14:textId="2436F1B5" w:rsidR="00CC2635" w:rsidRDefault="00CC2635" w:rsidP="00CC2635">
            <w:pPr>
              <w:jc w:val="center"/>
            </w:pPr>
            <w:r>
              <w:t>☐</w:t>
            </w:r>
          </w:p>
        </w:tc>
        <w:tc>
          <w:tcPr>
            <w:tcW w:w="725" w:type="dxa"/>
            <w:vAlign w:val="center"/>
          </w:tcPr>
          <w:p w14:paraId="21EA000F" w14:textId="6AE37462" w:rsidR="00CC2635" w:rsidRDefault="00CC2635" w:rsidP="00CC2635">
            <w:pPr>
              <w:jc w:val="center"/>
            </w:pPr>
            <w:r>
              <w:t>☐</w:t>
            </w:r>
          </w:p>
        </w:tc>
        <w:tc>
          <w:tcPr>
            <w:tcW w:w="3814" w:type="dxa"/>
          </w:tcPr>
          <w:p w14:paraId="29110223" w14:textId="77777777" w:rsidR="00CC2635" w:rsidRDefault="00CC2635" w:rsidP="00CC2635"/>
        </w:tc>
      </w:tr>
      <w:tr w:rsidR="00CC2635" w14:paraId="63DBE3F8" w14:textId="77777777" w:rsidTr="00A20513">
        <w:tc>
          <w:tcPr>
            <w:tcW w:w="726" w:type="dxa"/>
          </w:tcPr>
          <w:p w14:paraId="1C42F203" w14:textId="77777777" w:rsidR="00CC2635" w:rsidRDefault="00CC2635" w:rsidP="00CC2635">
            <w:r>
              <w:t>11.5</w:t>
            </w:r>
          </w:p>
        </w:tc>
        <w:tc>
          <w:tcPr>
            <w:tcW w:w="4768" w:type="dxa"/>
          </w:tcPr>
          <w:p w14:paraId="4F4B26AB" w14:textId="77777777" w:rsidR="00CC2635" w:rsidRDefault="00CC2635" w:rsidP="00CC2635">
            <w:r>
              <w:t>Staff describe privileged-mail handling: opened only in inmate’s presence, only signature/letterhead read, outgoing held ≤72 hrs for address verification</w:t>
            </w:r>
          </w:p>
        </w:tc>
        <w:tc>
          <w:tcPr>
            <w:tcW w:w="725" w:type="dxa"/>
            <w:vAlign w:val="center"/>
          </w:tcPr>
          <w:p w14:paraId="11175633" w14:textId="32F4C651" w:rsidR="00CC2635" w:rsidRDefault="00CC2635" w:rsidP="00CC2635">
            <w:pPr>
              <w:jc w:val="center"/>
            </w:pPr>
            <w:r>
              <w:t>☐</w:t>
            </w:r>
          </w:p>
        </w:tc>
        <w:tc>
          <w:tcPr>
            <w:tcW w:w="762" w:type="dxa"/>
            <w:vAlign w:val="center"/>
          </w:tcPr>
          <w:p w14:paraId="4752A178" w14:textId="7368EEDC" w:rsidR="00CC2635" w:rsidRDefault="00CC2635" w:rsidP="00CC2635">
            <w:pPr>
              <w:jc w:val="center"/>
            </w:pPr>
            <w:r>
              <w:t>☐</w:t>
            </w:r>
          </w:p>
        </w:tc>
        <w:tc>
          <w:tcPr>
            <w:tcW w:w="725" w:type="dxa"/>
            <w:vAlign w:val="center"/>
          </w:tcPr>
          <w:p w14:paraId="48094240" w14:textId="1BA05B2B" w:rsidR="00CC2635" w:rsidRDefault="00CC2635" w:rsidP="00CC2635">
            <w:pPr>
              <w:jc w:val="center"/>
            </w:pPr>
            <w:r>
              <w:t>☐</w:t>
            </w:r>
          </w:p>
        </w:tc>
        <w:tc>
          <w:tcPr>
            <w:tcW w:w="3814" w:type="dxa"/>
          </w:tcPr>
          <w:p w14:paraId="263F59EF" w14:textId="77777777" w:rsidR="00CC2635" w:rsidRDefault="00CC2635" w:rsidP="00CC2635"/>
        </w:tc>
      </w:tr>
      <w:tr w:rsidR="00CC2635" w14:paraId="2E8A1710" w14:textId="77777777" w:rsidTr="00A20513">
        <w:tc>
          <w:tcPr>
            <w:tcW w:w="726" w:type="dxa"/>
          </w:tcPr>
          <w:p w14:paraId="52B19505" w14:textId="77777777" w:rsidR="00CC2635" w:rsidRDefault="00CC2635" w:rsidP="00CC2635">
            <w:r>
              <w:t>11.6</w:t>
            </w:r>
          </w:p>
        </w:tc>
        <w:tc>
          <w:tcPr>
            <w:tcW w:w="4768" w:type="dxa"/>
          </w:tcPr>
          <w:p w14:paraId="01AEC393" w14:textId="77777777" w:rsidR="00CC2635" w:rsidRDefault="00CC2635" w:rsidP="00CC2635">
            <w:r>
              <w:t>Staff and indigent inmates confirm free writing materials/postage provided for legal mail and reasonable family mail</w:t>
            </w:r>
          </w:p>
        </w:tc>
        <w:tc>
          <w:tcPr>
            <w:tcW w:w="725" w:type="dxa"/>
            <w:vAlign w:val="center"/>
          </w:tcPr>
          <w:p w14:paraId="2891A151" w14:textId="71D6542A" w:rsidR="00CC2635" w:rsidRDefault="00CC2635" w:rsidP="00CC2635">
            <w:pPr>
              <w:jc w:val="center"/>
            </w:pPr>
            <w:r>
              <w:t>☐</w:t>
            </w:r>
          </w:p>
        </w:tc>
        <w:tc>
          <w:tcPr>
            <w:tcW w:w="762" w:type="dxa"/>
            <w:vAlign w:val="center"/>
          </w:tcPr>
          <w:p w14:paraId="75E65BC5" w14:textId="4667BD67" w:rsidR="00CC2635" w:rsidRDefault="00CC2635" w:rsidP="00CC2635">
            <w:pPr>
              <w:jc w:val="center"/>
            </w:pPr>
            <w:r>
              <w:t>☐</w:t>
            </w:r>
          </w:p>
        </w:tc>
        <w:tc>
          <w:tcPr>
            <w:tcW w:w="725" w:type="dxa"/>
            <w:vAlign w:val="center"/>
          </w:tcPr>
          <w:p w14:paraId="215B8004" w14:textId="14D9F2DC" w:rsidR="00CC2635" w:rsidRDefault="00CC2635" w:rsidP="00CC2635">
            <w:pPr>
              <w:jc w:val="center"/>
            </w:pPr>
            <w:r>
              <w:t>☐</w:t>
            </w:r>
          </w:p>
        </w:tc>
        <w:tc>
          <w:tcPr>
            <w:tcW w:w="3814" w:type="dxa"/>
          </w:tcPr>
          <w:p w14:paraId="4E4ADF36" w14:textId="77777777" w:rsidR="00CC2635" w:rsidRDefault="00CC2635" w:rsidP="00CC2635"/>
        </w:tc>
      </w:tr>
      <w:tr w:rsidR="00CC2635" w14:paraId="3CBF28A0" w14:textId="77777777" w:rsidTr="00A20513">
        <w:tc>
          <w:tcPr>
            <w:tcW w:w="726" w:type="dxa"/>
          </w:tcPr>
          <w:p w14:paraId="34030292" w14:textId="77777777" w:rsidR="00CC2635" w:rsidRDefault="00CC2635" w:rsidP="00CC2635">
            <w:r>
              <w:lastRenderedPageBreak/>
              <w:t>11.7</w:t>
            </w:r>
          </w:p>
        </w:tc>
        <w:tc>
          <w:tcPr>
            <w:tcW w:w="4768" w:type="dxa"/>
          </w:tcPr>
          <w:p w14:paraId="72865D20" w14:textId="77777777" w:rsidR="00CC2635" w:rsidRDefault="00CC2635" w:rsidP="00CC2635">
            <w:r>
              <w:t>Staff and inmates confirm mail is delivered/collected without unnecessary delay</w:t>
            </w:r>
          </w:p>
        </w:tc>
        <w:tc>
          <w:tcPr>
            <w:tcW w:w="725" w:type="dxa"/>
            <w:vAlign w:val="center"/>
          </w:tcPr>
          <w:p w14:paraId="27AF7669" w14:textId="2F9532B5" w:rsidR="00CC2635" w:rsidRDefault="00CC2635" w:rsidP="00CC2635">
            <w:pPr>
              <w:jc w:val="center"/>
            </w:pPr>
            <w:r>
              <w:t>☐</w:t>
            </w:r>
          </w:p>
        </w:tc>
        <w:tc>
          <w:tcPr>
            <w:tcW w:w="762" w:type="dxa"/>
            <w:vAlign w:val="center"/>
          </w:tcPr>
          <w:p w14:paraId="115E4F46" w14:textId="09C715F6" w:rsidR="00CC2635" w:rsidRDefault="00CC2635" w:rsidP="00CC2635">
            <w:pPr>
              <w:jc w:val="center"/>
            </w:pPr>
            <w:r>
              <w:t>☐</w:t>
            </w:r>
          </w:p>
        </w:tc>
        <w:tc>
          <w:tcPr>
            <w:tcW w:w="725" w:type="dxa"/>
            <w:vAlign w:val="center"/>
          </w:tcPr>
          <w:p w14:paraId="6A13DB96" w14:textId="35A2276E" w:rsidR="00CC2635" w:rsidRDefault="00CC2635" w:rsidP="00CC2635">
            <w:pPr>
              <w:jc w:val="center"/>
            </w:pPr>
            <w:r>
              <w:t>☐</w:t>
            </w:r>
          </w:p>
        </w:tc>
        <w:tc>
          <w:tcPr>
            <w:tcW w:w="3814" w:type="dxa"/>
          </w:tcPr>
          <w:p w14:paraId="16DBFB50" w14:textId="77777777" w:rsidR="00CC2635" w:rsidRDefault="00CC2635" w:rsidP="00CC2635"/>
        </w:tc>
      </w:tr>
      <w:tr w:rsidR="00CC2635" w14:paraId="222E76FD" w14:textId="77777777" w:rsidTr="00A20513">
        <w:tc>
          <w:tcPr>
            <w:tcW w:w="726" w:type="dxa"/>
          </w:tcPr>
          <w:p w14:paraId="64FC5329" w14:textId="77777777" w:rsidR="00CC2635" w:rsidRDefault="00CC2635" w:rsidP="00CC2635">
            <w:r>
              <w:t>11.8</w:t>
            </w:r>
          </w:p>
        </w:tc>
        <w:tc>
          <w:tcPr>
            <w:tcW w:w="4768" w:type="dxa"/>
          </w:tcPr>
          <w:p w14:paraId="3F0F3505" w14:textId="77777777" w:rsidR="00CC2635" w:rsidRDefault="00CC2635" w:rsidP="00CC2635">
            <w:r>
              <w:t>Staff and inmates confirm no approved-correspondent lists and no limits on volume of mail</w:t>
            </w:r>
          </w:p>
        </w:tc>
        <w:tc>
          <w:tcPr>
            <w:tcW w:w="725" w:type="dxa"/>
            <w:vAlign w:val="center"/>
          </w:tcPr>
          <w:p w14:paraId="4571D496" w14:textId="28CF6F1E" w:rsidR="00CC2635" w:rsidRDefault="00CC2635" w:rsidP="00CC2635">
            <w:pPr>
              <w:jc w:val="center"/>
            </w:pPr>
            <w:r>
              <w:t>☐</w:t>
            </w:r>
          </w:p>
        </w:tc>
        <w:tc>
          <w:tcPr>
            <w:tcW w:w="762" w:type="dxa"/>
            <w:vAlign w:val="center"/>
          </w:tcPr>
          <w:p w14:paraId="3AF55B2E" w14:textId="38E6A8AB" w:rsidR="00CC2635" w:rsidRDefault="00CC2635" w:rsidP="00CC2635">
            <w:pPr>
              <w:jc w:val="center"/>
            </w:pPr>
            <w:r>
              <w:t>☐</w:t>
            </w:r>
          </w:p>
        </w:tc>
        <w:tc>
          <w:tcPr>
            <w:tcW w:w="725" w:type="dxa"/>
            <w:vAlign w:val="center"/>
          </w:tcPr>
          <w:p w14:paraId="71B7C1A2" w14:textId="03E168A3" w:rsidR="00CC2635" w:rsidRDefault="00CC2635" w:rsidP="00CC2635">
            <w:pPr>
              <w:jc w:val="center"/>
            </w:pPr>
            <w:r>
              <w:t>☐</w:t>
            </w:r>
          </w:p>
        </w:tc>
        <w:tc>
          <w:tcPr>
            <w:tcW w:w="3814" w:type="dxa"/>
          </w:tcPr>
          <w:p w14:paraId="318C6075" w14:textId="77777777" w:rsidR="00CC2635" w:rsidRDefault="00CC2635" w:rsidP="00CC2635"/>
        </w:tc>
      </w:tr>
      <w:tr w:rsidR="00CC2635" w14:paraId="49FE50E2" w14:textId="77777777" w:rsidTr="00A20513">
        <w:tc>
          <w:tcPr>
            <w:tcW w:w="726" w:type="dxa"/>
          </w:tcPr>
          <w:p w14:paraId="5B852942" w14:textId="77777777" w:rsidR="00CC2635" w:rsidRDefault="00CC2635" w:rsidP="00CC2635">
            <w:r>
              <w:t>11.9</w:t>
            </w:r>
          </w:p>
        </w:tc>
        <w:tc>
          <w:tcPr>
            <w:tcW w:w="4768" w:type="dxa"/>
          </w:tcPr>
          <w:p w14:paraId="1E8CABA9" w14:textId="77777777" w:rsidR="00CC2635" w:rsidRDefault="00CC2635" w:rsidP="00CC2635">
            <w:r>
              <w:t>Staff and inmates confirm general-population inmates get at least 2 hours visitation per week; rules are explained/posted</w:t>
            </w:r>
          </w:p>
        </w:tc>
        <w:tc>
          <w:tcPr>
            <w:tcW w:w="725" w:type="dxa"/>
            <w:vAlign w:val="center"/>
          </w:tcPr>
          <w:p w14:paraId="15A22E57" w14:textId="7977F7BF" w:rsidR="00CC2635" w:rsidRDefault="00CC2635" w:rsidP="00CC2635">
            <w:pPr>
              <w:jc w:val="center"/>
            </w:pPr>
            <w:r>
              <w:t>☐</w:t>
            </w:r>
          </w:p>
        </w:tc>
        <w:tc>
          <w:tcPr>
            <w:tcW w:w="762" w:type="dxa"/>
            <w:vAlign w:val="center"/>
          </w:tcPr>
          <w:p w14:paraId="09D87F13" w14:textId="0A6865FB" w:rsidR="00CC2635" w:rsidRDefault="00CC2635" w:rsidP="00CC2635">
            <w:pPr>
              <w:jc w:val="center"/>
            </w:pPr>
            <w:r>
              <w:t>☐</w:t>
            </w:r>
          </w:p>
        </w:tc>
        <w:tc>
          <w:tcPr>
            <w:tcW w:w="725" w:type="dxa"/>
            <w:vAlign w:val="center"/>
          </w:tcPr>
          <w:p w14:paraId="518FA99C" w14:textId="621D10F1" w:rsidR="00CC2635" w:rsidRDefault="00CC2635" w:rsidP="00CC2635">
            <w:pPr>
              <w:jc w:val="center"/>
            </w:pPr>
            <w:r>
              <w:t>☐</w:t>
            </w:r>
          </w:p>
        </w:tc>
        <w:tc>
          <w:tcPr>
            <w:tcW w:w="3814" w:type="dxa"/>
          </w:tcPr>
          <w:p w14:paraId="0F6A97DF" w14:textId="77777777" w:rsidR="00CC2635" w:rsidRDefault="00CC2635" w:rsidP="00CC2635"/>
        </w:tc>
      </w:tr>
      <w:tr w:rsidR="00CC2635" w14:paraId="3933394D" w14:textId="77777777" w:rsidTr="00A20513">
        <w:tc>
          <w:tcPr>
            <w:tcW w:w="726" w:type="dxa"/>
          </w:tcPr>
          <w:p w14:paraId="149083ED" w14:textId="77777777" w:rsidR="00CC2635" w:rsidRPr="00491C40" w:rsidRDefault="00CC2635" w:rsidP="00CC2635">
            <w:pPr>
              <w:rPr>
                <w:b/>
                <w:bCs/>
              </w:rPr>
            </w:pPr>
            <w:r w:rsidRPr="00491C40">
              <w:rPr>
                <w:b/>
                <w:bCs/>
              </w:rPr>
              <w:t>11.10</w:t>
            </w:r>
          </w:p>
        </w:tc>
        <w:tc>
          <w:tcPr>
            <w:tcW w:w="4768" w:type="dxa"/>
          </w:tcPr>
          <w:p w14:paraId="0721D89E" w14:textId="77777777" w:rsidR="00CC2635" w:rsidRDefault="00CC2635" w:rsidP="00CC2635">
            <w:r>
              <w:t xml:space="preserve">Staff and sentenced inmates confirm: non-sentenced not required to work except cleaning own areas; no inmate forced to work &gt;10 hrs/day; outside work supervised; </w:t>
            </w:r>
            <w:r w:rsidRPr="00491C40">
              <w:rPr>
                <w:b/>
                <w:bCs/>
              </w:rPr>
              <w:t>medical clearance required</w:t>
            </w:r>
          </w:p>
        </w:tc>
        <w:tc>
          <w:tcPr>
            <w:tcW w:w="725" w:type="dxa"/>
            <w:vAlign w:val="center"/>
          </w:tcPr>
          <w:p w14:paraId="387FDDBF" w14:textId="101FE7B0" w:rsidR="00CC2635" w:rsidRDefault="00CC2635" w:rsidP="00CC2635">
            <w:pPr>
              <w:jc w:val="center"/>
            </w:pPr>
            <w:r>
              <w:t>☐</w:t>
            </w:r>
          </w:p>
        </w:tc>
        <w:tc>
          <w:tcPr>
            <w:tcW w:w="762" w:type="dxa"/>
            <w:vAlign w:val="center"/>
          </w:tcPr>
          <w:p w14:paraId="1C6AB2A5" w14:textId="33080143" w:rsidR="00CC2635" w:rsidRDefault="00CC2635" w:rsidP="00CC2635">
            <w:pPr>
              <w:jc w:val="center"/>
            </w:pPr>
            <w:r>
              <w:t>☐</w:t>
            </w:r>
          </w:p>
        </w:tc>
        <w:tc>
          <w:tcPr>
            <w:tcW w:w="725" w:type="dxa"/>
            <w:vAlign w:val="center"/>
          </w:tcPr>
          <w:p w14:paraId="445417A4" w14:textId="55253544" w:rsidR="00CC2635" w:rsidRDefault="00CC2635" w:rsidP="00CC2635">
            <w:pPr>
              <w:jc w:val="center"/>
            </w:pPr>
            <w:r>
              <w:t>☐</w:t>
            </w:r>
          </w:p>
        </w:tc>
        <w:tc>
          <w:tcPr>
            <w:tcW w:w="3814" w:type="dxa"/>
          </w:tcPr>
          <w:p w14:paraId="691BD527" w14:textId="77777777" w:rsidR="00CC2635" w:rsidRDefault="00CC2635" w:rsidP="00CC2635"/>
        </w:tc>
      </w:tr>
      <w:tr w:rsidR="00CC2635" w14:paraId="0F20D35B" w14:textId="77777777" w:rsidTr="00A20513">
        <w:tc>
          <w:tcPr>
            <w:tcW w:w="726" w:type="dxa"/>
          </w:tcPr>
          <w:p w14:paraId="4728A099" w14:textId="77777777" w:rsidR="00CC2635" w:rsidRDefault="00CC2635" w:rsidP="00CC2635">
            <w:r>
              <w:t>11.11</w:t>
            </w:r>
          </w:p>
        </w:tc>
        <w:tc>
          <w:tcPr>
            <w:tcW w:w="4768" w:type="dxa"/>
          </w:tcPr>
          <w:p w14:paraId="7CA5D5F6" w14:textId="77777777" w:rsidR="00CC2635" w:rsidRDefault="00CC2635" w:rsidP="00CC2635">
            <w:r>
              <w:t>Inmates confirm opportunity for ≥3 hours exercise per week (outdoor/indoor or in housing area)</w:t>
            </w:r>
          </w:p>
        </w:tc>
        <w:tc>
          <w:tcPr>
            <w:tcW w:w="725" w:type="dxa"/>
            <w:vAlign w:val="center"/>
          </w:tcPr>
          <w:p w14:paraId="010E2A0B" w14:textId="0F7947F3" w:rsidR="00CC2635" w:rsidRDefault="00CC2635" w:rsidP="00CC2635">
            <w:pPr>
              <w:jc w:val="center"/>
            </w:pPr>
            <w:r>
              <w:t>☐</w:t>
            </w:r>
          </w:p>
        </w:tc>
        <w:tc>
          <w:tcPr>
            <w:tcW w:w="762" w:type="dxa"/>
            <w:vAlign w:val="center"/>
          </w:tcPr>
          <w:p w14:paraId="176F9C39" w14:textId="3AC9EB60" w:rsidR="00CC2635" w:rsidRDefault="00CC2635" w:rsidP="00CC2635">
            <w:pPr>
              <w:jc w:val="center"/>
            </w:pPr>
            <w:r>
              <w:t>☐</w:t>
            </w:r>
          </w:p>
        </w:tc>
        <w:tc>
          <w:tcPr>
            <w:tcW w:w="725" w:type="dxa"/>
            <w:vAlign w:val="center"/>
          </w:tcPr>
          <w:p w14:paraId="2FC90157" w14:textId="6F57A142" w:rsidR="00CC2635" w:rsidRDefault="00CC2635" w:rsidP="00CC2635">
            <w:pPr>
              <w:jc w:val="center"/>
            </w:pPr>
            <w:r>
              <w:t>☐</w:t>
            </w:r>
          </w:p>
        </w:tc>
        <w:tc>
          <w:tcPr>
            <w:tcW w:w="3814" w:type="dxa"/>
          </w:tcPr>
          <w:p w14:paraId="4D452249" w14:textId="77777777" w:rsidR="00CC2635" w:rsidRDefault="00CC2635" w:rsidP="00CC2635"/>
        </w:tc>
      </w:tr>
      <w:tr w:rsidR="00CC2635" w14:paraId="3AF6B5F4" w14:textId="77777777" w:rsidTr="00A20513">
        <w:tc>
          <w:tcPr>
            <w:tcW w:w="726" w:type="dxa"/>
          </w:tcPr>
          <w:p w14:paraId="481AE54B" w14:textId="77777777" w:rsidR="00CC2635" w:rsidRDefault="00CC2635" w:rsidP="00CC2635">
            <w:r>
              <w:t>11.12</w:t>
            </w:r>
          </w:p>
        </w:tc>
        <w:tc>
          <w:tcPr>
            <w:tcW w:w="4768" w:type="dxa"/>
          </w:tcPr>
          <w:p w14:paraId="4ADB5C87" w14:textId="77777777" w:rsidR="00CC2635" w:rsidRDefault="00CC2635" w:rsidP="00CC2635">
            <w:r>
              <w:t>Staff and inmates confirm reasonable opportunity to practice religion; chaplain or coordinator identified</w:t>
            </w:r>
          </w:p>
        </w:tc>
        <w:tc>
          <w:tcPr>
            <w:tcW w:w="725" w:type="dxa"/>
            <w:vAlign w:val="center"/>
          </w:tcPr>
          <w:p w14:paraId="5C79786A" w14:textId="0FD24396" w:rsidR="00CC2635" w:rsidRDefault="00CC2635" w:rsidP="00CC2635">
            <w:pPr>
              <w:jc w:val="center"/>
            </w:pPr>
            <w:r>
              <w:t>☐</w:t>
            </w:r>
          </w:p>
        </w:tc>
        <w:tc>
          <w:tcPr>
            <w:tcW w:w="762" w:type="dxa"/>
            <w:vAlign w:val="center"/>
          </w:tcPr>
          <w:p w14:paraId="3B0D5E63" w14:textId="10778678" w:rsidR="00CC2635" w:rsidRDefault="00CC2635" w:rsidP="00CC2635">
            <w:pPr>
              <w:jc w:val="center"/>
            </w:pPr>
            <w:r>
              <w:t>☐</w:t>
            </w:r>
          </w:p>
        </w:tc>
        <w:tc>
          <w:tcPr>
            <w:tcW w:w="725" w:type="dxa"/>
            <w:vAlign w:val="center"/>
          </w:tcPr>
          <w:p w14:paraId="0AEADAAE" w14:textId="546E6D2E" w:rsidR="00CC2635" w:rsidRDefault="00CC2635" w:rsidP="00CC2635">
            <w:pPr>
              <w:jc w:val="center"/>
            </w:pPr>
            <w:r>
              <w:t>☐</w:t>
            </w:r>
          </w:p>
        </w:tc>
        <w:tc>
          <w:tcPr>
            <w:tcW w:w="3814" w:type="dxa"/>
          </w:tcPr>
          <w:p w14:paraId="6ED3E919" w14:textId="77777777" w:rsidR="00CC2635" w:rsidRDefault="00CC2635" w:rsidP="00CC2635"/>
        </w:tc>
      </w:tr>
      <w:tr w:rsidR="00CC2635" w14:paraId="19410987" w14:textId="77777777" w:rsidTr="00A20513">
        <w:tc>
          <w:tcPr>
            <w:tcW w:w="726" w:type="dxa"/>
          </w:tcPr>
          <w:p w14:paraId="4C62A595" w14:textId="77777777" w:rsidR="00CC2635" w:rsidRDefault="00CC2635" w:rsidP="00CC2635">
            <w:r>
              <w:t>11.13</w:t>
            </w:r>
          </w:p>
        </w:tc>
        <w:tc>
          <w:tcPr>
            <w:tcW w:w="4768" w:type="dxa"/>
          </w:tcPr>
          <w:p w14:paraId="7F772CD3" w14:textId="77777777" w:rsidR="00CC2635" w:rsidRDefault="00CC2635" w:rsidP="00CC2635">
            <w:r>
              <w:t>Inmates confirm reasonable telephone access during normal waking hours</w:t>
            </w:r>
          </w:p>
        </w:tc>
        <w:tc>
          <w:tcPr>
            <w:tcW w:w="725" w:type="dxa"/>
            <w:vAlign w:val="center"/>
          </w:tcPr>
          <w:p w14:paraId="19FFA9D8" w14:textId="2B5F5168" w:rsidR="00CC2635" w:rsidRDefault="00CC2635" w:rsidP="00CC2635">
            <w:pPr>
              <w:jc w:val="center"/>
            </w:pPr>
            <w:r>
              <w:t>☐</w:t>
            </w:r>
          </w:p>
        </w:tc>
        <w:tc>
          <w:tcPr>
            <w:tcW w:w="762" w:type="dxa"/>
            <w:vAlign w:val="center"/>
          </w:tcPr>
          <w:p w14:paraId="00237B72" w14:textId="02C2D881" w:rsidR="00CC2635" w:rsidRDefault="00CC2635" w:rsidP="00CC2635">
            <w:pPr>
              <w:jc w:val="center"/>
            </w:pPr>
            <w:r>
              <w:t>☐</w:t>
            </w:r>
          </w:p>
        </w:tc>
        <w:tc>
          <w:tcPr>
            <w:tcW w:w="725" w:type="dxa"/>
            <w:vAlign w:val="center"/>
          </w:tcPr>
          <w:p w14:paraId="6C436BD3" w14:textId="07F8788D" w:rsidR="00CC2635" w:rsidRDefault="00CC2635" w:rsidP="00CC2635">
            <w:pPr>
              <w:jc w:val="center"/>
            </w:pPr>
            <w:r>
              <w:t>☐</w:t>
            </w:r>
          </w:p>
        </w:tc>
        <w:tc>
          <w:tcPr>
            <w:tcW w:w="3814" w:type="dxa"/>
          </w:tcPr>
          <w:p w14:paraId="718C6C52" w14:textId="77777777" w:rsidR="00CC2635" w:rsidRDefault="00CC2635" w:rsidP="00CC2635"/>
        </w:tc>
      </w:tr>
      <w:tr w:rsidR="00CC2635" w14:paraId="0A0D07EA" w14:textId="77777777" w:rsidTr="00A20513">
        <w:tc>
          <w:tcPr>
            <w:tcW w:w="726" w:type="dxa"/>
          </w:tcPr>
          <w:p w14:paraId="1CAB4774" w14:textId="77777777" w:rsidR="00CC2635" w:rsidRDefault="00CC2635" w:rsidP="00CC2635">
            <w:r>
              <w:t>11.14</w:t>
            </w:r>
          </w:p>
        </w:tc>
        <w:tc>
          <w:tcPr>
            <w:tcW w:w="4768" w:type="dxa"/>
          </w:tcPr>
          <w:p w14:paraId="71E0ECAD" w14:textId="77777777" w:rsidR="00CC2635" w:rsidRDefault="00CC2635" w:rsidP="00CC2635">
            <w:r>
              <w:t>Pro se inmates confirm reasonable access to legal materials</w:t>
            </w:r>
          </w:p>
        </w:tc>
        <w:tc>
          <w:tcPr>
            <w:tcW w:w="725" w:type="dxa"/>
            <w:vAlign w:val="center"/>
          </w:tcPr>
          <w:p w14:paraId="5CE4AA3F" w14:textId="623568BA" w:rsidR="00CC2635" w:rsidRDefault="00CC2635" w:rsidP="00CC2635">
            <w:pPr>
              <w:jc w:val="center"/>
            </w:pPr>
            <w:r>
              <w:t>☐</w:t>
            </w:r>
          </w:p>
        </w:tc>
        <w:tc>
          <w:tcPr>
            <w:tcW w:w="762" w:type="dxa"/>
            <w:vAlign w:val="center"/>
          </w:tcPr>
          <w:p w14:paraId="4B642766" w14:textId="35FF9E8C" w:rsidR="00CC2635" w:rsidRDefault="00CC2635" w:rsidP="00CC2635">
            <w:pPr>
              <w:jc w:val="center"/>
            </w:pPr>
            <w:r>
              <w:t>☐</w:t>
            </w:r>
          </w:p>
        </w:tc>
        <w:tc>
          <w:tcPr>
            <w:tcW w:w="725" w:type="dxa"/>
            <w:vAlign w:val="center"/>
          </w:tcPr>
          <w:p w14:paraId="5C485F33" w14:textId="2A723C80" w:rsidR="00CC2635" w:rsidRDefault="00CC2635" w:rsidP="00CC2635">
            <w:pPr>
              <w:jc w:val="center"/>
            </w:pPr>
            <w:r>
              <w:t>☐</w:t>
            </w:r>
          </w:p>
        </w:tc>
        <w:tc>
          <w:tcPr>
            <w:tcW w:w="3814" w:type="dxa"/>
          </w:tcPr>
          <w:p w14:paraId="5F791DFD" w14:textId="77777777" w:rsidR="00CC2635" w:rsidRDefault="00CC2635" w:rsidP="00CC2635"/>
        </w:tc>
      </w:tr>
      <w:tr w:rsidR="00CC2635" w14:paraId="0D90D9D7" w14:textId="77777777" w:rsidTr="00A20513">
        <w:tc>
          <w:tcPr>
            <w:tcW w:w="726" w:type="dxa"/>
          </w:tcPr>
          <w:p w14:paraId="3797CE81" w14:textId="77777777" w:rsidR="00CC2635" w:rsidRDefault="00CC2635" w:rsidP="00CC2635">
            <w:r>
              <w:t>11.15</w:t>
            </w:r>
          </w:p>
        </w:tc>
        <w:tc>
          <w:tcPr>
            <w:tcW w:w="4768" w:type="dxa"/>
          </w:tcPr>
          <w:p w14:paraId="55D9F33E" w14:textId="77777777" w:rsidR="00CC2635" w:rsidRDefault="00CC2635" w:rsidP="00CC2635">
            <w:r>
              <w:t>Staff and inmates (all genders) confirm equal access to programs, privileges, exercise, visitation, and work opportunities unless security threat Chapter 12</w:t>
            </w:r>
          </w:p>
        </w:tc>
        <w:tc>
          <w:tcPr>
            <w:tcW w:w="725" w:type="dxa"/>
            <w:vAlign w:val="center"/>
          </w:tcPr>
          <w:p w14:paraId="25557D33" w14:textId="7B87B398" w:rsidR="00CC2635" w:rsidRDefault="00CC2635" w:rsidP="00CC2635">
            <w:pPr>
              <w:jc w:val="center"/>
            </w:pPr>
            <w:r>
              <w:t>☐</w:t>
            </w:r>
          </w:p>
        </w:tc>
        <w:tc>
          <w:tcPr>
            <w:tcW w:w="762" w:type="dxa"/>
            <w:vAlign w:val="center"/>
          </w:tcPr>
          <w:p w14:paraId="5BB0C1AD" w14:textId="2001B7CC" w:rsidR="00CC2635" w:rsidRDefault="00CC2635" w:rsidP="00CC2635">
            <w:pPr>
              <w:jc w:val="center"/>
            </w:pPr>
            <w:r>
              <w:t>☐</w:t>
            </w:r>
          </w:p>
        </w:tc>
        <w:tc>
          <w:tcPr>
            <w:tcW w:w="725" w:type="dxa"/>
            <w:vAlign w:val="center"/>
          </w:tcPr>
          <w:p w14:paraId="2702F3DF" w14:textId="7CF4BE09" w:rsidR="00CC2635" w:rsidRDefault="00CC2635" w:rsidP="00CC2635">
            <w:pPr>
              <w:jc w:val="center"/>
            </w:pPr>
            <w:r>
              <w:t>☐</w:t>
            </w:r>
          </w:p>
        </w:tc>
        <w:tc>
          <w:tcPr>
            <w:tcW w:w="3814" w:type="dxa"/>
          </w:tcPr>
          <w:p w14:paraId="37528CAD" w14:textId="77777777" w:rsidR="00CC2635" w:rsidRDefault="00CC2635" w:rsidP="00CC2635"/>
        </w:tc>
      </w:tr>
    </w:tbl>
    <w:p w14:paraId="0901B918" w14:textId="77777777" w:rsidR="000B41FD" w:rsidRDefault="000414F5">
      <w:r>
        <w:br w:type="page"/>
      </w:r>
    </w:p>
    <w:p w14:paraId="380C65CC" w14:textId="35BA4BC2" w:rsidR="000B41FD" w:rsidRDefault="007C63BF" w:rsidP="002C18A6">
      <w:pPr>
        <w:jc w:val="center"/>
      </w:pPr>
      <w:r w:rsidRPr="009A2BB7">
        <w:rPr>
          <w:b/>
          <w:noProof/>
        </w:rPr>
        <w:lastRenderedPageBreak/>
        <mc:AlternateContent>
          <mc:Choice Requires="wps">
            <w:drawing>
              <wp:anchor distT="45720" distB="45720" distL="114300" distR="114300" simplePos="0" relativeHeight="251676672" behindDoc="0" locked="0" layoutInCell="1" allowOverlap="1" wp14:anchorId="5D3E7AC7" wp14:editId="54EF68E5">
                <wp:simplePos x="0" y="0"/>
                <wp:positionH relativeFrom="margin">
                  <wp:posOffset>-344170</wp:posOffset>
                </wp:positionH>
                <wp:positionV relativeFrom="paragraph">
                  <wp:posOffset>51435</wp:posOffset>
                </wp:positionV>
                <wp:extent cx="7322185" cy="313690"/>
                <wp:effectExtent l="0" t="0" r="12065" b="10160"/>
                <wp:wrapSquare wrapText="bothSides"/>
                <wp:docPr id="2092472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313690"/>
                        </a:xfrm>
                        <a:prstGeom prst="rect">
                          <a:avLst/>
                        </a:prstGeom>
                        <a:solidFill>
                          <a:schemeClr val="bg1">
                            <a:lumMod val="85000"/>
                          </a:schemeClr>
                        </a:solidFill>
                        <a:ln w="9525">
                          <a:solidFill>
                            <a:srgbClr val="000000"/>
                          </a:solidFill>
                          <a:miter lim="800000"/>
                          <a:headEnd/>
                          <a:tailEnd/>
                        </a:ln>
                      </wps:spPr>
                      <wps:txbx>
                        <w:txbxContent>
                          <w:p w14:paraId="611DDFAB" w14:textId="346AF5EA" w:rsidR="003A5661" w:rsidRPr="00A20513" w:rsidRDefault="00A20513" w:rsidP="003A5661">
                            <w:pPr>
                              <w:jc w:val="center"/>
                              <w:rPr>
                                <w:sz w:val="28"/>
                                <w:szCs w:val="28"/>
                              </w:rPr>
                            </w:pPr>
                            <w:r w:rsidRPr="00A20513">
                              <w:rPr>
                                <w:b/>
                                <w:bCs/>
                                <w:sz w:val="28"/>
                                <w:szCs w:val="28"/>
                              </w:rPr>
                              <w:t>Chapter 12 - Privileges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E7AC7" id="_x0000_s1034" type="#_x0000_t202" style="position:absolute;left:0;text-align:left;margin-left:-27.1pt;margin-top:4.05pt;width:576.55pt;height:24.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ZAKgIAAEkEAAAOAAAAZHJzL2Uyb0RvYy54bWysVNtu2zAMfR+wfxD0vviSpE2MOEWXrsOA&#10;7gJ0+wBZlm1hkuhJSuzu60vJSZpub8NeBFGkD8lzSG9uRq3IQVgnwZQ0m6WUCMOhlqYt6Y/v9+9W&#10;lDjPTM0UGFHSJ+Hozfbtm83QFyKHDlQtLEEQ44qhL2nnfV8kieOd0MzNoBcGnQ1YzTyatk1qywZE&#10;1yrJ0/QqGcDWvQUunMPXu8lJtxG/aQT3X5vGCU9USbE2H08bzyqcyXbDitayvpP8WAb7hyo0kwaT&#10;nqHumGdkb+VfUFpyCw4aP+OgE2gayUXsAbvJ0j+6eexYL2IvSI7rzzS5/wfLvxwe+2+W+PE9jChg&#10;bML1D8B/OmJg1zHTiltrYegEqzFxFihLht4Vx08D1a5wAaQaPkONIrO9hwg0NlYHVrBPgugowNOZ&#10;dDF6wvHxep7n2WpJCUffPJtfraMqCStOX/fW+Y8CNAmXkloUNaKzw4PzoRpWnEJCMgdK1vdSqWiE&#10;QRI7ZcmB4QhU7dSh2mssdXpbLdP0lDLOXQiPqK+QlCFDSdfLfDlx9CqLbatzDkS7ALwM09LjsCup&#10;S7o6B7EiMPvB1HEUPZNqumNXyhypDuxOPPuxGomsESDoEJivoH5C7i1Ms427iJcO7G9KBpzrkrpf&#10;e2YFJeqTQf3W2WIRFiEai+V1joa99FSXHmY4QpXUUzJddz4uT6DWwC3q3MgowUslx5JxXiOHx90K&#10;C3Fpx6iXP8D2GQAA//8DAFBLAwQUAAYACAAAACEAN1qWGuEAAAAJAQAADwAAAGRycy9kb3ducmV2&#10;LnhtbEyPQUvDQBSE74L/YXmCl9JuUkyTxmxKEXpSpEYJHjfZZxLMvg272zb+e7cnPQ4zzHxT7GY9&#10;sjNaNxgSEK8iYEitUQN1Aj7eD8sMmPOSlBwNoYAfdLArb28KmStzoTc8V75joYRcLgX03k85567t&#10;UUu3MhNS8L6M1dIHaTuurLyEcj3ydRRtuJYDhYVeTvjUY/tdnbSA5iV93uwPddqqz4VdVHX8Wh9j&#10;Ie7v5v0jMI+z/wvDFT+gQxmYGnMi5dgoYJk8rENUQBYDu/rRNtsCawQkaQK8LPj/B+UvAAAA//8D&#10;AFBLAQItABQABgAIAAAAIQC2gziS/gAAAOEBAAATAAAAAAAAAAAAAAAAAAAAAABbQ29udGVudF9U&#10;eXBlc10ueG1sUEsBAi0AFAAGAAgAAAAhADj9If/WAAAAlAEAAAsAAAAAAAAAAAAAAAAALwEAAF9y&#10;ZWxzLy5yZWxzUEsBAi0AFAAGAAgAAAAhAKHIZkAqAgAASQQAAA4AAAAAAAAAAAAAAAAALgIAAGRy&#10;cy9lMm9Eb2MueG1sUEsBAi0AFAAGAAgAAAAhADdalhrhAAAACQEAAA8AAAAAAAAAAAAAAAAAhAQA&#10;AGRycy9kb3ducmV2LnhtbFBLBQYAAAAABAAEAPMAAACSBQAAAAA=&#10;" fillcolor="#d8d8d8 [2732]">
                <v:textbox>
                  <w:txbxContent>
                    <w:p w14:paraId="611DDFAB" w14:textId="346AF5EA" w:rsidR="003A5661" w:rsidRPr="00A20513" w:rsidRDefault="00A20513" w:rsidP="003A5661">
                      <w:pPr>
                        <w:jc w:val="center"/>
                        <w:rPr>
                          <w:sz w:val="28"/>
                          <w:szCs w:val="28"/>
                        </w:rPr>
                      </w:pPr>
                      <w:r w:rsidRPr="00A20513">
                        <w:rPr>
                          <w:b/>
                          <w:bCs/>
                          <w:sz w:val="28"/>
                          <w:szCs w:val="28"/>
                        </w:rPr>
                        <w:t>Chapter 12 - Privileges</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139"/>
        <w:gridCol w:w="725"/>
        <w:gridCol w:w="762"/>
        <w:gridCol w:w="725"/>
        <w:gridCol w:w="4444"/>
      </w:tblGrid>
      <w:tr w:rsidR="00FE2363" w14:paraId="35F57BD5" w14:textId="77777777" w:rsidTr="00B91048">
        <w:trPr>
          <w:cantSplit/>
          <w:trHeight w:val="1134"/>
          <w:tblHeader/>
        </w:trPr>
        <w:tc>
          <w:tcPr>
            <w:tcW w:w="725" w:type="dxa"/>
            <w:textDirection w:val="btLr"/>
            <w:vAlign w:val="center"/>
          </w:tcPr>
          <w:p w14:paraId="78F2804F"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39" w:type="dxa"/>
            <w:vAlign w:val="center"/>
          </w:tcPr>
          <w:p w14:paraId="0A314D9D"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207B3DB4"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32FAE8AD"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5EBCF6DC" w14:textId="77777777" w:rsidR="00FE2363" w:rsidRPr="0099629B" w:rsidRDefault="00FE2363" w:rsidP="00A214D6">
            <w:pPr>
              <w:ind w:left="113" w:right="113"/>
              <w:jc w:val="center"/>
              <w:rPr>
                <w:b/>
                <w:bCs/>
                <w:sz w:val="21"/>
                <w:szCs w:val="21"/>
              </w:rPr>
            </w:pPr>
            <w:r w:rsidRPr="0099629B">
              <w:rPr>
                <w:b/>
                <w:bCs/>
                <w:sz w:val="21"/>
                <w:szCs w:val="21"/>
              </w:rPr>
              <w:t>N/A</w:t>
            </w:r>
          </w:p>
        </w:tc>
        <w:tc>
          <w:tcPr>
            <w:tcW w:w="4444" w:type="dxa"/>
            <w:vAlign w:val="center"/>
          </w:tcPr>
          <w:p w14:paraId="125730BD" w14:textId="77777777" w:rsidR="00FE2363" w:rsidRPr="0099629B" w:rsidRDefault="00FE2363" w:rsidP="00A214D6">
            <w:pPr>
              <w:jc w:val="center"/>
              <w:rPr>
                <w:b/>
                <w:bCs/>
                <w:sz w:val="28"/>
                <w:szCs w:val="28"/>
              </w:rPr>
            </w:pPr>
            <w:r w:rsidRPr="0099629B">
              <w:rPr>
                <w:b/>
                <w:bCs/>
                <w:sz w:val="28"/>
                <w:szCs w:val="28"/>
              </w:rPr>
              <w:t>Notes</w:t>
            </w:r>
          </w:p>
        </w:tc>
      </w:tr>
      <w:tr w:rsidR="00CC2635" w14:paraId="3FC2B353" w14:textId="77777777" w:rsidTr="00B91048">
        <w:tc>
          <w:tcPr>
            <w:tcW w:w="725" w:type="dxa"/>
          </w:tcPr>
          <w:p w14:paraId="4504D546" w14:textId="77777777" w:rsidR="00CC2635" w:rsidRDefault="00CC2635" w:rsidP="00CC2635">
            <w:r>
              <w:t>12.2</w:t>
            </w:r>
          </w:p>
        </w:tc>
        <w:tc>
          <w:tcPr>
            <w:tcW w:w="4139" w:type="dxa"/>
          </w:tcPr>
          <w:p w14:paraId="6576AAB4" w14:textId="77777777" w:rsidR="00CC2635" w:rsidRDefault="00CC2635" w:rsidP="00CC2635">
            <w:r>
              <w:t>Radio/television sets (if provided) present and in use in inmate living areas under controlled conditions</w:t>
            </w:r>
          </w:p>
        </w:tc>
        <w:tc>
          <w:tcPr>
            <w:tcW w:w="725" w:type="dxa"/>
            <w:vAlign w:val="center"/>
          </w:tcPr>
          <w:p w14:paraId="147FB826" w14:textId="5DC00592" w:rsidR="00CC2635" w:rsidRDefault="00CC2635" w:rsidP="00CC2635">
            <w:pPr>
              <w:jc w:val="center"/>
            </w:pPr>
            <w:r>
              <w:t>☐</w:t>
            </w:r>
          </w:p>
        </w:tc>
        <w:tc>
          <w:tcPr>
            <w:tcW w:w="762" w:type="dxa"/>
            <w:vAlign w:val="center"/>
          </w:tcPr>
          <w:p w14:paraId="02C84DD8" w14:textId="2AA28BCE" w:rsidR="00CC2635" w:rsidRDefault="00CC2635" w:rsidP="00CC2635">
            <w:pPr>
              <w:jc w:val="center"/>
            </w:pPr>
            <w:r>
              <w:t>☐</w:t>
            </w:r>
          </w:p>
        </w:tc>
        <w:tc>
          <w:tcPr>
            <w:tcW w:w="725" w:type="dxa"/>
            <w:vAlign w:val="center"/>
          </w:tcPr>
          <w:p w14:paraId="595F083F" w14:textId="38DA288A" w:rsidR="00CC2635" w:rsidRDefault="00CC2635" w:rsidP="00CC2635">
            <w:pPr>
              <w:jc w:val="center"/>
            </w:pPr>
            <w:r>
              <w:t>☐</w:t>
            </w:r>
          </w:p>
        </w:tc>
        <w:tc>
          <w:tcPr>
            <w:tcW w:w="4444" w:type="dxa"/>
          </w:tcPr>
          <w:p w14:paraId="2DCC3C3F" w14:textId="77777777" w:rsidR="00CC2635" w:rsidRDefault="00CC2635" w:rsidP="00CC2635"/>
        </w:tc>
      </w:tr>
      <w:tr w:rsidR="00CC2635" w14:paraId="64F61657" w14:textId="77777777" w:rsidTr="00B91048">
        <w:tc>
          <w:tcPr>
            <w:tcW w:w="725" w:type="dxa"/>
          </w:tcPr>
          <w:p w14:paraId="36DA26FF" w14:textId="77777777" w:rsidR="00CC2635" w:rsidRDefault="00CC2635" w:rsidP="00CC2635">
            <w:r>
              <w:t>12.2</w:t>
            </w:r>
          </w:p>
        </w:tc>
        <w:tc>
          <w:tcPr>
            <w:tcW w:w="4139" w:type="dxa"/>
          </w:tcPr>
          <w:p w14:paraId="6A16D8B4" w14:textId="77777777" w:rsidR="00CC2635" w:rsidRDefault="00CC2635" w:rsidP="00CC2635">
            <w:r>
              <w:t>Reading materials or library books visibly available to inmates held past first appearance</w:t>
            </w:r>
          </w:p>
        </w:tc>
        <w:tc>
          <w:tcPr>
            <w:tcW w:w="725" w:type="dxa"/>
            <w:vAlign w:val="center"/>
          </w:tcPr>
          <w:p w14:paraId="098469F4" w14:textId="245213A5" w:rsidR="00CC2635" w:rsidRDefault="00CC2635" w:rsidP="00CC2635">
            <w:pPr>
              <w:jc w:val="center"/>
            </w:pPr>
            <w:r>
              <w:t>☐</w:t>
            </w:r>
          </w:p>
        </w:tc>
        <w:tc>
          <w:tcPr>
            <w:tcW w:w="762" w:type="dxa"/>
            <w:vAlign w:val="center"/>
          </w:tcPr>
          <w:p w14:paraId="37E17315" w14:textId="7BC86ECA" w:rsidR="00CC2635" w:rsidRDefault="00CC2635" w:rsidP="00CC2635">
            <w:pPr>
              <w:jc w:val="center"/>
            </w:pPr>
            <w:r>
              <w:t>☐</w:t>
            </w:r>
          </w:p>
        </w:tc>
        <w:tc>
          <w:tcPr>
            <w:tcW w:w="725" w:type="dxa"/>
            <w:vAlign w:val="center"/>
          </w:tcPr>
          <w:p w14:paraId="5F08C45E" w14:textId="534F3105" w:rsidR="00CC2635" w:rsidRDefault="00CC2635" w:rsidP="00CC2635">
            <w:pPr>
              <w:jc w:val="center"/>
            </w:pPr>
            <w:r>
              <w:t>☐</w:t>
            </w:r>
          </w:p>
        </w:tc>
        <w:tc>
          <w:tcPr>
            <w:tcW w:w="4444" w:type="dxa"/>
          </w:tcPr>
          <w:p w14:paraId="6E623EE2" w14:textId="77777777" w:rsidR="00CC2635" w:rsidRDefault="00CC2635" w:rsidP="00CC2635"/>
        </w:tc>
      </w:tr>
    </w:tbl>
    <w:p w14:paraId="4FC3F034" w14:textId="77777777" w:rsidR="000B41FD" w:rsidRDefault="000414F5" w:rsidP="002C18A6">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134"/>
        <w:gridCol w:w="725"/>
        <w:gridCol w:w="762"/>
        <w:gridCol w:w="725"/>
        <w:gridCol w:w="4449"/>
      </w:tblGrid>
      <w:tr w:rsidR="00FE2363" w14:paraId="7BAF016E" w14:textId="77777777" w:rsidTr="00B91048">
        <w:trPr>
          <w:cantSplit/>
          <w:trHeight w:val="1134"/>
          <w:tblHeader/>
        </w:trPr>
        <w:tc>
          <w:tcPr>
            <w:tcW w:w="725" w:type="dxa"/>
            <w:textDirection w:val="btLr"/>
            <w:vAlign w:val="center"/>
          </w:tcPr>
          <w:p w14:paraId="259C648F"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34" w:type="dxa"/>
            <w:vAlign w:val="center"/>
          </w:tcPr>
          <w:p w14:paraId="7BCA950B"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25C4B1B2"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5E1C652"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4181E44C" w14:textId="77777777" w:rsidR="00FE2363" w:rsidRPr="0099629B" w:rsidRDefault="00FE2363" w:rsidP="00A214D6">
            <w:pPr>
              <w:ind w:left="113" w:right="113"/>
              <w:jc w:val="center"/>
              <w:rPr>
                <w:b/>
                <w:bCs/>
                <w:sz w:val="21"/>
                <w:szCs w:val="21"/>
              </w:rPr>
            </w:pPr>
            <w:r w:rsidRPr="0099629B">
              <w:rPr>
                <w:b/>
                <w:bCs/>
                <w:sz w:val="21"/>
                <w:szCs w:val="21"/>
              </w:rPr>
              <w:t>N/A</w:t>
            </w:r>
          </w:p>
        </w:tc>
        <w:tc>
          <w:tcPr>
            <w:tcW w:w="4449" w:type="dxa"/>
            <w:vAlign w:val="center"/>
          </w:tcPr>
          <w:p w14:paraId="2F200D67" w14:textId="77777777" w:rsidR="00FE2363" w:rsidRPr="0099629B" w:rsidRDefault="00FE2363" w:rsidP="00A214D6">
            <w:pPr>
              <w:jc w:val="center"/>
              <w:rPr>
                <w:b/>
                <w:bCs/>
                <w:sz w:val="28"/>
                <w:szCs w:val="28"/>
              </w:rPr>
            </w:pPr>
            <w:r w:rsidRPr="0099629B">
              <w:rPr>
                <w:b/>
                <w:bCs/>
                <w:sz w:val="28"/>
                <w:szCs w:val="28"/>
              </w:rPr>
              <w:t>Notes</w:t>
            </w:r>
          </w:p>
        </w:tc>
      </w:tr>
      <w:tr w:rsidR="00CC2635" w14:paraId="64E7FB0B" w14:textId="77777777" w:rsidTr="00B91048">
        <w:tc>
          <w:tcPr>
            <w:tcW w:w="725" w:type="dxa"/>
          </w:tcPr>
          <w:p w14:paraId="0AB646C8" w14:textId="77777777" w:rsidR="00CC2635" w:rsidRDefault="00CC2635" w:rsidP="00CC2635">
            <w:r>
              <w:t>12.2</w:t>
            </w:r>
          </w:p>
        </w:tc>
        <w:tc>
          <w:tcPr>
            <w:tcW w:w="4134" w:type="dxa"/>
          </w:tcPr>
          <w:p w14:paraId="0DC61737" w14:textId="77777777" w:rsidR="00CC2635" w:rsidRDefault="00CC2635" w:rsidP="00CC2635">
            <w:r>
              <w:t>Inmates held past first appearance confirm they have access to reading materials or library services</w:t>
            </w:r>
          </w:p>
        </w:tc>
        <w:tc>
          <w:tcPr>
            <w:tcW w:w="725" w:type="dxa"/>
            <w:vAlign w:val="center"/>
          </w:tcPr>
          <w:p w14:paraId="03754112" w14:textId="5A5B5D22" w:rsidR="00CC2635" w:rsidRDefault="00CC2635" w:rsidP="00CC2635">
            <w:pPr>
              <w:jc w:val="center"/>
            </w:pPr>
            <w:r>
              <w:t>☐</w:t>
            </w:r>
          </w:p>
        </w:tc>
        <w:tc>
          <w:tcPr>
            <w:tcW w:w="762" w:type="dxa"/>
            <w:vAlign w:val="center"/>
          </w:tcPr>
          <w:p w14:paraId="444E09D5" w14:textId="7E10BABD" w:rsidR="00CC2635" w:rsidRDefault="00CC2635" w:rsidP="00CC2635">
            <w:pPr>
              <w:jc w:val="center"/>
            </w:pPr>
            <w:r>
              <w:t>☐</w:t>
            </w:r>
          </w:p>
        </w:tc>
        <w:tc>
          <w:tcPr>
            <w:tcW w:w="725" w:type="dxa"/>
            <w:vAlign w:val="center"/>
          </w:tcPr>
          <w:p w14:paraId="00DC165C" w14:textId="62D8D93F" w:rsidR="00CC2635" w:rsidRDefault="00CC2635" w:rsidP="00CC2635">
            <w:pPr>
              <w:jc w:val="center"/>
            </w:pPr>
            <w:r>
              <w:t>☐</w:t>
            </w:r>
          </w:p>
        </w:tc>
        <w:tc>
          <w:tcPr>
            <w:tcW w:w="4449" w:type="dxa"/>
          </w:tcPr>
          <w:p w14:paraId="16528311" w14:textId="77777777" w:rsidR="00CC2635" w:rsidRDefault="00CC2635" w:rsidP="00CC2635"/>
        </w:tc>
      </w:tr>
    </w:tbl>
    <w:p w14:paraId="3296B462" w14:textId="77777777" w:rsidR="000B41FD" w:rsidRDefault="000414F5">
      <w:r>
        <w:br w:type="page"/>
      </w:r>
    </w:p>
    <w:p w14:paraId="4D3C6CCE" w14:textId="00048A2D" w:rsidR="000B41FD" w:rsidRDefault="007C63BF" w:rsidP="002C18A6">
      <w:pPr>
        <w:jc w:val="center"/>
      </w:pPr>
      <w:r w:rsidRPr="009A2BB7">
        <w:rPr>
          <w:b/>
          <w:noProof/>
        </w:rPr>
        <w:lastRenderedPageBreak/>
        <mc:AlternateContent>
          <mc:Choice Requires="wps">
            <w:drawing>
              <wp:anchor distT="45720" distB="45720" distL="114300" distR="114300" simplePos="0" relativeHeight="251678720" behindDoc="0" locked="0" layoutInCell="1" allowOverlap="1" wp14:anchorId="75CDD050" wp14:editId="657D9CC7">
                <wp:simplePos x="0" y="0"/>
                <wp:positionH relativeFrom="margin">
                  <wp:posOffset>-351155</wp:posOffset>
                </wp:positionH>
                <wp:positionV relativeFrom="paragraph">
                  <wp:posOffset>43815</wp:posOffset>
                </wp:positionV>
                <wp:extent cx="7315200" cy="299720"/>
                <wp:effectExtent l="0" t="0" r="19050" b="24130"/>
                <wp:wrapSquare wrapText="bothSides"/>
                <wp:docPr id="990163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99720"/>
                        </a:xfrm>
                        <a:prstGeom prst="rect">
                          <a:avLst/>
                        </a:prstGeom>
                        <a:solidFill>
                          <a:schemeClr val="bg1">
                            <a:lumMod val="85000"/>
                          </a:schemeClr>
                        </a:solidFill>
                        <a:ln w="9525">
                          <a:solidFill>
                            <a:srgbClr val="000000"/>
                          </a:solidFill>
                          <a:miter lim="800000"/>
                          <a:headEnd/>
                          <a:tailEnd/>
                        </a:ln>
                      </wps:spPr>
                      <wps:txbx>
                        <w:txbxContent>
                          <w:p w14:paraId="2A783786" w14:textId="72F0DED5" w:rsidR="003A5661" w:rsidRDefault="00264728" w:rsidP="003A5661">
                            <w:pPr>
                              <w:jc w:val="center"/>
                            </w:pPr>
                            <w:r>
                              <w:rPr>
                                <w:b/>
                                <w:bCs/>
                                <w:sz w:val="28"/>
                                <w:szCs w:val="28"/>
                              </w:rPr>
                              <w:t>Chapter 13 – Security and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DD050" id="_x0000_s1035" type="#_x0000_t202" style="position:absolute;left:0;text-align:left;margin-left:-27.65pt;margin-top:3.45pt;width:8in;height:23.6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WZKgIAAEkEAAAOAAAAZHJzL2Uyb0RvYy54bWysVNtu2zAMfR+wfxD0vjjJkjUx4hRdug4D&#10;ugvQ7QNkSbaFSaImKbGzry8lp2m6vQ17ESiRPjw8JL25HowmB+mDAlvR2WRKibQchLJtRX98v3uz&#10;oiREZgXTYGVFjzLQ6+3rV5velXIOHWghPUEQG8reVbSL0ZVFEXgnDQsTcNKiswFvWMSrbwvhWY/o&#10;Rhfz6fRd0YMXzgOXIeDr7eik24zfNJLHr00TZCS6osgt5tPns05nsd2wsvXMdYqfaLB/YGGYspj0&#10;DHXLIiN7r/6CMop7CNDECQdTQNMoLnMNWM1s+kc1Dx1zMteC4gR3lin8P1j+5fDgvnkSh/cwYANz&#10;EcHdA/8ZiIVdx2wrb7yHvpNMYOJZkqzoXShPnyapQxkSSN1/BoFNZvsIGWhovEmqYJ0E0bEBx7Po&#10;coiE4+PV29kSO0kJR998vb6a564UrHz62vkQP0owJBkV9djUjM4O9yEmNqx8CknJAmgl7pTW+ZIG&#10;Se60JweGI1C3Y4V6b5Dq+LZaTjH9iJPnLoVn1BdI2pK+ouvlfDlq9CKLb+tzDkS7ALwMMyrisGtl&#10;Kro6B7EyKfvBijyKkSk92liVtiepk7qjznGoB6IEEkmMk/I1iCNq72GcbdxFNDrwvynpca4rGn7t&#10;mZeU6E8W+7eeLRZpEfJlsUxqE3/pqS89zHKEqmikZDR3MS9PktbCDfa5UbkFz0xOlHFes4an3UoL&#10;cXnPUc9/gO0jAAAA//8DAFBLAwQUAAYACAAAACEA/DA2U+EAAAAJAQAADwAAAGRycy9kb3ducmV2&#10;LnhtbEyPQUvDQBSE74L/YXmCl9JuoiaxMS+lCD0pomkJHjfZNQlm34bdbRv/vduTHocZZr4pNrMe&#10;2UlZNxhCiFcRMEWtkQN1CIf9bvkIzHlBUoyGFMKPcrApr68KkUtzpg91qnzHQgm5XCD03k85567t&#10;lRZuZSZFwfsyVgsfpO24tOIcyvXI76Io5VoMFBZ6MannXrXf1VEjNK/ZS7rd1VkrPxd2UdXxW/0e&#10;I97ezNsnYF7N/i8MF/yADmVgasyRpGMjwjJJ7kMUIV0Du/jROs2ANQjJQwy8LPj/B+UvAAAA//8D&#10;AFBLAQItABQABgAIAAAAIQC2gziS/gAAAOEBAAATAAAAAAAAAAAAAAAAAAAAAABbQ29udGVudF9U&#10;eXBlc10ueG1sUEsBAi0AFAAGAAgAAAAhADj9If/WAAAAlAEAAAsAAAAAAAAAAAAAAAAALwEAAF9y&#10;ZWxzLy5yZWxzUEsBAi0AFAAGAAgAAAAhAPPcNZkqAgAASQQAAA4AAAAAAAAAAAAAAAAALgIAAGRy&#10;cy9lMm9Eb2MueG1sUEsBAi0AFAAGAAgAAAAhAPwwNlPhAAAACQEAAA8AAAAAAAAAAAAAAAAAhAQA&#10;AGRycy9kb3ducmV2LnhtbFBLBQYAAAAABAAEAPMAAACSBQAAAAA=&#10;" fillcolor="#d8d8d8 [2732]">
                <v:textbox>
                  <w:txbxContent>
                    <w:p w14:paraId="2A783786" w14:textId="72F0DED5" w:rsidR="003A5661" w:rsidRDefault="00264728" w:rsidP="003A5661">
                      <w:pPr>
                        <w:jc w:val="center"/>
                      </w:pPr>
                      <w:r>
                        <w:rPr>
                          <w:b/>
                          <w:bCs/>
                          <w:sz w:val="28"/>
                          <w:szCs w:val="28"/>
                        </w:rPr>
                        <w:t>Chapter 13 – Security and Control</w:t>
                      </w:r>
                    </w:p>
                  </w:txbxContent>
                </v:textbox>
                <w10:wrap type="square" anchorx="margin"/>
              </v:shape>
            </w:pict>
          </mc:Fallback>
        </mc:AlternateContent>
      </w:r>
      <w:r w:rsidR="000414F5">
        <w:rPr>
          <w:b/>
        </w:rPr>
        <w:t>Observation</w:t>
      </w:r>
    </w:p>
    <w:tbl>
      <w:tblPr>
        <w:tblW w:w="1152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140"/>
        <w:gridCol w:w="725"/>
        <w:gridCol w:w="762"/>
        <w:gridCol w:w="6"/>
        <w:gridCol w:w="720"/>
        <w:gridCol w:w="4450"/>
      </w:tblGrid>
      <w:tr w:rsidR="00FE2363" w14:paraId="42B78F93" w14:textId="77777777" w:rsidTr="00B91048">
        <w:trPr>
          <w:cantSplit/>
          <w:trHeight w:val="1134"/>
          <w:tblHeader/>
        </w:trPr>
        <w:tc>
          <w:tcPr>
            <w:tcW w:w="726" w:type="dxa"/>
            <w:textDirection w:val="btLr"/>
            <w:vAlign w:val="center"/>
          </w:tcPr>
          <w:p w14:paraId="03D6D113"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40" w:type="dxa"/>
            <w:vAlign w:val="center"/>
          </w:tcPr>
          <w:p w14:paraId="631F7FF8"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A7D4487"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42BADD6A"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6" w:type="dxa"/>
            <w:gridSpan w:val="2"/>
            <w:textDirection w:val="btLr"/>
            <w:vAlign w:val="center"/>
          </w:tcPr>
          <w:p w14:paraId="15CCF457" w14:textId="77777777" w:rsidR="00FE2363" w:rsidRPr="0099629B" w:rsidRDefault="00FE2363" w:rsidP="00A214D6">
            <w:pPr>
              <w:ind w:left="113" w:right="113"/>
              <w:jc w:val="center"/>
              <w:rPr>
                <w:b/>
                <w:bCs/>
                <w:sz w:val="21"/>
                <w:szCs w:val="21"/>
              </w:rPr>
            </w:pPr>
            <w:r w:rsidRPr="0099629B">
              <w:rPr>
                <w:b/>
                <w:bCs/>
                <w:sz w:val="21"/>
                <w:szCs w:val="21"/>
              </w:rPr>
              <w:t>N/A</w:t>
            </w:r>
          </w:p>
        </w:tc>
        <w:tc>
          <w:tcPr>
            <w:tcW w:w="4450" w:type="dxa"/>
            <w:vAlign w:val="center"/>
          </w:tcPr>
          <w:p w14:paraId="72C6765C" w14:textId="77777777" w:rsidR="00FE2363" w:rsidRPr="0099629B" w:rsidRDefault="00FE2363" w:rsidP="00A214D6">
            <w:pPr>
              <w:jc w:val="center"/>
              <w:rPr>
                <w:b/>
                <w:bCs/>
                <w:sz w:val="28"/>
                <w:szCs w:val="28"/>
              </w:rPr>
            </w:pPr>
            <w:r w:rsidRPr="0099629B">
              <w:rPr>
                <w:b/>
                <w:bCs/>
                <w:sz w:val="28"/>
                <w:szCs w:val="28"/>
              </w:rPr>
              <w:t>Notes</w:t>
            </w:r>
          </w:p>
        </w:tc>
      </w:tr>
      <w:tr w:rsidR="00CC2635" w14:paraId="2E239A1D" w14:textId="77777777" w:rsidTr="00B91048">
        <w:tc>
          <w:tcPr>
            <w:tcW w:w="726" w:type="dxa"/>
          </w:tcPr>
          <w:p w14:paraId="4A13C368" w14:textId="77777777" w:rsidR="00CC2635" w:rsidRPr="00974217" w:rsidRDefault="00CC2635" w:rsidP="00CC2635">
            <w:pPr>
              <w:rPr>
                <w:b/>
                <w:bCs/>
              </w:rPr>
            </w:pPr>
            <w:r w:rsidRPr="00974217">
              <w:rPr>
                <w:b/>
                <w:bCs/>
              </w:rPr>
              <w:t>13.1</w:t>
            </w:r>
          </w:p>
        </w:tc>
        <w:tc>
          <w:tcPr>
            <w:tcW w:w="4140" w:type="dxa"/>
          </w:tcPr>
          <w:p w14:paraId="733C3981" w14:textId="77777777" w:rsidR="00CC2635" w:rsidRPr="00974217" w:rsidRDefault="00CC2635" w:rsidP="00CC2635">
            <w:pPr>
              <w:rPr>
                <w:b/>
                <w:bCs/>
              </w:rPr>
            </w:pPr>
            <w:r w:rsidRPr="00974217">
              <w:rPr>
                <w:b/>
                <w:bCs/>
              </w:rPr>
              <w:t>Fire extinguishers, hoses, and equipment located in specified appropriate places</w:t>
            </w:r>
          </w:p>
        </w:tc>
        <w:tc>
          <w:tcPr>
            <w:tcW w:w="725" w:type="dxa"/>
            <w:vAlign w:val="center"/>
          </w:tcPr>
          <w:p w14:paraId="68770A10" w14:textId="10A052AF" w:rsidR="00CC2635" w:rsidRDefault="00CC2635" w:rsidP="00CC2635">
            <w:pPr>
              <w:jc w:val="center"/>
            </w:pPr>
            <w:r>
              <w:t>☐</w:t>
            </w:r>
          </w:p>
        </w:tc>
        <w:tc>
          <w:tcPr>
            <w:tcW w:w="768" w:type="dxa"/>
            <w:gridSpan w:val="2"/>
            <w:vAlign w:val="center"/>
          </w:tcPr>
          <w:p w14:paraId="39C9FFEC" w14:textId="7190ACEF" w:rsidR="00CC2635" w:rsidRDefault="00CC2635" w:rsidP="00CC2635">
            <w:pPr>
              <w:jc w:val="center"/>
            </w:pPr>
            <w:r>
              <w:t>☐</w:t>
            </w:r>
          </w:p>
        </w:tc>
        <w:tc>
          <w:tcPr>
            <w:tcW w:w="720" w:type="dxa"/>
            <w:vAlign w:val="center"/>
          </w:tcPr>
          <w:p w14:paraId="156BE118" w14:textId="564730DA" w:rsidR="00CC2635" w:rsidRDefault="00CC2635" w:rsidP="00CC2635">
            <w:pPr>
              <w:jc w:val="center"/>
            </w:pPr>
            <w:r>
              <w:t>☐</w:t>
            </w:r>
          </w:p>
        </w:tc>
        <w:tc>
          <w:tcPr>
            <w:tcW w:w="4450" w:type="dxa"/>
          </w:tcPr>
          <w:p w14:paraId="66A71FD2" w14:textId="77777777" w:rsidR="00CC2635" w:rsidRDefault="00CC2635" w:rsidP="00CC2635"/>
        </w:tc>
      </w:tr>
      <w:tr w:rsidR="00CC2635" w14:paraId="0F964A3C" w14:textId="77777777" w:rsidTr="00B91048">
        <w:tc>
          <w:tcPr>
            <w:tcW w:w="726" w:type="dxa"/>
          </w:tcPr>
          <w:p w14:paraId="0C10B66B" w14:textId="77777777" w:rsidR="00CC2635" w:rsidRPr="00441B85" w:rsidRDefault="00CC2635" w:rsidP="00CC2635">
            <w:pPr>
              <w:rPr>
                <w:b/>
                <w:bCs/>
              </w:rPr>
            </w:pPr>
            <w:r w:rsidRPr="00441B85">
              <w:rPr>
                <w:b/>
                <w:bCs/>
              </w:rPr>
              <w:t>13.2</w:t>
            </w:r>
          </w:p>
        </w:tc>
        <w:tc>
          <w:tcPr>
            <w:tcW w:w="4140" w:type="dxa"/>
          </w:tcPr>
          <w:p w14:paraId="7832D2DA" w14:textId="77777777" w:rsidR="00CC2635" w:rsidRPr="00441B85" w:rsidRDefault="00CC2635" w:rsidP="00CC2635">
            <w:pPr>
              <w:rPr>
                <w:b/>
                <w:bCs/>
              </w:rPr>
            </w:pPr>
            <w:r w:rsidRPr="00441B85">
              <w:rPr>
                <w:b/>
                <w:bCs/>
              </w:rPr>
              <w:t>Key control system: complete inventory, shadow board for missing keys, security keys controlled by staff only, full emergency key set in secure off-site location</w:t>
            </w:r>
          </w:p>
        </w:tc>
        <w:tc>
          <w:tcPr>
            <w:tcW w:w="725" w:type="dxa"/>
            <w:vAlign w:val="center"/>
          </w:tcPr>
          <w:p w14:paraId="50CFE6F0" w14:textId="042A07EC" w:rsidR="00CC2635" w:rsidRDefault="00CC2635" w:rsidP="00CC2635">
            <w:pPr>
              <w:jc w:val="center"/>
            </w:pPr>
            <w:r>
              <w:t>☐</w:t>
            </w:r>
          </w:p>
        </w:tc>
        <w:tc>
          <w:tcPr>
            <w:tcW w:w="768" w:type="dxa"/>
            <w:gridSpan w:val="2"/>
            <w:vAlign w:val="center"/>
          </w:tcPr>
          <w:p w14:paraId="52DB54D6" w14:textId="5B7E8B5A" w:rsidR="00CC2635" w:rsidRDefault="00CC2635" w:rsidP="00CC2635">
            <w:pPr>
              <w:jc w:val="center"/>
            </w:pPr>
            <w:r>
              <w:t>☐</w:t>
            </w:r>
          </w:p>
        </w:tc>
        <w:tc>
          <w:tcPr>
            <w:tcW w:w="720" w:type="dxa"/>
            <w:vAlign w:val="center"/>
          </w:tcPr>
          <w:p w14:paraId="435272CE" w14:textId="20B4D264" w:rsidR="00CC2635" w:rsidRDefault="00CC2635" w:rsidP="00CC2635">
            <w:pPr>
              <w:jc w:val="center"/>
            </w:pPr>
            <w:r>
              <w:t>☐</w:t>
            </w:r>
          </w:p>
        </w:tc>
        <w:tc>
          <w:tcPr>
            <w:tcW w:w="4450" w:type="dxa"/>
          </w:tcPr>
          <w:p w14:paraId="4D0B133D" w14:textId="77777777" w:rsidR="00CC2635" w:rsidRDefault="00CC2635" w:rsidP="00CC2635"/>
        </w:tc>
      </w:tr>
      <w:tr w:rsidR="00CC2635" w14:paraId="04DACD91" w14:textId="77777777" w:rsidTr="00B91048">
        <w:tc>
          <w:tcPr>
            <w:tcW w:w="726" w:type="dxa"/>
          </w:tcPr>
          <w:p w14:paraId="137DEE00" w14:textId="77777777" w:rsidR="00CC2635" w:rsidRPr="00974217" w:rsidRDefault="00CC2635" w:rsidP="00CC2635">
            <w:pPr>
              <w:rPr>
                <w:b/>
                <w:bCs/>
              </w:rPr>
            </w:pPr>
            <w:r w:rsidRPr="00974217">
              <w:rPr>
                <w:b/>
                <w:bCs/>
              </w:rPr>
              <w:t>13.4</w:t>
            </w:r>
          </w:p>
        </w:tc>
        <w:tc>
          <w:tcPr>
            <w:tcW w:w="4140" w:type="dxa"/>
          </w:tcPr>
          <w:p w14:paraId="61203550" w14:textId="77777777" w:rsidR="00CC2635" w:rsidRPr="00974217" w:rsidRDefault="00CC2635" w:rsidP="00CC2635">
            <w:pPr>
              <w:rPr>
                <w:b/>
                <w:bCs/>
              </w:rPr>
            </w:pPr>
            <w:r w:rsidRPr="00974217">
              <w:rPr>
                <w:b/>
                <w:bCs/>
              </w:rPr>
              <w:t>Tool control: inventory shadow boards, etchings/color-coding to prevent security breaches</w:t>
            </w:r>
          </w:p>
        </w:tc>
        <w:tc>
          <w:tcPr>
            <w:tcW w:w="725" w:type="dxa"/>
            <w:vAlign w:val="center"/>
          </w:tcPr>
          <w:p w14:paraId="2BAA2A8F" w14:textId="53F7FFDF" w:rsidR="00CC2635" w:rsidRDefault="00CC2635" w:rsidP="00CC2635">
            <w:pPr>
              <w:jc w:val="center"/>
            </w:pPr>
            <w:r>
              <w:t>☐</w:t>
            </w:r>
          </w:p>
        </w:tc>
        <w:tc>
          <w:tcPr>
            <w:tcW w:w="768" w:type="dxa"/>
            <w:gridSpan w:val="2"/>
            <w:vAlign w:val="center"/>
          </w:tcPr>
          <w:p w14:paraId="3A2F8A63" w14:textId="6C1FFB08" w:rsidR="00CC2635" w:rsidRDefault="00CC2635" w:rsidP="00CC2635">
            <w:pPr>
              <w:jc w:val="center"/>
            </w:pPr>
            <w:r>
              <w:t>☐</w:t>
            </w:r>
          </w:p>
        </w:tc>
        <w:tc>
          <w:tcPr>
            <w:tcW w:w="720" w:type="dxa"/>
            <w:vAlign w:val="center"/>
          </w:tcPr>
          <w:p w14:paraId="4CDCDB05" w14:textId="21EE46C3" w:rsidR="00CC2635" w:rsidRDefault="00CC2635" w:rsidP="00CC2635">
            <w:pPr>
              <w:jc w:val="center"/>
            </w:pPr>
            <w:r>
              <w:t>☐</w:t>
            </w:r>
          </w:p>
        </w:tc>
        <w:tc>
          <w:tcPr>
            <w:tcW w:w="4450" w:type="dxa"/>
          </w:tcPr>
          <w:p w14:paraId="4FCB2D9A" w14:textId="77777777" w:rsidR="00CC2635" w:rsidRDefault="00CC2635" w:rsidP="00CC2635"/>
        </w:tc>
      </w:tr>
      <w:tr w:rsidR="00CC2635" w14:paraId="6EE37D17" w14:textId="77777777" w:rsidTr="00B91048">
        <w:tc>
          <w:tcPr>
            <w:tcW w:w="726" w:type="dxa"/>
          </w:tcPr>
          <w:p w14:paraId="0F412293" w14:textId="77777777" w:rsidR="00CC2635" w:rsidRPr="00974217" w:rsidRDefault="00CC2635" w:rsidP="00CC2635">
            <w:pPr>
              <w:rPr>
                <w:b/>
                <w:bCs/>
              </w:rPr>
            </w:pPr>
            <w:r w:rsidRPr="00974217">
              <w:rPr>
                <w:b/>
                <w:bCs/>
              </w:rPr>
              <w:t>13.5</w:t>
            </w:r>
          </w:p>
        </w:tc>
        <w:tc>
          <w:tcPr>
            <w:tcW w:w="4140" w:type="dxa"/>
          </w:tcPr>
          <w:p w14:paraId="50D821EA" w14:textId="77777777" w:rsidR="00CC2635" w:rsidRPr="00974217" w:rsidRDefault="00CC2635" w:rsidP="00CC2635">
            <w:pPr>
              <w:rPr>
                <w:b/>
                <w:bCs/>
              </w:rPr>
            </w:pPr>
            <w:r w:rsidRPr="00974217">
              <w:rPr>
                <w:b/>
                <w:bCs/>
              </w:rPr>
              <w:t>Contractors' tools accounted for during entry/exit (if ongoing)</w:t>
            </w:r>
          </w:p>
        </w:tc>
        <w:tc>
          <w:tcPr>
            <w:tcW w:w="725" w:type="dxa"/>
            <w:vAlign w:val="center"/>
          </w:tcPr>
          <w:p w14:paraId="0E99F6E9" w14:textId="4D1D6D32" w:rsidR="00CC2635" w:rsidRDefault="00CC2635" w:rsidP="00CC2635">
            <w:pPr>
              <w:jc w:val="center"/>
            </w:pPr>
            <w:r>
              <w:t>☐</w:t>
            </w:r>
          </w:p>
        </w:tc>
        <w:tc>
          <w:tcPr>
            <w:tcW w:w="768" w:type="dxa"/>
            <w:gridSpan w:val="2"/>
            <w:vAlign w:val="center"/>
          </w:tcPr>
          <w:p w14:paraId="43A20782" w14:textId="7CF30681" w:rsidR="00CC2635" w:rsidRDefault="00CC2635" w:rsidP="00CC2635">
            <w:pPr>
              <w:jc w:val="center"/>
            </w:pPr>
            <w:r>
              <w:t>☐</w:t>
            </w:r>
          </w:p>
        </w:tc>
        <w:tc>
          <w:tcPr>
            <w:tcW w:w="720" w:type="dxa"/>
            <w:vAlign w:val="center"/>
          </w:tcPr>
          <w:p w14:paraId="3A06EF47" w14:textId="124D7FEC" w:rsidR="00CC2635" w:rsidRDefault="00CC2635" w:rsidP="00CC2635">
            <w:pPr>
              <w:jc w:val="center"/>
            </w:pPr>
            <w:r>
              <w:t>☐</w:t>
            </w:r>
          </w:p>
        </w:tc>
        <w:tc>
          <w:tcPr>
            <w:tcW w:w="4450" w:type="dxa"/>
          </w:tcPr>
          <w:p w14:paraId="37164398" w14:textId="77777777" w:rsidR="00CC2635" w:rsidRDefault="00CC2635" w:rsidP="00CC2635"/>
        </w:tc>
      </w:tr>
      <w:tr w:rsidR="00CC2635" w14:paraId="139CFC97" w14:textId="77777777" w:rsidTr="00B91048">
        <w:tc>
          <w:tcPr>
            <w:tcW w:w="726" w:type="dxa"/>
          </w:tcPr>
          <w:p w14:paraId="1A1E2E49" w14:textId="77777777" w:rsidR="00CC2635" w:rsidRPr="00974217" w:rsidRDefault="00CC2635" w:rsidP="00CC2635">
            <w:pPr>
              <w:rPr>
                <w:b/>
                <w:bCs/>
              </w:rPr>
            </w:pPr>
            <w:r w:rsidRPr="00974217">
              <w:rPr>
                <w:b/>
                <w:bCs/>
              </w:rPr>
              <w:t>13.6</w:t>
            </w:r>
          </w:p>
        </w:tc>
        <w:tc>
          <w:tcPr>
            <w:tcW w:w="4140" w:type="dxa"/>
          </w:tcPr>
          <w:p w14:paraId="12E2574D" w14:textId="77777777" w:rsidR="00CC2635" w:rsidRPr="00974217" w:rsidRDefault="00CC2635" w:rsidP="00CC2635">
            <w:pPr>
              <w:rPr>
                <w:b/>
                <w:bCs/>
              </w:rPr>
            </w:pPr>
            <w:r w:rsidRPr="00974217">
              <w:rPr>
                <w:b/>
                <w:bCs/>
              </w:rPr>
              <w:t>Personnel (staff/visitors) identification system in use to ensure positive ID and security</w:t>
            </w:r>
          </w:p>
        </w:tc>
        <w:tc>
          <w:tcPr>
            <w:tcW w:w="725" w:type="dxa"/>
            <w:vAlign w:val="center"/>
          </w:tcPr>
          <w:p w14:paraId="103BE1F8" w14:textId="42313A5B" w:rsidR="00CC2635" w:rsidRDefault="00CC2635" w:rsidP="00CC2635">
            <w:pPr>
              <w:jc w:val="center"/>
            </w:pPr>
            <w:r>
              <w:t>☐</w:t>
            </w:r>
          </w:p>
        </w:tc>
        <w:tc>
          <w:tcPr>
            <w:tcW w:w="768" w:type="dxa"/>
            <w:gridSpan w:val="2"/>
            <w:vAlign w:val="center"/>
          </w:tcPr>
          <w:p w14:paraId="64589506" w14:textId="759882AE" w:rsidR="00CC2635" w:rsidRDefault="00CC2635" w:rsidP="00CC2635">
            <w:pPr>
              <w:jc w:val="center"/>
            </w:pPr>
            <w:r>
              <w:t>☐</w:t>
            </w:r>
          </w:p>
        </w:tc>
        <w:tc>
          <w:tcPr>
            <w:tcW w:w="720" w:type="dxa"/>
            <w:vAlign w:val="center"/>
          </w:tcPr>
          <w:p w14:paraId="3559EE48" w14:textId="76DA544E" w:rsidR="00CC2635" w:rsidRDefault="00CC2635" w:rsidP="00CC2635">
            <w:pPr>
              <w:jc w:val="center"/>
            </w:pPr>
            <w:r>
              <w:t>☐</w:t>
            </w:r>
          </w:p>
        </w:tc>
        <w:tc>
          <w:tcPr>
            <w:tcW w:w="4450" w:type="dxa"/>
          </w:tcPr>
          <w:p w14:paraId="56171799" w14:textId="77777777" w:rsidR="00CC2635" w:rsidRDefault="00CC2635" w:rsidP="00CC2635"/>
        </w:tc>
      </w:tr>
      <w:tr w:rsidR="00CC2635" w14:paraId="47795DF2" w14:textId="77777777" w:rsidTr="00B91048">
        <w:tc>
          <w:tcPr>
            <w:tcW w:w="726" w:type="dxa"/>
          </w:tcPr>
          <w:p w14:paraId="3604B1D1" w14:textId="77777777" w:rsidR="00CC2635" w:rsidRPr="00974217" w:rsidRDefault="00CC2635" w:rsidP="00CC2635">
            <w:pPr>
              <w:rPr>
                <w:b/>
                <w:bCs/>
              </w:rPr>
            </w:pPr>
            <w:r w:rsidRPr="00974217">
              <w:rPr>
                <w:b/>
                <w:bCs/>
              </w:rPr>
              <w:t>13.6</w:t>
            </w:r>
          </w:p>
        </w:tc>
        <w:tc>
          <w:tcPr>
            <w:tcW w:w="4140" w:type="dxa"/>
          </w:tcPr>
          <w:p w14:paraId="6D266A14" w14:textId="77777777" w:rsidR="00CC2635" w:rsidRPr="00974217" w:rsidRDefault="00CC2635" w:rsidP="00CC2635">
            <w:pPr>
              <w:rPr>
                <w:b/>
                <w:bCs/>
              </w:rPr>
            </w:pPr>
            <w:r w:rsidRPr="00974217">
              <w:rPr>
                <w:b/>
                <w:bCs/>
              </w:rPr>
              <w:t>Inmate identification system (wristbands/badges) in use</w:t>
            </w:r>
          </w:p>
        </w:tc>
        <w:tc>
          <w:tcPr>
            <w:tcW w:w="725" w:type="dxa"/>
            <w:vAlign w:val="center"/>
          </w:tcPr>
          <w:p w14:paraId="75C06238" w14:textId="30E1215C" w:rsidR="00CC2635" w:rsidRDefault="00CC2635" w:rsidP="00CC2635">
            <w:pPr>
              <w:jc w:val="center"/>
            </w:pPr>
            <w:r>
              <w:t>☐</w:t>
            </w:r>
          </w:p>
        </w:tc>
        <w:tc>
          <w:tcPr>
            <w:tcW w:w="768" w:type="dxa"/>
            <w:gridSpan w:val="2"/>
            <w:vAlign w:val="center"/>
          </w:tcPr>
          <w:p w14:paraId="70850057" w14:textId="47C984FD" w:rsidR="00CC2635" w:rsidRDefault="00CC2635" w:rsidP="00CC2635">
            <w:pPr>
              <w:jc w:val="center"/>
            </w:pPr>
            <w:r>
              <w:t>☐</w:t>
            </w:r>
          </w:p>
        </w:tc>
        <w:tc>
          <w:tcPr>
            <w:tcW w:w="720" w:type="dxa"/>
            <w:vAlign w:val="center"/>
          </w:tcPr>
          <w:p w14:paraId="396B0F81" w14:textId="18FFAB17" w:rsidR="00CC2635" w:rsidRDefault="00CC2635" w:rsidP="00CC2635">
            <w:pPr>
              <w:jc w:val="center"/>
            </w:pPr>
            <w:r>
              <w:t>☐</w:t>
            </w:r>
          </w:p>
        </w:tc>
        <w:tc>
          <w:tcPr>
            <w:tcW w:w="4450" w:type="dxa"/>
          </w:tcPr>
          <w:p w14:paraId="5B3E921E" w14:textId="77777777" w:rsidR="00CC2635" w:rsidRDefault="00CC2635" w:rsidP="00CC2635"/>
        </w:tc>
      </w:tr>
      <w:tr w:rsidR="00CC2635" w14:paraId="6638464B" w14:textId="77777777" w:rsidTr="00B91048">
        <w:tc>
          <w:tcPr>
            <w:tcW w:w="726" w:type="dxa"/>
          </w:tcPr>
          <w:p w14:paraId="1E8F3C60" w14:textId="77777777" w:rsidR="00CC2635" w:rsidRPr="00974217" w:rsidRDefault="00CC2635" w:rsidP="00CC2635">
            <w:pPr>
              <w:rPr>
                <w:b/>
                <w:bCs/>
              </w:rPr>
            </w:pPr>
            <w:r w:rsidRPr="00974217">
              <w:rPr>
                <w:b/>
                <w:bCs/>
              </w:rPr>
              <w:t>13.8</w:t>
            </w:r>
          </w:p>
        </w:tc>
        <w:tc>
          <w:tcPr>
            <w:tcW w:w="4140" w:type="dxa"/>
          </w:tcPr>
          <w:p w14:paraId="780C039E" w14:textId="77777777" w:rsidR="00CC2635" w:rsidRPr="00974217" w:rsidRDefault="00CC2635" w:rsidP="00CC2635">
            <w:pPr>
              <w:rPr>
                <w:b/>
                <w:bCs/>
              </w:rPr>
            </w:pPr>
            <w:r w:rsidRPr="00974217">
              <w:rPr>
                <w:b/>
                <w:bCs/>
              </w:rPr>
              <w:t>Weapons locker/storage near secure entrance for unauthorized items</w:t>
            </w:r>
          </w:p>
        </w:tc>
        <w:tc>
          <w:tcPr>
            <w:tcW w:w="725" w:type="dxa"/>
            <w:vAlign w:val="center"/>
          </w:tcPr>
          <w:p w14:paraId="7FF3AEF1" w14:textId="23534848" w:rsidR="00CC2635" w:rsidRDefault="00CC2635" w:rsidP="00CC2635">
            <w:pPr>
              <w:jc w:val="center"/>
            </w:pPr>
            <w:r>
              <w:t>☐</w:t>
            </w:r>
          </w:p>
        </w:tc>
        <w:tc>
          <w:tcPr>
            <w:tcW w:w="768" w:type="dxa"/>
            <w:gridSpan w:val="2"/>
            <w:vAlign w:val="center"/>
          </w:tcPr>
          <w:p w14:paraId="428B5F24" w14:textId="4D08AB1A" w:rsidR="00CC2635" w:rsidRDefault="00CC2635" w:rsidP="00CC2635">
            <w:pPr>
              <w:jc w:val="center"/>
            </w:pPr>
            <w:r>
              <w:t>☐</w:t>
            </w:r>
          </w:p>
        </w:tc>
        <w:tc>
          <w:tcPr>
            <w:tcW w:w="720" w:type="dxa"/>
            <w:vAlign w:val="center"/>
          </w:tcPr>
          <w:p w14:paraId="77CDD133" w14:textId="6098E015" w:rsidR="00CC2635" w:rsidRDefault="00CC2635" w:rsidP="00CC2635">
            <w:pPr>
              <w:jc w:val="center"/>
            </w:pPr>
            <w:r>
              <w:t>☐</w:t>
            </w:r>
          </w:p>
        </w:tc>
        <w:tc>
          <w:tcPr>
            <w:tcW w:w="4450" w:type="dxa"/>
          </w:tcPr>
          <w:p w14:paraId="2DDF8BA9" w14:textId="77777777" w:rsidR="00CC2635" w:rsidRDefault="00CC2635" w:rsidP="00CC2635"/>
        </w:tc>
      </w:tr>
      <w:tr w:rsidR="00CC2635" w14:paraId="1B605817" w14:textId="77777777" w:rsidTr="00B91048">
        <w:tc>
          <w:tcPr>
            <w:tcW w:w="726" w:type="dxa"/>
          </w:tcPr>
          <w:p w14:paraId="328B974A" w14:textId="77777777" w:rsidR="00CC2635" w:rsidRDefault="00CC2635" w:rsidP="00CC2635">
            <w:r>
              <w:t>13.9</w:t>
            </w:r>
          </w:p>
        </w:tc>
        <w:tc>
          <w:tcPr>
            <w:tcW w:w="4140" w:type="dxa"/>
          </w:tcPr>
          <w:p w14:paraId="3037B9AA" w14:textId="77777777" w:rsidR="00CC2635" w:rsidRDefault="00CC2635" w:rsidP="00CC2635">
            <w:r>
              <w:t>Chemicals stored securely in original/labeled containers, away from inmates, with SDS index available</w:t>
            </w:r>
          </w:p>
        </w:tc>
        <w:tc>
          <w:tcPr>
            <w:tcW w:w="725" w:type="dxa"/>
            <w:vAlign w:val="center"/>
          </w:tcPr>
          <w:p w14:paraId="64DA890B" w14:textId="63D96516" w:rsidR="00CC2635" w:rsidRDefault="00CC2635" w:rsidP="00CC2635">
            <w:pPr>
              <w:jc w:val="center"/>
            </w:pPr>
            <w:r>
              <w:t>☐</w:t>
            </w:r>
          </w:p>
        </w:tc>
        <w:tc>
          <w:tcPr>
            <w:tcW w:w="768" w:type="dxa"/>
            <w:gridSpan w:val="2"/>
            <w:vAlign w:val="center"/>
          </w:tcPr>
          <w:p w14:paraId="2EC8667B" w14:textId="2607E691" w:rsidR="00CC2635" w:rsidRDefault="00CC2635" w:rsidP="00CC2635">
            <w:pPr>
              <w:jc w:val="center"/>
            </w:pPr>
            <w:r>
              <w:t>☐</w:t>
            </w:r>
          </w:p>
        </w:tc>
        <w:tc>
          <w:tcPr>
            <w:tcW w:w="720" w:type="dxa"/>
            <w:vAlign w:val="center"/>
          </w:tcPr>
          <w:p w14:paraId="59103D58" w14:textId="18251FE5" w:rsidR="00CC2635" w:rsidRDefault="00CC2635" w:rsidP="00CC2635">
            <w:pPr>
              <w:jc w:val="center"/>
            </w:pPr>
            <w:r>
              <w:t>☐</w:t>
            </w:r>
          </w:p>
        </w:tc>
        <w:tc>
          <w:tcPr>
            <w:tcW w:w="4450" w:type="dxa"/>
          </w:tcPr>
          <w:p w14:paraId="5F0E4FCE" w14:textId="77777777" w:rsidR="00CC2635" w:rsidRDefault="00CC2635" w:rsidP="00CC2635"/>
        </w:tc>
      </w:tr>
      <w:tr w:rsidR="00CC2635" w14:paraId="66B20EFB" w14:textId="77777777" w:rsidTr="00B91048">
        <w:tc>
          <w:tcPr>
            <w:tcW w:w="726" w:type="dxa"/>
          </w:tcPr>
          <w:p w14:paraId="1801460E" w14:textId="77777777" w:rsidR="00CC2635" w:rsidRPr="00974217" w:rsidRDefault="00CC2635" w:rsidP="00CC2635">
            <w:pPr>
              <w:rPr>
                <w:b/>
                <w:bCs/>
              </w:rPr>
            </w:pPr>
            <w:r w:rsidRPr="00974217">
              <w:rPr>
                <w:b/>
                <w:bCs/>
              </w:rPr>
              <w:t>13.11</w:t>
            </w:r>
          </w:p>
        </w:tc>
        <w:tc>
          <w:tcPr>
            <w:tcW w:w="4140" w:type="dxa"/>
          </w:tcPr>
          <w:p w14:paraId="03E941AF" w14:textId="77777777" w:rsidR="00CC2635" w:rsidRPr="00974217" w:rsidRDefault="00CC2635" w:rsidP="00CC2635">
            <w:pPr>
              <w:rPr>
                <w:b/>
                <w:bCs/>
              </w:rPr>
            </w:pPr>
            <w:r w:rsidRPr="00974217">
              <w:rPr>
                <w:b/>
                <w:bCs/>
              </w:rPr>
              <w:t>Restraint policy notifications posted in common housing and medical areas</w:t>
            </w:r>
          </w:p>
        </w:tc>
        <w:tc>
          <w:tcPr>
            <w:tcW w:w="725" w:type="dxa"/>
            <w:vAlign w:val="center"/>
          </w:tcPr>
          <w:p w14:paraId="26898BB3" w14:textId="63455826" w:rsidR="00CC2635" w:rsidRDefault="00CC2635" w:rsidP="00CC2635">
            <w:pPr>
              <w:jc w:val="center"/>
            </w:pPr>
            <w:r>
              <w:t>☐</w:t>
            </w:r>
          </w:p>
        </w:tc>
        <w:tc>
          <w:tcPr>
            <w:tcW w:w="768" w:type="dxa"/>
            <w:gridSpan w:val="2"/>
            <w:vAlign w:val="center"/>
          </w:tcPr>
          <w:p w14:paraId="05C1238E" w14:textId="7653A057" w:rsidR="00CC2635" w:rsidRDefault="00CC2635" w:rsidP="00CC2635">
            <w:pPr>
              <w:jc w:val="center"/>
            </w:pPr>
            <w:r>
              <w:t>☐</w:t>
            </w:r>
          </w:p>
        </w:tc>
        <w:tc>
          <w:tcPr>
            <w:tcW w:w="720" w:type="dxa"/>
            <w:vAlign w:val="center"/>
          </w:tcPr>
          <w:p w14:paraId="5D7DA3AD" w14:textId="013B1116" w:rsidR="00CC2635" w:rsidRDefault="00CC2635" w:rsidP="00CC2635">
            <w:pPr>
              <w:jc w:val="center"/>
            </w:pPr>
            <w:r>
              <w:t>☐</w:t>
            </w:r>
          </w:p>
        </w:tc>
        <w:tc>
          <w:tcPr>
            <w:tcW w:w="4450" w:type="dxa"/>
          </w:tcPr>
          <w:p w14:paraId="37FCFA51" w14:textId="77777777" w:rsidR="00CC2635" w:rsidRDefault="00CC2635" w:rsidP="00CC2635"/>
        </w:tc>
      </w:tr>
      <w:tr w:rsidR="00CC2635" w14:paraId="5E1C48DD" w14:textId="77777777" w:rsidTr="00B91048">
        <w:tc>
          <w:tcPr>
            <w:tcW w:w="726" w:type="dxa"/>
          </w:tcPr>
          <w:p w14:paraId="3F720283" w14:textId="77777777" w:rsidR="00CC2635" w:rsidRPr="00390DAF" w:rsidRDefault="00CC2635" w:rsidP="00CC2635">
            <w:pPr>
              <w:rPr>
                <w:b/>
                <w:bCs/>
              </w:rPr>
            </w:pPr>
            <w:r w:rsidRPr="00390DAF">
              <w:rPr>
                <w:b/>
                <w:bCs/>
              </w:rPr>
              <w:t>13.13</w:t>
            </w:r>
          </w:p>
        </w:tc>
        <w:tc>
          <w:tcPr>
            <w:tcW w:w="4140" w:type="dxa"/>
          </w:tcPr>
          <w:p w14:paraId="13D72F5D" w14:textId="77777777" w:rsidR="00CC2635" w:rsidRDefault="00CC2635" w:rsidP="00CC2635">
            <w:r>
              <w:t xml:space="preserve">Certified officer present on each housing floor/level (or observable in shared dayrooms); </w:t>
            </w:r>
            <w:r w:rsidRPr="00390DAF">
              <w:rPr>
                <w:b/>
                <w:bCs/>
              </w:rPr>
              <w:t>two officers for high-risk moves</w:t>
            </w:r>
          </w:p>
        </w:tc>
        <w:tc>
          <w:tcPr>
            <w:tcW w:w="725" w:type="dxa"/>
            <w:vAlign w:val="center"/>
          </w:tcPr>
          <w:p w14:paraId="4140B91C" w14:textId="520B269F" w:rsidR="00CC2635" w:rsidRDefault="00CC2635" w:rsidP="00CC2635">
            <w:pPr>
              <w:jc w:val="center"/>
            </w:pPr>
            <w:r>
              <w:t>☐</w:t>
            </w:r>
          </w:p>
        </w:tc>
        <w:tc>
          <w:tcPr>
            <w:tcW w:w="768" w:type="dxa"/>
            <w:gridSpan w:val="2"/>
            <w:vAlign w:val="center"/>
          </w:tcPr>
          <w:p w14:paraId="6B0A3518" w14:textId="10D5935B" w:rsidR="00CC2635" w:rsidRDefault="00CC2635" w:rsidP="00CC2635">
            <w:pPr>
              <w:jc w:val="center"/>
            </w:pPr>
            <w:r>
              <w:t>☐</w:t>
            </w:r>
          </w:p>
        </w:tc>
        <w:tc>
          <w:tcPr>
            <w:tcW w:w="720" w:type="dxa"/>
            <w:vAlign w:val="center"/>
          </w:tcPr>
          <w:p w14:paraId="01A3D654" w14:textId="6C82D715" w:rsidR="00CC2635" w:rsidRDefault="00CC2635" w:rsidP="00CC2635">
            <w:pPr>
              <w:jc w:val="center"/>
            </w:pPr>
            <w:r>
              <w:t>☐</w:t>
            </w:r>
          </w:p>
        </w:tc>
        <w:tc>
          <w:tcPr>
            <w:tcW w:w="4450" w:type="dxa"/>
          </w:tcPr>
          <w:p w14:paraId="05620AB1" w14:textId="77777777" w:rsidR="00CC2635" w:rsidRDefault="00CC2635" w:rsidP="00CC2635"/>
        </w:tc>
      </w:tr>
      <w:tr w:rsidR="00CC2635" w14:paraId="55E091A7" w14:textId="77777777" w:rsidTr="00B91048">
        <w:tc>
          <w:tcPr>
            <w:tcW w:w="726" w:type="dxa"/>
          </w:tcPr>
          <w:p w14:paraId="20A00171" w14:textId="77777777" w:rsidR="00CC2635" w:rsidRDefault="00CC2635" w:rsidP="00CC2635">
            <w:r>
              <w:lastRenderedPageBreak/>
              <w:t>13.14</w:t>
            </w:r>
          </w:p>
        </w:tc>
        <w:tc>
          <w:tcPr>
            <w:tcW w:w="4140" w:type="dxa"/>
          </w:tcPr>
          <w:p w14:paraId="35641196" w14:textId="77777777" w:rsidR="00CC2635" w:rsidRDefault="00CC2635" w:rsidP="00CC2635">
            <w:r>
              <w:t>Secondary fire exit/egress from each housing area and floor</w:t>
            </w:r>
          </w:p>
        </w:tc>
        <w:tc>
          <w:tcPr>
            <w:tcW w:w="725" w:type="dxa"/>
            <w:vAlign w:val="center"/>
          </w:tcPr>
          <w:p w14:paraId="5B03708C" w14:textId="72823657" w:rsidR="00CC2635" w:rsidRDefault="00CC2635" w:rsidP="00CC2635">
            <w:pPr>
              <w:jc w:val="center"/>
            </w:pPr>
            <w:r>
              <w:t>☐</w:t>
            </w:r>
          </w:p>
        </w:tc>
        <w:tc>
          <w:tcPr>
            <w:tcW w:w="768" w:type="dxa"/>
            <w:gridSpan w:val="2"/>
            <w:vAlign w:val="center"/>
          </w:tcPr>
          <w:p w14:paraId="2E018885" w14:textId="086B8F3C" w:rsidR="00CC2635" w:rsidRDefault="00CC2635" w:rsidP="00CC2635">
            <w:pPr>
              <w:jc w:val="center"/>
            </w:pPr>
            <w:r>
              <w:t>☐</w:t>
            </w:r>
          </w:p>
        </w:tc>
        <w:tc>
          <w:tcPr>
            <w:tcW w:w="720" w:type="dxa"/>
            <w:vAlign w:val="center"/>
          </w:tcPr>
          <w:p w14:paraId="0BDF321B" w14:textId="2162AC5E" w:rsidR="00CC2635" w:rsidRDefault="00CC2635" w:rsidP="00CC2635">
            <w:pPr>
              <w:jc w:val="center"/>
            </w:pPr>
            <w:r>
              <w:t>☐</w:t>
            </w:r>
          </w:p>
        </w:tc>
        <w:tc>
          <w:tcPr>
            <w:tcW w:w="4450" w:type="dxa"/>
          </w:tcPr>
          <w:p w14:paraId="0C91FCD8" w14:textId="77777777" w:rsidR="00CC2635" w:rsidRDefault="00CC2635" w:rsidP="00CC2635"/>
        </w:tc>
      </w:tr>
      <w:tr w:rsidR="00CC2635" w14:paraId="5A495E0A" w14:textId="77777777" w:rsidTr="00B91048">
        <w:tc>
          <w:tcPr>
            <w:tcW w:w="726" w:type="dxa"/>
          </w:tcPr>
          <w:p w14:paraId="475AD09D" w14:textId="77777777" w:rsidR="00CC2635" w:rsidRDefault="00CC2635" w:rsidP="00CC2635">
            <w:r>
              <w:t>13.15</w:t>
            </w:r>
          </w:p>
        </w:tc>
        <w:tc>
          <w:tcPr>
            <w:tcW w:w="4140" w:type="dxa"/>
          </w:tcPr>
          <w:p w14:paraId="02020136" w14:textId="77777777" w:rsidR="00CC2635" w:rsidRDefault="00CC2635" w:rsidP="00CC2635">
            <w:r>
              <w:t>Officer posts positioned to hear/respond to calls for help</w:t>
            </w:r>
          </w:p>
        </w:tc>
        <w:tc>
          <w:tcPr>
            <w:tcW w:w="725" w:type="dxa"/>
            <w:vAlign w:val="center"/>
          </w:tcPr>
          <w:p w14:paraId="21F536DB" w14:textId="617B5522" w:rsidR="00CC2635" w:rsidRDefault="00CC2635" w:rsidP="00CC2635">
            <w:pPr>
              <w:jc w:val="center"/>
            </w:pPr>
            <w:r>
              <w:t>☐</w:t>
            </w:r>
          </w:p>
        </w:tc>
        <w:tc>
          <w:tcPr>
            <w:tcW w:w="768" w:type="dxa"/>
            <w:gridSpan w:val="2"/>
            <w:vAlign w:val="center"/>
          </w:tcPr>
          <w:p w14:paraId="574638EA" w14:textId="537DE207" w:rsidR="00CC2635" w:rsidRDefault="00CC2635" w:rsidP="00CC2635">
            <w:pPr>
              <w:jc w:val="center"/>
            </w:pPr>
            <w:r>
              <w:t>☐</w:t>
            </w:r>
          </w:p>
        </w:tc>
        <w:tc>
          <w:tcPr>
            <w:tcW w:w="720" w:type="dxa"/>
            <w:vAlign w:val="center"/>
          </w:tcPr>
          <w:p w14:paraId="3C02532F" w14:textId="1F54F6DE" w:rsidR="00CC2635" w:rsidRDefault="00CC2635" w:rsidP="00CC2635">
            <w:pPr>
              <w:jc w:val="center"/>
            </w:pPr>
            <w:r>
              <w:t>☐</w:t>
            </w:r>
          </w:p>
        </w:tc>
        <w:tc>
          <w:tcPr>
            <w:tcW w:w="4450" w:type="dxa"/>
          </w:tcPr>
          <w:p w14:paraId="403DF450" w14:textId="77777777" w:rsidR="00CC2635" w:rsidRDefault="00CC2635" w:rsidP="00CC2635"/>
        </w:tc>
      </w:tr>
      <w:tr w:rsidR="00CC2635" w14:paraId="4D942302" w14:textId="77777777" w:rsidTr="00B91048">
        <w:tc>
          <w:tcPr>
            <w:tcW w:w="726" w:type="dxa"/>
          </w:tcPr>
          <w:p w14:paraId="42A87B3B" w14:textId="77777777" w:rsidR="00CC2635" w:rsidRPr="00390DAF" w:rsidRDefault="00CC2635" w:rsidP="00CC2635">
            <w:pPr>
              <w:rPr>
                <w:b/>
                <w:bCs/>
              </w:rPr>
            </w:pPr>
            <w:r w:rsidRPr="00390DAF">
              <w:rPr>
                <w:b/>
                <w:bCs/>
              </w:rPr>
              <w:t>13.17</w:t>
            </w:r>
          </w:p>
        </w:tc>
        <w:tc>
          <w:tcPr>
            <w:tcW w:w="4140" w:type="dxa"/>
          </w:tcPr>
          <w:p w14:paraId="548C69F0" w14:textId="77777777" w:rsidR="00CC2635" w:rsidRPr="00390DAF" w:rsidRDefault="00CC2635" w:rsidP="00CC2635">
            <w:pPr>
              <w:rPr>
                <w:b/>
                <w:bCs/>
              </w:rPr>
            </w:pPr>
            <w:r w:rsidRPr="00390DAF">
              <w:rPr>
                <w:b/>
                <w:bCs/>
              </w:rPr>
              <w:t>Staffing levels ensure all inmates within sight/hearing (or electronic surveillance) of certified officers (no civilians counted)</w:t>
            </w:r>
          </w:p>
        </w:tc>
        <w:tc>
          <w:tcPr>
            <w:tcW w:w="725" w:type="dxa"/>
            <w:vAlign w:val="center"/>
          </w:tcPr>
          <w:p w14:paraId="29C8FE6C" w14:textId="198F71B3" w:rsidR="00CC2635" w:rsidRDefault="00CC2635" w:rsidP="00CC2635">
            <w:pPr>
              <w:jc w:val="center"/>
            </w:pPr>
            <w:r>
              <w:t>☐</w:t>
            </w:r>
          </w:p>
        </w:tc>
        <w:tc>
          <w:tcPr>
            <w:tcW w:w="768" w:type="dxa"/>
            <w:gridSpan w:val="2"/>
            <w:vAlign w:val="center"/>
          </w:tcPr>
          <w:p w14:paraId="1ED52DBC" w14:textId="2F09ABB5" w:rsidR="00CC2635" w:rsidRDefault="00CC2635" w:rsidP="00CC2635">
            <w:pPr>
              <w:jc w:val="center"/>
            </w:pPr>
            <w:r>
              <w:t>☐</w:t>
            </w:r>
          </w:p>
        </w:tc>
        <w:tc>
          <w:tcPr>
            <w:tcW w:w="720" w:type="dxa"/>
            <w:vAlign w:val="center"/>
          </w:tcPr>
          <w:p w14:paraId="7348371F" w14:textId="210D03C4" w:rsidR="00CC2635" w:rsidRDefault="00CC2635" w:rsidP="00CC2635">
            <w:pPr>
              <w:jc w:val="center"/>
            </w:pPr>
            <w:r>
              <w:t>☐</w:t>
            </w:r>
          </w:p>
        </w:tc>
        <w:tc>
          <w:tcPr>
            <w:tcW w:w="4450" w:type="dxa"/>
          </w:tcPr>
          <w:p w14:paraId="34779873" w14:textId="77777777" w:rsidR="00CC2635" w:rsidRDefault="00CC2635" w:rsidP="00CC2635"/>
        </w:tc>
      </w:tr>
    </w:tbl>
    <w:p w14:paraId="470FD061" w14:textId="77777777" w:rsidR="000B41FD" w:rsidRDefault="000414F5" w:rsidP="003F2BDD">
      <w:pPr>
        <w:jc w:val="center"/>
      </w:pPr>
      <w:r>
        <w:rPr>
          <w:b/>
        </w:rPr>
        <w:t>Interview</w:t>
      </w:r>
    </w:p>
    <w:tbl>
      <w:tblPr>
        <w:tblW w:w="11529"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149"/>
        <w:gridCol w:w="718"/>
        <w:gridCol w:w="7"/>
        <w:gridCol w:w="754"/>
        <w:gridCol w:w="8"/>
        <w:gridCol w:w="712"/>
        <w:gridCol w:w="13"/>
        <w:gridCol w:w="4442"/>
      </w:tblGrid>
      <w:tr w:rsidR="00FE2363" w14:paraId="48FA857A" w14:textId="77777777" w:rsidTr="00264728">
        <w:trPr>
          <w:cantSplit/>
          <w:trHeight w:val="1134"/>
          <w:tblHeader/>
        </w:trPr>
        <w:tc>
          <w:tcPr>
            <w:tcW w:w="726" w:type="dxa"/>
            <w:textDirection w:val="btLr"/>
            <w:vAlign w:val="center"/>
          </w:tcPr>
          <w:p w14:paraId="170BC077"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49" w:type="dxa"/>
            <w:vAlign w:val="center"/>
          </w:tcPr>
          <w:p w14:paraId="38E34257" w14:textId="77777777" w:rsidR="00FE2363" w:rsidRPr="0099629B" w:rsidRDefault="00FE2363" w:rsidP="00A214D6">
            <w:pPr>
              <w:jc w:val="center"/>
              <w:rPr>
                <w:b/>
                <w:bCs/>
                <w:sz w:val="28"/>
                <w:szCs w:val="28"/>
              </w:rPr>
            </w:pPr>
            <w:r w:rsidRPr="0099629B">
              <w:rPr>
                <w:b/>
                <w:bCs/>
                <w:sz w:val="28"/>
                <w:szCs w:val="28"/>
              </w:rPr>
              <w:t>Requirement</w:t>
            </w:r>
          </w:p>
        </w:tc>
        <w:tc>
          <w:tcPr>
            <w:tcW w:w="725" w:type="dxa"/>
            <w:gridSpan w:val="2"/>
            <w:textDirection w:val="btLr"/>
            <w:vAlign w:val="center"/>
          </w:tcPr>
          <w:p w14:paraId="0174C46C"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gridSpan w:val="2"/>
            <w:textDirection w:val="btLr"/>
            <w:vAlign w:val="center"/>
          </w:tcPr>
          <w:p w14:paraId="77A01B47"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gridSpan w:val="2"/>
            <w:textDirection w:val="btLr"/>
            <w:vAlign w:val="center"/>
          </w:tcPr>
          <w:p w14:paraId="54436DE7" w14:textId="77777777" w:rsidR="00FE2363" w:rsidRPr="0099629B" w:rsidRDefault="00FE2363" w:rsidP="00A214D6">
            <w:pPr>
              <w:ind w:left="113" w:right="113"/>
              <w:jc w:val="center"/>
              <w:rPr>
                <w:b/>
                <w:bCs/>
                <w:sz w:val="21"/>
                <w:szCs w:val="21"/>
              </w:rPr>
            </w:pPr>
            <w:r w:rsidRPr="0099629B">
              <w:rPr>
                <w:b/>
                <w:bCs/>
                <w:sz w:val="21"/>
                <w:szCs w:val="21"/>
              </w:rPr>
              <w:t>N/A</w:t>
            </w:r>
          </w:p>
        </w:tc>
        <w:tc>
          <w:tcPr>
            <w:tcW w:w="4442" w:type="dxa"/>
            <w:vAlign w:val="center"/>
          </w:tcPr>
          <w:p w14:paraId="39DC06B8" w14:textId="77777777" w:rsidR="00FE2363" w:rsidRPr="0099629B" w:rsidRDefault="00FE2363" w:rsidP="00A214D6">
            <w:pPr>
              <w:jc w:val="center"/>
              <w:rPr>
                <w:b/>
                <w:bCs/>
                <w:sz w:val="28"/>
                <w:szCs w:val="28"/>
              </w:rPr>
            </w:pPr>
            <w:r w:rsidRPr="0099629B">
              <w:rPr>
                <w:b/>
                <w:bCs/>
                <w:sz w:val="28"/>
                <w:szCs w:val="28"/>
              </w:rPr>
              <w:t>Notes</w:t>
            </w:r>
          </w:p>
        </w:tc>
      </w:tr>
      <w:tr w:rsidR="003D3504" w14:paraId="2BB18E83" w14:textId="77777777" w:rsidTr="00264728">
        <w:tc>
          <w:tcPr>
            <w:tcW w:w="726" w:type="dxa"/>
          </w:tcPr>
          <w:p w14:paraId="0E9072B3" w14:textId="77777777" w:rsidR="003D3504" w:rsidRPr="00390DAF" w:rsidRDefault="003D3504" w:rsidP="003D3504">
            <w:pPr>
              <w:rPr>
                <w:b/>
                <w:bCs/>
              </w:rPr>
            </w:pPr>
            <w:r w:rsidRPr="00390DAF">
              <w:rPr>
                <w:b/>
                <w:bCs/>
              </w:rPr>
              <w:t>13.1</w:t>
            </w:r>
          </w:p>
        </w:tc>
        <w:tc>
          <w:tcPr>
            <w:tcW w:w="4149" w:type="dxa"/>
          </w:tcPr>
          <w:p w14:paraId="568CED6E" w14:textId="77777777" w:rsidR="003D3504" w:rsidRPr="00390DAF" w:rsidRDefault="003D3504" w:rsidP="003D3504">
            <w:pPr>
              <w:rPr>
                <w:b/>
                <w:bCs/>
              </w:rPr>
            </w:pPr>
            <w:r w:rsidRPr="00390DAF">
              <w:rPr>
                <w:b/>
                <w:bCs/>
              </w:rPr>
              <w:t>Staff describe emergency plans, alarms, responses, chain of command, drills</w:t>
            </w:r>
          </w:p>
        </w:tc>
        <w:tc>
          <w:tcPr>
            <w:tcW w:w="718" w:type="dxa"/>
            <w:vAlign w:val="center"/>
          </w:tcPr>
          <w:p w14:paraId="777D7BD6" w14:textId="36B9658C" w:rsidR="003D3504" w:rsidRDefault="003D3504" w:rsidP="003D3504">
            <w:pPr>
              <w:jc w:val="center"/>
            </w:pPr>
            <w:r>
              <w:t>☐</w:t>
            </w:r>
          </w:p>
        </w:tc>
        <w:tc>
          <w:tcPr>
            <w:tcW w:w="761" w:type="dxa"/>
            <w:gridSpan w:val="2"/>
            <w:vAlign w:val="center"/>
          </w:tcPr>
          <w:p w14:paraId="2404A9A5" w14:textId="01797957" w:rsidR="003D3504" w:rsidRDefault="003D3504" w:rsidP="003D3504">
            <w:pPr>
              <w:jc w:val="center"/>
            </w:pPr>
            <w:r>
              <w:t>☐</w:t>
            </w:r>
          </w:p>
        </w:tc>
        <w:tc>
          <w:tcPr>
            <w:tcW w:w="720" w:type="dxa"/>
            <w:gridSpan w:val="2"/>
            <w:vAlign w:val="center"/>
          </w:tcPr>
          <w:p w14:paraId="61ECDDCE" w14:textId="2C30AB0A" w:rsidR="003D3504" w:rsidRDefault="003D3504" w:rsidP="003D3504">
            <w:pPr>
              <w:jc w:val="center"/>
            </w:pPr>
            <w:r>
              <w:t>☐</w:t>
            </w:r>
          </w:p>
        </w:tc>
        <w:tc>
          <w:tcPr>
            <w:tcW w:w="4455" w:type="dxa"/>
            <w:gridSpan w:val="2"/>
          </w:tcPr>
          <w:p w14:paraId="570610E2" w14:textId="77777777" w:rsidR="003D3504" w:rsidRDefault="003D3504" w:rsidP="003D3504"/>
        </w:tc>
      </w:tr>
      <w:tr w:rsidR="003D3504" w14:paraId="2B0F258F" w14:textId="77777777" w:rsidTr="00264728">
        <w:tc>
          <w:tcPr>
            <w:tcW w:w="726" w:type="dxa"/>
          </w:tcPr>
          <w:p w14:paraId="615A53C2" w14:textId="77777777" w:rsidR="003D3504" w:rsidRPr="00390DAF" w:rsidRDefault="003D3504" w:rsidP="003D3504">
            <w:pPr>
              <w:rPr>
                <w:b/>
                <w:bCs/>
              </w:rPr>
            </w:pPr>
            <w:r w:rsidRPr="00390DAF">
              <w:rPr>
                <w:b/>
                <w:bCs/>
              </w:rPr>
              <w:t>13.2</w:t>
            </w:r>
          </w:p>
        </w:tc>
        <w:tc>
          <w:tcPr>
            <w:tcW w:w="4149" w:type="dxa"/>
          </w:tcPr>
          <w:p w14:paraId="614C296B" w14:textId="77777777" w:rsidR="003D3504" w:rsidRPr="00390DAF" w:rsidRDefault="003D3504" w:rsidP="003D3504">
            <w:pPr>
              <w:rPr>
                <w:b/>
                <w:bCs/>
              </w:rPr>
            </w:pPr>
            <w:r w:rsidRPr="00390DAF">
              <w:rPr>
                <w:b/>
                <w:bCs/>
              </w:rPr>
              <w:t>Staff explain key control, inventory, reporting hazards, emergency keys</w:t>
            </w:r>
          </w:p>
        </w:tc>
        <w:tc>
          <w:tcPr>
            <w:tcW w:w="718" w:type="dxa"/>
            <w:vAlign w:val="center"/>
          </w:tcPr>
          <w:p w14:paraId="41DDE169" w14:textId="621E6D75" w:rsidR="003D3504" w:rsidRDefault="003D3504" w:rsidP="003D3504">
            <w:pPr>
              <w:jc w:val="center"/>
            </w:pPr>
            <w:r>
              <w:t>☐</w:t>
            </w:r>
          </w:p>
        </w:tc>
        <w:tc>
          <w:tcPr>
            <w:tcW w:w="761" w:type="dxa"/>
            <w:gridSpan w:val="2"/>
            <w:vAlign w:val="center"/>
          </w:tcPr>
          <w:p w14:paraId="781D566D" w14:textId="445A0A24" w:rsidR="003D3504" w:rsidRDefault="003D3504" w:rsidP="003D3504">
            <w:pPr>
              <w:jc w:val="center"/>
            </w:pPr>
            <w:r>
              <w:t>☐</w:t>
            </w:r>
          </w:p>
        </w:tc>
        <w:tc>
          <w:tcPr>
            <w:tcW w:w="720" w:type="dxa"/>
            <w:gridSpan w:val="2"/>
            <w:vAlign w:val="center"/>
          </w:tcPr>
          <w:p w14:paraId="18899946" w14:textId="4D43E723" w:rsidR="003D3504" w:rsidRDefault="003D3504" w:rsidP="003D3504">
            <w:pPr>
              <w:jc w:val="center"/>
            </w:pPr>
            <w:r>
              <w:t>☐</w:t>
            </w:r>
          </w:p>
        </w:tc>
        <w:tc>
          <w:tcPr>
            <w:tcW w:w="4455" w:type="dxa"/>
            <w:gridSpan w:val="2"/>
          </w:tcPr>
          <w:p w14:paraId="71C9C7B3" w14:textId="77777777" w:rsidR="003D3504" w:rsidRDefault="003D3504" w:rsidP="003D3504"/>
        </w:tc>
      </w:tr>
      <w:tr w:rsidR="003D3504" w14:paraId="6EB8CEBA" w14:textId="77777777" w:rsidTr="00264728">
        <w:tc>
          <w:tcPr>
            <w:tcW w:w="726" w:type="dxa"/>
          </w:tcPr>
          <w:p w14:paraId="10491B0A" w14:textId="77777777" w:rsidR="003D3504" w:rsidRPr="00390DAF" w:rsidRDefault="003D3504" w:rsidP="003D3504">
            <w:pPr>
              <w:rPr>
                <w:b/>
                <w:bCs/>
              </w:rPr>
            </w:pPr>
            <w:r w:rsidRPr="00390DAF">
              <w:rPr>
                <w:b/>
                <w:bCs/>
              </w:rPr>
              <w:t>13.5</w:t>
            </w:r>
          </w:p>
        </w:tc>
        <w:tc>
          <w:tcPr>
            <w:tcW w:w="4149" w:type="dxa"/>
          </w:tcPr>
          <w:p w14:paraId="5F9F02DB" w14:textId="77777777" w:rsidR="003D3504" w:rsidRPr="00390DAF" w:rsidRDefault="003D3504" w:rsidP="003D3504">
            <w:pPr>
              <w:rPr>
                <w:b/>
                <w:bCs/>
              </w:rPr>
            </w:pPr>
            <w:r w:rsidRPr="00390DAF">
              <w:rPr>
                <w:b/>
                <w:bCs/>
              </w:rPr>
              <w:t>Staff describe tool accountability for contractors/maintenance</w:t>
            </w:r>
          </w:p>
        </w:tc>
        <w:tc>
          <w:tcPr>
            <w:tcW w:w="718" w:type="dxa"/>
            <w:vAlign w:val="center"/>
          </w:tcPr>
          <w:p w14:paraId="723D7C8C" w14:textId="4106FE4F" w:rsidR="003D3504" w:rsidRDefault="003D3504" w:rsidP="003D3504">
            <w:pPr>
              <w:jc w:val="center"/>
            </w:pPr>
            <w:r>
              <w:t>☐</w:t>
            </w:r>
          </w:p>
        </w:tc>
        <w:tc>
          <w:tcPr>
            <w:tcW w:w="761" w:type="dxa"/>
            <w:gridSpan w:val="2"/>
            <w:vAlign w:val="center"/>
          </w:tcPr>
          <w:p w14:paraId="3BE003C4" w14:textId="4456F950" w:rsidR="003D3504" w:rsidRDefault="003D3504" w:rsidP="003D3504">
            <w:pPr>
              <w:jc w:val="center"/>
            </w:pPr>
            <w:r>
              <w:t>☐</w:t>
            </w:r>
          </w:p>
        </w:tc>
        <w:tc>
          <w:tcPr>
            <w:tcW w:w="720" w:type="dxa"/>
            <w:gridSpan w:val="2"/>
            <w:vAlign w:val="center"/>
          </w:tcPr>
          <w:p w14:paraId="1BFD4841" w14:textId="57A73905" w:rsidR="003D3504" w:rsidRDefault="003D3504" w:rsidP="003D3504">
            <w:pPr>
              <w:jc w:val="center"/>
            </w:pPr>
            <w:r>
              <w:t>☐</w:t>
            </w:r>
          </w:p>
        </w:tc>
        <w:tc>
          <w:tcPr>
            <w:tcW w:w="4455" w:type="dxa"/>
            <w:gridSpan w:val="2"/>
          </w:tcPr>
          <w:p w14:paraId="5EC9951E" w14:textId="77777777" w:rsidR="003D3504" w:rsidRDefault="003D3504" w:rsidP="003D3504"/>
        </w:tc>
      </w:tr>
      <w:tr w:rsidR="003D3504" w14:paraId="2ADB30D2" w14:textId="77777777" w:rsidTr="00264728">
        <w:tc>
          <w:tcPr>
            <w:tcW w:w="726" w:type="dxa"/>
          </w:tcPr>
          <w:p w14:paraId="3C97CFC9" w14:textId="77777777" w:rsidR="003D3504" w:rsidRPr="00390DAF" w:rsidRDefault="003D3504" w:rsidP="003D3504">
            <w:pPr>
              <w:rPr>
                <w:b/>
                <w:bCs/>
              </w:rPr>
            </w:pPr>
            <w:r w:rsidRPr="00390DAF">
              <w:rPr>
                <w:b/>
                <w:bCs/>
              </w:rPr>
              <w:t>13.6</w:t>
            </w:r>
          </w:p>
        </w:tc>
        <w:tc>
          <w:tcPr>
            <w:tcW w:w="4149" w:type="dxa"/>
          </w:tcPr>
          <w:p w14:paraId="270B147C" w14:textId="77777777" w:rsidR="003D3504" w:rsidRPr="00390DAF" w:rsidRDefault="003D3504" w:rsidP="003D3504">
            <w:pPr>
              <w:rPr>
                <w:b/>
                <w:bCs/>
              </w:rPr>
            </w:pPr>
            <w:r w:rsidRPr="00390DAF">
              <w:rPr>
                <w:b/>
                <w:bCs/>
              </w:rPr>
              <w:t>Staff explain ID systems for staff, visitors, inmates</w:t>
            </w:r>
          </w:p>
        </w:tc>
        <w:tc>
          <w:tcPr>
            <w:tcW w:w="718" w:type="dxa"/>
            <w:vAlign w:val="center"/>
          </w:tcPr>
          <w:p w14:paraId="6F1D90F1" w14:textId="45434F2E" w:rsidR="003D3504" w:rsidRDefault="003D3504" w:rsidP="003D3504">
            <w:pPr>
              <w:jc w:val="center"/>
            </w:pPr>
            <w:r>
              <w:t>☐</w:t>
            </w:r>
          </w:p>
        </w:tc>
        <w:tc>
          <w:tcPr>
            <w:tcW w:w="761" w:type="dxa"/>
            <w:gridSpan w:val="2"/>
            <w:vAlign w:val="center"/>
          </w:tcPr>
          <w:p w14:paraId="5C4E5AB8" w14:textId="424173CC" w:rsidR="003D3504" w:rsidRDefault="003D3504" w:rsidP="003D3504">
            <w:pPr>
              <w:jc w:val="center"/>
            </w:pPr>
            <w:r>
              <w:t>☐</w:t>
            </w:r>
          </w:p>
        </w:tc>
        <w:tc>
          <w:tcPr>
            <w:tcW w:w="720" w:type="dxa"/>
            <w:gridSpan w:val="2"/>
            <w:vAlign w:val="center"/>
          </w:tcPr>
          <w:p w14:paraId="44FB37B5" w14:textId="64043C03" w:rsidR="003D3504" w:rsidRDefault="003D3504" w:rsidP="003D3504">
            <w:pPr>
              <w:jc w:val="center"/>
            </w:pPr>
            <w:r>
              <w:t>☐</w:t>
            </w:r>
          </w:p>
        </w:tc>
        <w:tc>
          <w:tcPr>
            <w:tcW w:w="4455" w:type="dxa"/>
            <w:gridSpan w:val="2"/>
          </w:tcPr>
          <w:p w14:paraId="7495060C" w14:textId="77777777" w:rsidR="003D3504" w:rsidRDefault="003D3504" w:rsidP="003D3504"/>
        </w:tc>
      </w:tr>
      <w:tr w:rsidR="003D3504" w14:paraId="7E6021F3" w14:textId="77777777" w:rsidTr="00264728">
        <w:tc>
          <w:tcPr>
            <w:tcW w:w="726" w:type="dxa"/>
          </w:tcPr>
          <w:p w14:paraId="69B5DC16" w14:textId="77777777" w:rsidR="003D3504" w:rsidRPr="00390DAF" w:rsidRDefault="003D3504" w:rsidP="003D3504">
            <w:pPr>
              <w:rPr>
                <w:b/>
                <w:bCs/>
              </w:rPr>
            </w:pPr>
            <w:r w:rsidRPr="00390DAF">
              <w:rPr>
                <w:b/>
                <w:bCs/>
              </w:rPr>
              <w:t>13.11</w:t>
            </w:r>
          </w:p>
        </w:tc>
        <w:tc>
          <w:tcPr>
            <w:tcW w:w="4149" w:type="dxa"/>
          </w:tcPr>
          <w:p w14:paraId="00C91FD9" w14:textId="77777777" w:rsidR="003D3504" w:rsidRPr="00390DAF" w:rsidRDefault="003D3504" w:rsidP="003D3504">
            <w:pPr>
              <w:rPr>
                <w:b/>
                <w:bCs/>
              </w:rPr>
            </w:pPr>
            <w:r w:rsidRPr="00390DAF">
              <w:rPr>
                <w:b/>
                <w:bCs/>
              </w:rPr>
              <w:t>Staff and female inmates confirm knowledge of pregnant-inmate restraint policies (no routine use during labor, least restrictive)</w:t>
            </w:r>
          </w:p>
        </w:tc>
        <w:tc>
          <w:tcPr>
            <w:tcW w:w="718" w:type="dxa"/>
            <w:vAlign w:val="center"/>
          </w:tcPr>
          <w:p w14:paraId="3ED771DE" w14:textId="117F364E" w:rsidR="003D3504" w:rsidRDefault="003D3504" w:rsidP="003D3504">
            <w:pPr>
              <w:jc w:val="center"/>
            </w:pPr>
            <w:r>
              <w:t>☐</w:t>
            </w:r>
          </w:p>
        </w:tc>
        <w:tc>
          <w:tcPr>
            <w:tcW w:w="761" w:type="dxa"/>
            <w:gridSpan w:val="2"/>
            <w:vAlign w:val="center"/>
          </w:tcPr>
          <w:p w14:paraId="6A3827AA" w14:textId="58530170" w:rsidR="003D3504" w:rsidRDefault="003D3504" w:rsidP="003D3504">
            <w:pPr>
              <w:jc w:val="center"/>
            </w:pPr>
            <w:r>
              <w:t>☐</w:t>
            </w:r>
          </w:p>
        </w:tc>
        <w:tc>
          <w:tcPr>
            <w:tcW w:w="720" w:type="dxa"/>
            <w:gridSpan w:val="2"/>
            <w:vAlign w:val="center"/>
          </w:tcPr>
          <w:p w14:paraId="07569E25" w14:textId="036AFAE3" w:rsidR="003D3504" w:rsidRDefault="003D3504" w:rsidP="003D3504">
            <w:pPr>
              <w:jc w:val="center"/>
            </w:pPr>
            <w:r>
              <w:t>☐</w:t>
            </w:r>
          </w:p>
        </w:tc>
        <w:tc>
          <w:tcPr>
            <w:tcW w:w="4455" w:type="dxa"/>
            <w:gridSpan w:val="2"/>
          </w:tcPr>
          <w:p w14:paraId="20FDAECF" w14:textId="77777777" w:rsidR="003D3504" w:rsidRDefault="003D3504" w:rsidP="003D3504"/>
        </w:tc>
      </w:tr>
      <w:tr w:rsidR="003D3504" w14:paraId="13334DDB" w14:textId="77777777" w:rsidTr="00264728">
        <w:tc>
          <w:tcPr>
            <w:tcW w:w="726" w:type="dxa"/>
          </w:tcPr>
          <w:p w14:paraId="6CB75844" w14:textId="77777777" w:rsidR="003D3504" w:rsidRDefault="003D3504" w:rsidP="003D3504">
            <w:r>
              <w:t>13.16</w:t>
            </w:r>
          </w:p>
        </w:tc>
        <w:tc>
          <w:tcPr>
            <w:tcW w:w="4149" w:type="dxa"/>
          </w:tcPr>
          <w:p w14:paraId="50C22C47" w14:textId="77777777" w:rsidR="003D3504" w:rsidRDefault="003D3504" w:rsidP="003D3504">
            <w:r>
              <w:t>Staff confirm no inmates supervise/control others</w:t>
            </w:r>
          </w:p>
        </w:tc>
        <w:tc>
          <w:tcPr>
            <w:tcW w:w="718" w:type="dxa"/>
            <w:vAlign w:val="center"/>
          </w:tcPr>
          <w:p w14:paraId="44297822" w14:textId="3A2777BC" w:rsidR="003D3504" w:rsidRDefault="003D3504" w:rsidP="003D3504">
            <w:pPr>
              <w:jc w:val="center"/>
            </w:pPr>
            <w:r>
              <w:t>☐</w:t>
            </w:r>
          </w:p>
        </w:tc>
        <w:tc>
          <w:tcPr>
            <w:tcW w:w="761" w:type="dxa"/>
            <w:gridSpan w:val="2"/>
            <w:vAlign w:val="center"/>
          </w:tcPr>
          <w:p w14:paraId="05F2901D" w14:textId="172933A7" w:rsidR="003D3504" w:rsidRDefault="003D3504" w:rsidP="003D3504">
            <w:pPr>
              <w:jc w:val="center"/>
            </w:pPr>
            <w:r>
              <w:t>☐</w:t>
            </w:r>
          </w:p>
        </w:tc>
        <w:tc>
          <w:tcPr>
            <w:tcW w:w="720" w:type="dxa"/>
            <w:gridSpan w:val="2"/>
            <w:vAlign w:val="center"/>
          </w:tcPr>
          <w:p w14:paraId="458F6142" w14:textId="22AF44AB" w:rsidR="003D3504" w:rsidRDefault="003D3504" w:rsidP="003D3504">
            <w:pPr>
              <w:jc w:val="center"/>
            </w:pPr>
            <w:r>
              <w:t>☐</w:t>
            </w:r>
          </w:p>
        </w:tc>
        <w:tc>
          <w:tcPr>
            <w:tcW w:w="4455" w:type="dxa"/>
            <w:gridSpan w:val="2"/>
          </w:tcPr>
          <w:p w14:paraId="2892E7B6" w14:textId="77777777" w:rsidR="003D3504" w:rsidRDefault="003D3504" w:rsidP="003D3504"/>
        </w:tc>
      </w:tr>
    </w:tbl>
    <w:p w14:paraId="323E85FA" w14:textId="77777777" w:rsidR="000B41FD" w:rsidRDefault="000414F5">
      <w:r>
        <w:br w:type="page"/>
      </w:r>
    </w:p>
    <w:p w14:paraId="4AD0FF5A" w14:textId="1CC59FDC" w:rsidR="000B41FD" w:rsidRDefault="007C63BF" w:rsidP="00FB29F4">
      <w:pPr>
        <w:jc w:val="center"/>
      </w:pPr>
      <w:r w:rsidRPr="009A2BB7">
        <w:rPr>
          <w:b/>
          <w:noProof/>
        </w:rPr>
        <w:lastRenderedPageBreak/>
        <mc:AlternateContent>
          <mc:Choice Requires="wps">
            <w:drawing>
              <wp:anchor distT="45720" distB="45720" distL="114300" distR="114300" simplePos="0" relativeHeight="251680768" behindDoc="0" locked="0" layoutInCell="1" allowOverlap="1" wp14:anchorId="68D2C755" wp14:editId="2FDCD2F4">
                <wp:simplePos x="0" y="0"/>
                <wp:positionH relativeFrom="margin">
                  <wp:posOffset>-351155</wp:posOffset>
                </wp:positionH>
                <wp:positionV relativeFrom="paragraph">
                  <wp:posOffset>36195</wp:posOffset>
                </wp:positionV>
                <wp:extent cx="7322185" cy="292100"/>
                <wp:effectExtent l="0" t="0" r="12065" b="12700"/>
                <wp:wrapSquare wrapText="bothSides"/>
                <wp:docPr id="1256913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292100"/>
                        </a:xfrm>
                        <a:prstGeom prst="rect">
                          <a:avLst/>
                        </a:prstGeom>
                        <a:solidFill>
                          <a:schemeClr val="bg1">
                            <a:lumMod val="85000"/>
                          </a:schemeClr>
                        </a:solidFill>
                        <a:ln w="9525">
                          <a:solidFill>
                            <a:srgbClr val="000000"/>
                          </a:solidFill>
                          <a:miter lim="800000"/>
                          <a:headEnd/>
                          <a:tailEnd/>
                        </a:ln>
                      </wps:spPr>
                      <wps:txbx>
                        <w:txbxContent>
                          <w:p w14:paraId="52DD20E1" w14:textId="156AA046" w:rsidR="003A5661" w:rsidRPr="004B6D24" w:rsidRDefault="004B6D24" w:rsidP="003A5661">
                            <w:pPr>
                              <w:jc w:val="center"/>
                              <w:rPr>
                                <w:sz w:val="28"/>
                                <w:szCs w:val="28"/>
                              </w:rPr>
                            </w:pPr>
                            <w:r w:rsidRPr="004B6D24">
                              <w:rPr>
                                <w:b/>
                                <w:bCs/>
                                <w:sz w:val="28"/>
                                <w:szCs w:val="28"/>
                              </w:rPr>
                              <w:t>Chapter 14 - Sanitation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2C755" id="_x0000_s1036" type="#_x0000_t202" style="position:absolute;left:0;text-align:left;margin-left:-27.65pt;margin-top:2.85pt;width:576.55pt;height:23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KKQIAAEoEAAAOAAAAZHJzL2Uyb0RvYy54bWysVNtu2zAMfR+wfxD0vviyZE2MOEWXrsOA&#10;7gJ0+wBZlm1hkuhJSuzs60vJqZtub8NeBFGkD8lzSG+vR63IUVgnwZQ0W6SUCMOhlqYt6Y/vd2/W&#10;lDjPTM0UGFHSk3D0evf61XboC5FDB6oWliCIccXQl7Tzvi+SxPFOaOYW0AuDzgasZh5N2ya1ZQOi&#10;a5XkafouGcDWvQUunMPX28lJdxG/aQT3X5vGCU9USbE2H08bzyqcyW7LitayvpP8XAb7hyo0kwaT&#10;zlC3zDNysPIvKC25BQeNX3DQCTSN5CL2gN1k6R/dPHSsF7EXJMf1M03u/8HyL8eH/pslfnwPIwoY&#10;m3D9PfCfjhjYd8y04sZaGDrBakycBcqSoXfF+dNAtStcAKmGz1CjyOzgIQKNjdWBFeyTIDoKcJpJ&#10;F6MnHB+v3uZ5tl5RwtGXb/IsjaokrHj6urfOfxSgSbiU1KKoEZ0d750P1bDiKSQkc6BkfSeVikYY&#10;JLFXlhwZjkDVTh2qg8ZSp7f1Kp1TxrkL4RH1BZIyZCjpZpWvJo5eZLFtNedAtAvAyzAtPQ67krqk&#10;6zmIFYHZD6aOo+iZVNMdu1LmTHVgd+LZj9VIZI06RJYC9RXUJyTfwjTcuIx46cD+pmTAwS6p+3Vg&#10;VlCiPhkUcJMtl2ETorFcXeVo2EtPdelhhiNUST0l03Xv4/YEbg3coNCNjBo8V3KuGQc2knherrAR&#10;l3aMev4F7B4BAAD//wMAUEsDBBQABgAIAAAAIQA4VQ7R4AAAAAkBAAAPAAAAZHJzL2Rvd25yZXYu&#10;eG1sTI/BTsMwEETvSPyDtUhcqtYJKHUJcaoKqScQglBFHJ14SSJiO7LdNvw92xMcd2Y0+6bYzmZk&#10;J/RhcFZCukqAoW2dHmwn4fCxX26AhaisVqOzKOEHA2zL66tC5dqd7TueqtgxKrEhVxL6GKec89D2&#10;aFRYuQkteV/OGxXp9B3XXp2p3Iz8LknW3KjB0odeTfjUY/tdHY2E5kU8r3f7WrT6c+EXVZ2+1m+p&#10;lLc38+4RWMQ5/oXhgk/oUBJT445WBzZKWGbZPUUlZALYxU8eBG1pSEgF8LLg/xeUvwAAAP//AwBQ&#10;SwECLQAUAAYACAAAACEAtoM4kv4AAADhAQAAEwAAAAAAAAAAAAAAAAAAAAAAW0NvbnRlbnRfVHlw&#10;ZXNdLnhtbFBLAQItABQABgAIAAAAIQA4/SH/1gAAAJQBAAALAAAAAAAAAAAAAAAAAC8BAABfcmVs&#10;cy8ucmVsc1BLAQItABQABgAIAAAAIQBD/lKKKQIAAEoEAAAOAAAAAAAAAAAAAAAAAC4CAABkcnMv&#10;ZTJvRG9jLnhtbFBLAQItABQABgAIAAAAIQA4VQ7R4AAAAAkBAAAPAAAAAAAAAAAAAAAAAIMEAABk&#10;cnMvZG93bnJldi54bWxQSwUGAAAAAAQABADzAAAAkAUAAAAA&#10;" fillcolor="#d8d8d8 [2732]">
                <v:textbox>
                  <w:txbxContent>
                    <w:p w14:paraId="52DD20E1" w14:textId="156AA046" w:rsidR="003A5661" w:rsidRPr="004B6D24" w:rsidRDefault="004B6D24" w:rsidP="003A5661">
                      <w:pPr>
                        <w:jc w:val="center"/>
                        <w:rPr>
                          <w:sz w:val="28"/>
                          <w:szCs w:val="28"/>
                        </w:rPr>
                      </w:pPr>
                      <w:r w:rsidRPr="004B6D24">
                        <w:rPr>
                          <w:b/>
                          <w:bCs/>
                          <w:sz w:val="28"/>
                          <w:szCs w:val="28"/>
                        </w:rPr>
                        <w:t>Chapter 14 - Sanitation</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137"/>
        <w:gridCol w:w="719"/>
        <w:gridCol w:w="6"/>
        <w:gridCol w:w="755"/>
        <w:gridCol w:w="7"/>
        <w:gridCol w:w="716"/>
        <w:gridCol w:w="9"/>
        <w:gridCol w:w="4446"/>
      </w:tblGrid>
      <w:tr w:rsidR="00FE2363" w14:paraId="1066B5AD" w14:textId="77777777" w:rsidTr="0094280F">
        <w:trPr>
          <w:cantSplit/>
          <w:trHeight w:val="1134"/>
          <w:tblHeader/>
        </w:trPr>
        <w:tc>
          <w:tcPr>
            <w:tcW w:w="725" w:type="dxa"/>
            <w:textDirection w:val="btLr"/>
            <w:vAlign w:val="center"/>
          </w:tcPr>
          <w:p w14:paraId="4DDF81D8"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37" w:type="dxa"/>
            <w:vAlign w:val="center"/>
          </w:tcPr>
          <w:p w14:paraId="12852439" w14:textId="77777777" w:rsidR="00FE2363" w:rsidRPr="0099629B" w:rsidRDefault="00FE2363" w:rsidP="00A214D6">
            <w:pPr>
              <w:jc w:val="center"/>
              <w:rPr>
                <w:b/>
                <w:bCs/>
                <w:sz w:val="28"/>
                <w:szCs w:val="28"/>
              </w:rPr>
            </w:pPr>
            <w:r w:rsidRPr="0099629B">
              <w:rPr>
                <w:b/>
                <w:bCs/>
                <w:sz w:val="28"/>
                <w:szCs w:val="28"/>
              </w:rPr>
              <w:t>Requirement</w:t>
            </w:r>
          </w:p>
        </w:tc>
        <w:tc>
          <w:tcPr>
            <w:tcW w:w="725" w:type="dxa"/>
            <w:gridSpan w:val="2"/>
            <w:textDirection w:val="btLr"/>
            <w:vAlign w:val="center"/>
          </w:tcPr>
          <w:p w14:paraId="18CB4FA3"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gridSpan w:val="2"/>
            <w:textDirection w:val="btLr"/>
            <w:vAlign w:val="center"/>
          </w:tcPr>
          <w:p w14:paraId="4ABAEB25"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gridSpan w:val="2"/>
            <w:textDirection w:val="btLr"/>
            <w:vAlign w:val="center"/>
          </w:tcPr>
          <w:p w14:paraId="7FDBB67D" w14:textId="77777777" w:rsidR="00FE2363" w:rsidRPr="0099629B" w:rsidRDefault="00FE2363" w:rsidP="00A214D6">
            <w:pPr>
              <w:ind w:left="113" w:right="113"/>
              <w:jc w:val="center"/>
              <w:rPr>
                <w:b/>
                <w:bCs/>
                <w:sz w:val="21"/>
                <w:szCs w:val="21"/>
              </w:rPr>
            </w:pPr>
            <w:r w:rsidRPr="0099629B">
              <w:rPr>
                <w:b/>
                <w:bCs/>
                <w:sz w:val="21"/>
                <w:szCs w:val="21"/>
              </w:rPr>
              <w:t>N/A</w:t>
            </w:r>
          </w:p>
        </w:tc>
        <w:tc>
          <w:tcPr>
            <w:tcW w:w="4446" w:type="dxa"/>
            <w:vAlign w:val="center"/>
          </w:tcPr>
          <w:p w14:paraId="2AF4E7A0" w14:textId="77777777" w:rsidR="00FE2363" w:rsidRPr="0099629B" w:rsidRDefault="00FE2363" w:rsidP="00A214D6">
            <w:pPr>
              <w:jc w:val="center"/>
              <w:rPr>
                <w:b/>
                <w:bCs/>
                <w:sz w:val="28"/>
                <w:szCs w:val="28"/>
              </w:rPr>
            </w:pPr>
            <w:r w:rsidRPr="0099629B">
              <w:rPr>
                <w:b/>
                <w:bCs/>
                <w:sz w:val="28"/>
                <w:szCs w:val="28"/>
              </w:rPr>
              <w:t>Notes</w:t>
            </w:r>
          </w:p>
        </w:tc>
      </w:tr>
      <w:tr w:rsidR="003D3504" w14:paraId="364E70A6" w14:textId="77777777" w:rsidTr="0094280F">
        <w:tc>
          <w:tcPr>
            <w:tcW w:w="725" w:type="dxa"/>
          </w:tcPr>
          <w:p w14:paraId="3095F1B0" w14:textId="77777777" w:rsidR="003D3504" w:rsidRDefault="003D3504" w:rsidP="003D3504">
            <w:r>
              <w:t>14.1</w:t>
            </w:r>
          </w:p>
        </w:tc>
        <w:tc>
          <w:tcPr>
            <w:tcW w:w="4137" w:type="dxa"/>
          </w:tcPr>
          <w:p w14:paraId="0365C62E" w14:textId="77777777" w:rsidR="003D3504" w:rsidRDefault="003D3504" w:rsidP="003D3504">
            <w:r>
              <w:t>All light fixtures, plumbing fixtures, mop sinks, janitorial closets, sinks, toilets, urinals, showers, water fountains, floor drains, utility closets, pipe chases, corridors, and industrial areas clean and in good repair</w:t>
            </w:r>
          </w:p>
        </w:tc>
        <w:tc>
          <w:tcPr>
            <w:tcW w:w="719" w:type="dxa"/>
            <w:vAlign w:val="center"/>
          </w:tcPr>
          <w:p w14:paraId="727092FF" w14:textId="345254D3" w:rsidR="003D3504" w:rsidRDefault="003D3504" w:rsidP="003D3504">
            <w:pPr>
              <w:jc w:val="center"/>
            </w:pPr>
            <w:r>
              <w:t>☐</w:t>
            </w:r>
          </w:p>
        </w:tc>
        <w:tc>
          <w:tcPr>
            <w:tcW w:w="761" w:type="dxa"/>
            <w:gridSpan w:val="2"/>
            <w:vAlign w:val="center"/>
          </w:tcPr>
          <w:p w14:paraId="63C43AFE" w14:textId="558CFF1D" w:rsidR="003D3504" w:rsidRDefault="003D3504" w:rsidP="003D3504">
            <w:pPr>
              <w:jc w:val="center"/>
            </w:pPr>
            <w:r>
              <w:t>☐</w:t>
            </w:r>
          </w:p>
        </w:tc>
        <w:tc>
          <w:tcPr>
            <w:tcW w:w="723" w:type="dxa"/>
            <w:gridSpan w:val="2"/>
            <w:vAlign w:val="center"/>
          </w:tcPr>
          <w:p w14:paraId="7A1813F0" w14:textId="1D23DAEC" w:rsidR="003D3504" w:rsidRDefault="003D3504" w:rsidP="003D3504">
            <w:pPr>
              <w:jc w:val="center"/>
            </w:pPr>
            <w:r>
              <w:t>☐</w:t>
            </w:r>
          </w:p>
        </w:tc>
        <w:tc>
          <w:tcPr>
            <w:tcW w:w="4455" w:type="dxa"/>
            <w:gridSpan w:val="2"/>
          </w:tcPr>
          <w:p w14:paraId="08C1CD16" w14:textId="77777777" w:rsidR="003D3504" w:rsidRDefault="003D3504" w:rsidP="003D3504"/>
        </w:tc>
      </w:tr>
      <w:tr w:rsidR="003D3504" w14:paraId="2765A734" w14:textId="77777777" w:rsidTr="0094280F">
        <w:tc>
          <w:tcPr>
            <w:tcW w:w="725" w:type="dxa"/>
          </w:tcPr>
          <w:p w14:paraId="36B7E363" w14:textId="77777777" w:rsidR="003D3504" w:rsidRDefault="003D3504" w:rsidP="003D3504">
            <w:r>
              <w:t>14.2</w:t>
            </w:r>
          </w:p>
        </w:tc>
        <w:tc>
          <w:tcPr>
            <w:tcW w:w="4137" w:type="dxa"/>
          </w:tcPr>
          <w:p w14:paraId="479B1AAA" w14:textId="77777777" w:rsidR="003D3504" w:rsidRDefault="003D3504" w:rsidP="003D3504">
            <w:r>
              <w:t>Floors swept and mopped; walls clean and free of vermin hiding spots; windows, sills, and screens clean; no items placed on or between bars</w:t>
            </w:r>
          </w:p>
        </w:tc>
        <w:tc>
          <w:tcPr>
            <w:tcW w:w="719" w:type="dxa"/>
            <w:vAlign w:val="center"/>
          </w:tcPr>
          <w:p w14:paraId="245AD376" w14:textId="03924BFB" w:rsidR="003D3504" w:rsidRDefault="003D3504" w:rsidP="003D3504">
            <w:pPr>
              <w:jc w:val="center"/>
            </w:pPr>
            <w:r>
              <w:t>☐</w:t>
            </w:r>
          </w:p>
        </w:tc>
        <w:tc>
          <w:tcPr>
            <w:tcW w:w="761" w:type="dxa"/>
            <w:gridSpan w:val="2"/>
            <w:vAlign w:val="center"/>
          </w:tcPr>
          <w:p w14:paraId="4B6F1854" w14:textId="1E799129" w:rsidR="003D3504" w:rsidRDefault="003D3504" w:rsidP="003D3504">
            <w:pPr>
              <w:jc w:val="center"/>
            </w:pPr>
            <w:r>
              <w:t>☐</w:t>
            </w:r>
          </w:p>
        </w:tc>
        <w:tc>
          <w:tcPr>
            <w:tcW w:w="723" w:type="dxa"/>
            <w:gridSpan w:val="2"/>
            <w:vAlign w:val="center"/>
          </w:tcPr>
          <w:p w14:paraId="00052CC8" w14:textId="38C2957B" w:rsidR="003D3504" w:rsidRDefault="003D3504" w:rsidP="003D3504">
            <w:pPr>
              <w:jc w:val="center"/>
            </w:pPr>
            <w:r>
              <w:t>☐</w:t>
            </w:r>
          </w:p>
        </w:tc>
        <w:tc>
          <w:tcPr>
            <w:tcW w:w="4455" w:type="dxa"/>
            <w:gridSpan w:val="2"/>
          </w:tcPr>
          <w:p w14:paraId="61939519" w14:textId="77777777" w:rsidR="003D3504" w:rsidRDefault="003D3504" w:rsidP="003D3504"/>
        </w:tc>
      </w:tr>
      <w:tr w:rsidR="003D3504" w14:paraId="6621EEB1" w14:textId="77777777" w:rsidTr="0094280F">
        <w:tc>
          <w:tcPr>
            <w:tcW w:w="725" w:type="dxa"/>
          </w:tcPr>
          <w:p w14:paraId="611157E8" w14:textId="77777777" w:rsidR="003D3504" w:rsidRDefault="003D3504" w:rsidP="003D3504">
            <w:r>
              <w:t>14.5</w:t>
            </w:r>
          </w:p>
        </w:tc>
        <w:tc>
          <w:tcPr>
            <w:tcW w:w="4137" w:type="dxa"/>
          </w:tcPr>
          <w:p w14:paraId="716655AA" w14:textId="77777777" w:rsidR="003D3504" w:rsidRDefault="003D3504" w:rsidP="003D3504">
            <w:r>
              <w:t>On-site laundry facilities clean and sanitary</w:t>
            </w:r>
          </w:p>
        </w:tc>
        <w:tc>
          <w:tcPr>
            <w:tcW w:w="719" w:type="dxa"/>
            <w:vAlign w:val="center"/>
          </w:tcPr>
          <w:p w14:paraId="7DF15AA8" w14:textId="1BED6362" w:rsidR="003D3504" w:rsidRDefault="003D3504" w:rsidP="003D3504">
            <w:pPr>
              <w:jc w:val="center"/>
            </w:pPr>
            <w:r>
              <w:t>☐</w:t>
            </w:r>
          </w:p>
        </w:tc>
        <w:tc>
          <w:tcPr>
            <w:tcW w:w="761" w:type="dxa"/>
            <w:gridSpan w:val="2"/>
            <w:vAlign w:val="center"/>
          </w:tcPr>
          <w:p w14:paraId="2F2FE1A2" w14:textId="7D0A55F4" w:rsidR="003D3504" w:rsidRDefault="003D3504" w:rsidP="003D3504">
            <w:pPr>
              <w:jc w:val="center"/>
            </w:pPr>
            <w:r>
              <w:t>☐</w:t>
            </w:r>
          </w:p>
        </w:tc>
        <w:tc>
          <w:tcPr>
            <w:tcW w:w="723" w:type="dxa"/>
            <w:gridSpan w:val="2"/>
            <w:vAlign w:val="center"/>
          </w:tcPr>
          <w:p w14:paraId="5AEFCE67" w14:textId="10906A0E" w:rsidR="003D3504" w:rsidRDefault="003D3504" w:rsidP="003D3504">
            <w:pPr>
              <w:jc w:val="center"/>
            </w:pPr>
            <w:r>
              <w:t>☐</w:t>
            </w:r>
          </w:p>
        </w:tc>
        <w:tc>
          <w:tcPr>
            <w:tcW w:w="4455" w:type="dxa"/>
            <w:gridSpan w:val="2"/>
          </w:tcPr>
          <w:p w14:paraId="3CCE3B5B" w14:textId="77777777" w:rsidR="003D3504" w:rsidRDefault="003D3504" w:rsidP="003D3504"/>
        </w:tc>
      </w:tr>
      <w:tr w:rsidR="003D3504" w14:paraId="389D4148" w14:textId="77777777" w:rsidTr="0094280F">
        <w:tc>
          <w:tcPr>
            <w:tcW w:w="725" w:type="dxa"/>
          </w:tcPr>
          <w:p w14:paraId="4416FBDE" w14:textId="77777777" w:rsidR="003D3504" w:rsidRDefault="003D3504" w:rsidP="003D3504">
            <w:r>
              <w:t>14.8</w:t>
            </w:r>
          </w:p>
        </w:tc>
        <w:tc>
          <w:tcPr>
            <w:tcW w:w="4137" w:type="dxa"/>
          </w:tcPr>
          <w:p w14:paraId="40C93BBB" w14:textId="77777777" w:rsidR="003D3504" w:rsidRDefault="003D3504" w:rsidP="003D3504">
            <w:r>
              <w:t>Garbage/trash removed daily (or more often); receptacles emptied and cleaned daily; dumpsters leak-proof, lockable, clean, and vermin-free; no overflowing trash or nuisance conditions</w:t>
            </w:r>
          </w:p>
        </w:tc>
        <w:tc>
          <w:tcPr>
            <w:tcW w:w="719" w:type="dxa"/>
            <w:vAlign w:val="center"/>
          </w:tcPr>
          <w:p w14:paraId="030544BC" w14:textId="0F414AAB" w:rsidR="003D3504" w:rsidRDefault="003D3504" w:rsidP="003D3504">
            <w:pPr>
              <w:jc w:val="center"/>
            </w:pPr>
            <w:r>
              <w:t>☐</w:t>
            </w:r>
          </w:p>
        </w:tc>
        <w:tc>
          <w:tcPr>
            <w:tcW w:w="761" w:type="dxa"/>
            <w:gridSpan w:val="2"/>
            <w:vAlign w:val="center"/>
          </w:tcPr>
          <w:p w14:paraId="7C2AA4EE" w14:textId="56DA42B5" w:rsidR="003D3504" w:rsidRDefault="003D3504" w:rsidP="003D3504">
            <w:pPr>
              <w:jc w:val="center"/>
            </w:pPr>
            <w:r>
              <w:t>☐</w:t>
            </w:r>
          </w:p>
        </w:tc>
        <w:tc>
          <w:tcPr>
            <w:tcW w:w="723" w:type="dxa"/>
            <w:gridSpan w:val="2"/>
            <w:vAlign w:val="center"/>
          </w:tcPr>
          <w:p w14:paraId="0B0626FE" w14:textId="0E3E09A0" w:rsidR="003D3504" w:rsidRDefault="003D3504" w:rsidP="003D3504">
            <w:pPr>
              <w:jc w:val="center"/>
            </w:pPr>
            <w:r>
              <w:t>☐</w:t>
            </w:r>
          </w:p>
        </w:tc>
        <w:tc>
          <w:tcPr>
            <w:tcW w:w="4455" w:type="dxa"/>
            <w:gridSpan w:val="2"/>
          </w:tcPr>
          <w:p w14:paraId="0612914E" w14:textId="77777777" w:rsidR="003D3504" w:rsidRDefault="003D3504" w:rsidP="003D3504"/>
        </w:tc>
      </w:tr>
      <w:tr w:rsidR="003D3504" w14:paraId="2A0773EB" w14:textId="77777777" w:rsidTr="0094280F">
        <w:tc>
          <w:tcPr>
            <w:tcW w:w="725" w:type="dxa"/>
          </w:tcPr>
          <w:p w14:paraId="30742617" w14:textId="77777777" w:rsidR="003D3504" w:rsidRDefault="003D3504" w:rsidP="003D3504">
            <w:r>
              <w:t>14.10</w:t>
            </w:r>
          </w:p>
        </w:tc>
        <w:tc>
          <w:tcPr>
            <w:tcW w:w="4137" w:type="dxa"/>
          </w:tcPr>
          <w:p w14:paraId="72E60570" w14:textId="77777777" w:rsidR="003D3504" w:rsidRDefault="003D3504" w:rsidP="003D3504">
            <w:r>
              <w:t>Inmate housing areas clean, sanitary, and free of clutter; cleaning tools stored in well-ventilated areas; inmates actively performing assigned housekeeping duties</w:t>
            </w:r>
          </w:p>
        </w:tc>
        <w:tc>
          <w:tcPr>
            <w:tcW w:w="719" w:type="dxa"/>
            <w:vAlign w:val="center"/>
          </w:tcPr>
          <w:p w14:paraId="7D6B85A8" w14:textId="7D03F9DE" w:rsidR="003D3504" w:rsidRDefault="003D3504" w:rsidP="003D3504">
            <w:pPr>
              <w:jc w:val="center"/>
            </w:pPr>
            <w:r>
              <w:t>☐</w:t>
            </w:r>
          </w:p>
        </w:tc>
        <w:tc>
          <w:tcPr>
            <w:tcW w:w="761" w:type="dxa"/>
            <w:gridSpan w:val="2"/>
            <w:vAlign w:val="center"/>
          </w:tcPr>
          <w:p w14:paraId="20F3747F" w14:textId="1C95A313" w:rsidR="003D3504" w:rsidRDefault="003D3504" w:rsidP="003D3504">
            <w:pPr>
              <w:jc w:val="center"/>
            </w:pPr>
            <w:r>
              <w:t>☐</w:t>
            </w:r>
          </w:p>
        </w:tc>
        <w:tc>
          <w:tcPr>
            <w:tcW w:w="723" w:type="dxa"/>
            <w:gridSpan w:val="2"/>
            <w:vAlign w:val="center"/>
          </w:tcPr>
          <w:p w14:paraId="36C8E65B" w14:textId="339DD942" w:rsidR="003D3504" w:rsidRDefault="003D3504" w:rsidP="003D3504">
            <w:pPr>
              <w:jc w:val="center"/>
            </w:pPr>
            <w:r>
              <w:t>☐</w:t>
            </w:r>
          </w:p>
        </w:tc>
        <w:tc>
          <w:tcPr>
            <w:tcW w:w="4455" w:type="dxa"/>
            <w:gridSpan w:val="2"/>
          </w:tcPr>
          <w:p w14:paraId="543A1011" w14:textId="77777777" w:rsidR="003D3504" w:rsidRDefault="003D3504" w:rsidP="003D3504"/>
        </w:tc>
      </w:tr>
      <w:tr w:rsidR="003D3504" w14:paraId="4E2A2B98" w14:textId="77777777" w:rsidTr="0094280F">
        <w:tc>
          <w:tcPr>
            <w:tcW w:w="725" w:type="dxa"/>
          </w:tcPr>
          <w:p w14:paraId="19A3437D" w14:textId="77777777" w:rsidR="003D3504" w:rsidRDefault="003D3504" w:rsidP="003D3504">
            <w:r>
              <w:t>14.12</w:t>
            </w:r>
          </w:p>
        </w:tc>
        <w:tc>
          <w:tcPr>
            <w:tcW w:w="4137" w:type="dxa"/>
          </w:tcPr>
          <w:p w14:paraId="2760C60A" w14:textId="77777777" w:rsidR="003D3504" w:rsidRDefault="003D3504" w:rsidP="003D3504">
            <w:r>
              <w:t>Facility free of insects and rodents; all outside openings effectively sealed or screened</w:t>
            </w:r>
          </w:p>
        </w:tc>
        <w:tc>
          <w:tcPr>
            <w:tcW w:w="719" w:type="dxa"/>
            <w:vAlign w:val="center"/>
          </w:tcPr>
          <w:p w14:paraId="469A26E1" w14:textId="49A48C26" w:rsidR="003D3504" w:rsidRDefault="003D3504" w:rsidP="003D3504">
            <w:pPr>
              <w:jc w:val="center"/>
            </w:pPr>
            <w:r>
              <w:t>☐</w:t>
            </w:r>
          </w:p>
        </w:tc>
        <w:tc>
          <w:tcPr>
            <w:tcW w:w="761" w:type="dxa"/>
            <w:gridSpan w:val="2"/>
            <w:vAlign w:val="center"/>
          </w:tcPr>
          <w:p w14:paraId="22D256E3" w14:textId="48A1591B" w:rsidR="003D3504" w:rsidRDefault="003D3504" w:rsidP="003D3504">
            <w:pPr>
              <w:jc w:val="center"/>
            </w:pPr>
            <w:r>
              <w:t>☐</w:t>
            </w:r>
          </w:p>
        </w:tc>
        <w:tc>
          <w:tcPr>
            <w:tcW w:w="723" w:type="dxa"/>
            <w:gridSpan w:val="2"/>
            <w:vAlign w:val="center"/>
          </w:tcPr>
          <w:p w14:paraId="7A5C1170" w14:textId="70E44FB3" w:rsidR="003D3504" w:rsidRDefault="003D3504" w:rsidP="003D3504">
            <w:pPr>
              <w:jc w:val="center"/>
            </w:pPr>
            <w:r>
              <w:t>☐</w:t>
            </w:r>
          </w:p>
        </w:tc>
        <w:tc>
          <w:tcPr>
            <w:tcW w:w="4455" w:type="dxa"/>
            <w:gridSpan w:val="2"/>
          </w:tcPr>
          <w:p w14:paraId="3915E0C3" w14:textId="77777777" w:rsidR="003D3504" w:rsidRDefault="003D3504" w:rsidP="003D3504"/>
        </w:tc>
      </w:tr>
      <w:tr w:rsidR="003D3504" w14:paraId="531D3EF2" w14:textId="77777777" w:rsidTr="0094280F">
        <w:tc>
          <w:tcPr>
            <w:tcW w:w="725" w:type="dxa"/>
          </w:tcPr>
          <w:p w14:paraId="2D324ED7" w14:textId="77777777" w:rsidR="003D3504" w:rsidRDefault="003D3504" w:rsidP="003D3504">
            <w:r>
              <w:t>14.13</w:t>
            </w:r>
          </w:p>
        </w:tc>
        <w:tc>
          <w:tcPr>
            <w:tcW w:w="4137" w:type="dxa"/>
          </w:tcPr>
          <w:p w14:paraId="7E076C10" w14:textId="77777777" w:rsidR="003D3504" w:rsidRDefault="003D3504" w:rsidP="003D3504">
            <w:r>
              <w:t>Outdoor exercise areas free of litter/trash; any provided toilets/lavatories clean</w:t>
            </w:r>
          </w:p>
        </w:tc>
        <w:tc>
          <w:tcPr>
            <w:tcW w:w="719" w:type="dxa"/>
            <w:vAlign w:val="center"/>
          </w:tcPr>
          <w:p w14:paraId="7DC99978" w14:textId="01D27FA4" w:rsidR="003D3504" w:rsidRDefault="003D3504" w:rsidP="003D3504">
            <w:pPr>
              <w:jc w:val="center"/>
            </w:pPr>
            <w:r>
              <w:t>☐</w:t>
            </w:r>
          </w:p>
        </w:tc>
        <w:tc>
          <w:tcPr>
            <w:tcW w:w="761" w:type="dxa"/>
            <w:gridSpan w:val="2"/>
            <w:vAlign w:val="center"/>
          </w:tcPr>
          <w:p w14:paraId="3A1193F2" w14:textId="03776291" w:rsidR="003D3504" w:rsidRDefault="003D3504" w:rsidP="003D3504">
            <w:pPr>
              <w:jc w:val="center"/>
            </w:pPr>
            <w:r>
              <w:t>☐</w:t>
            </w:r>
          </w:p>
        </w:tc>
        <w:tc>
          <w:tcPr>
            <w:tcW w:w="723" w:type="dxa"/>
            <w:gridSpan w:val="2"/>
            <w:vAlign w:val="center"/>
          </w:tcPr>
          <w:p w14:paraId="4F656E6D" w14:textId="160CF9B2" w:rsidR="003D3504" w:rsidRDefault="003D3504" w:rsidP="003D3504">
            <w:pPr>
              <w:jc w:val="center"/>
            </w:pPr>
            <w:r>
              <w:t>☐</w:t>
            </w:r>
          </w:p>
        </w:tc>
        <w:tc>
          <w:tcPr>
            <w:tcW w:w="4455" w:type="dxa"/>
            <w:gridSpan w:val="2"/>
          </w:tcPr>
          <w:p w14:paraId="014A1854" w14:textId="77777777" w:rsidR="003D3504" w:rsidRDefault="003D3504" w:rsidP="003D3504"/>
        </w:tc>
      </w:tr>
    </w:tbl>
    <w:p w14:paraId="0A08EE22" w14:textId="77777777" w:rsidR="005F6FCA" w:rsidRDefault="005F6FCA">
      <w:pPr>
        <w:rPr>
          <w:b/>
        </w:rPr>
      </w:pPr>
    </w:p>
    <w:p w14:paraId="50EE65BB" w14:textId="03F3F9C5" w:rsidR="005F6FCA" w:rsidRDefault="005F6FCA">
      <w:pPr>
        <w:rPr>
          <w:b/>
        </w:rPr>
      </w:pPr>
    </w:p>
    <w:p w14:paraId="704C1411" w14:textId="77777777" w:rsidR="005F6FCA" w:rsidRDefault="005F6FCA">
      <w:pPr>
        <w:rPr>
          <w:b/>
        </w:rPr>
      </w:pPr>
    </w:p>
    <w:p w14:paraId="0B9F49F5" w14:textId="77777777" w:rsidR="003B6A44" w:rsidRDefault="003B6A44">
      <w:pPr>
        <w:rPr>
          <w:b/>
        </w:rPr>
      </w:pPr>
    </w:p>
    <w:p w14:paraId="7D5A1567" w14:textId="77777777" w:rsidR="005F6FCA" w:rsidRDefault="005F6FCA">
      <w:pPr>
        <w:rPr>
          <w:b/>
        </w:rPr>
      </w:pPr>
    </w:p>
    <w:p w14:paraId="2404AECF" w14:textId="31AAB7CE" w:rsidR="000B41FD" w:rsidRDefault="000414F5" w:rsidP="00FB29F4">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6"/>
        <w:gridCol w:w="725"/>
        <w:gridCol w:w="762"/>
        <w:gridCol w:w="725"/>
        <w:gridCol w:w="3817"/>
      </w:tblGrid>
      <w:tr w:rsidR="00FE2363" w14:paraId="16344E48" w14:textId="77777777" w:rsidTr="004B6D24">
        <w:trPr>
          <w:cantSplit/>
          <w:trHeight w:val="1134"/>
          <w:tblHeader/>
        </w:trPr>
        <w:tc>
          <w:tcPr>
            <w:tcW w:w="725" w:type="dxa"/>
            <w:textDirection w:val="btLr"/>
            <w:vAlign w:val="center"/>
          </w:tcPr>
          <w:p w14:paraId="4F546B70"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6" w:type="dxa"/>
            <w:vAlign w:val="center"/>
          </w:tcPr>
          <w:p w14:paraId="74AA8D5D"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DFE1548"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7834599"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7211BB45" w14:textId="77777777" w:rsidR="00FE2363" w:rsidRPr="0099629B" w:rsidRDefault="00FE2363" w:rsidP="00A214D6">
            <w:pPr>
              <w:ind w:left="113" w:right="113"/>
              <w:jc w:val="center"/>
              <w:rPr>
                <w:b/>
                <w:bCs/>
                <w:sz w:val="21"/>
                <w:szCs w:val="21"/>
              </w:rPr>
            </w:pPr>
            <w:r w:rsidRPr="0099629B">
              <w:rPr>
                <w:b/>
                <w:bCs/>
                <w:sz w:val="21"/>
                <w:szCs w:val="21"/>
              </w:rPr>
              <w:t>N/A</w:t>
            </w:r>
          </w:p>
        </w:tc>
        <w:tc>
          <w:tcPr>
            <w:tcW w:w="3817" w:type="dxa"/>
            <w:vAlign w:val="center"/>
          </w:tcPr>
          <w:p w14:paraId="2D4A4B37" w14:textId="77777777" w:rsidR="00FE2363" w:rsidRPr="0099629B" w:rsidRDefault="00FE2363" w:rsidP="00A214D6">
            <w:pPr>
              <w:jc w:val="center"/>
              <w:rPr>
                <w:b/>
                <w:bCs/>
                <w:sz w:val="28"/>
                <w:szCs w:val="28"/>
              </w:rPr>
            </w:pPr>
            <w:r w:rsidRPr="0099629B">
              <w:rPr>
                <w:b/>
                <w:bCs/>
                <w:sz w:val="28"/>
                <w:szCs w:val="28"/>
              </w:rPr>
              <w:t>Notes</w:t>
            </w:r>
          </w:p>
        </w:tc>
      </w:tr>
      <w:tr w:rsidR="003D3504" w14:paraId="18AB7847" w14:textId="77777777" w:rsidTr="004B6D24">
        <w:tc>
          <w:tcPr>
            <w:tcW w:w="725" w:type="dxa"/>
          </w:tcPr>
          <w:p w14:paraId="4DFAA4EF" w14:textId="77777777" w:rsidR="003D3504" w:rsidRDefault="003D3504" w:rsidP="003D3504">
            <w:r>
              <w:t>14.8</w:t>
            </w:r>
          </w:p>
        </w:tc>
        <w:tc>
          <w:tcPr>
            <w:tcW w:w="4766" w:type="dxa"/>
          </w:tcPr>
          <w:p w14:paraId="239656A4" w14:textId="77777777" w:rsidR="003D3504" w:rsidRDefault="003D3504" w:rsidP="003D3504">
            <w:r>
              <w:t>Inmates confirm garbage/trash is collected and removed at least daily</w:t>
            </w:r>
          </w:p>
        </w:tc>
        <w:tc>
          <w:tcPr>
            <w:tcW w:w="725" w:type="dxa"/>
            <w:vAlign w:val="center"/>
          </w:tcPr>
          <w:p w14:paraId="5986A80B" w14:textId="46E1A126" w:rsidR="003D3504" w:rsidRDefault="003D3504" w:rsidP="003D3504">
            <w:pPr>
              <w:jc w:val="center"/>
            </w:pPr>
            <w:r>
              <w:t>☐</w:t>
            </w:r>
          </w:p>
        </w:tc>
        <w:tc>
          <w:tcPr>
            <w:tcW w:w="762" w:type="dxa"/>
            <w:vAlign w:val="center"/>
          </w:tcPr>
          <w:p w14:paraId="1DE99F5D" w14:textId="58F006FE" w:rsidR="003D3504" w:rsidRDefault="003D3504" w:rsidP="003D3504">
            <w:pPr>
              <w:jc w:val="center"/>
            </w:pPr>
            <w:r>
              <w:t>☐</w:t>
            </w:r>
          </w:p>
        </w:tc>
        <w:tc>
          <w:tcPr>
            <w:tcW w:w="725" w:type="dxa"/>
            <w:vAlign w:val="center"/>
          </w:tcPr>
          <w:p w14:paraId="269385CF" w14:textId="0B493676" w:rsidR="003D3504" w:rsidRDefault="003D3504" w:rsidP="003D3504">
            <w:pPr>
              <w:jc w:val="center"/>
            </w:pPr>
            <w:r>
              <w:t>☐</w:t>
            </w:r>
          </w:p>
        </w:tc>
        <w:tc>
          <w:tcPr>
            <w:tcW w:w="3817" w:type="dxa"/>
          </w:tcPr>
          <w:p w14:paraId="04811392" w14:textId="77777777" w:rsidR="003D3504" w:rsidRDefault="003D3504" w:rsidP="003D3504"/>
        </w:tc>
      </w:tr>
      <w:tr w:rsidR="003D3504" w14:paraId="2BBEF47D" w14:textId="77777777" w:rsidTr="004B6D24">
        <w:tc>
          <w:tcPr>
            <w:tcW w:w="725" w:type="dxa"/>
          </w:tcPr>
          <w:p w14:paraId="33C72E3C" w14:textId="77777777" w:rsidR="003D3504" w:rsidRDefault="003D3504" w:rsidP="003D3504">
            <w:r>
              <w:t>14.10</w:t>
            </w:r>
          </w:p>
        </w:tc>
        <w:tc>
          <w:tcPr>
            <w:tcW w:w="4766" w:type="dxa"/>
          </w:tcPr>
          <w:p w14:paraId="7B458A09" w14:textId="77777777" w:rsidR="003D3504" w:rsidRDefault="003D3504" w:rsidP="003D3504">
            <w:r>
              <w:t>Staff and inmates confirm daily cleaning assignments and that disciplinary action is taken for failure to keep areas/personal hygiene clean</w:t>
            </w:r>
          </w:p>
        </w:tc>
        <w:tc>
          <w:tcPr>
            <w:tcW w:w="725" w:type="dxa"/>
            <w:vAlign w:val="center"/>
          </w:tcPr>
          <w:p w14:paraId="35CD7E18" w14:textId="12BB0DD5" w:rsidR="003D3504" w:rsidRDefault="003D3504" w:rsidP="003D3504">
            <w:pPr>
              <w:jc w:val="center"/>
            </w:pPr>
            <w:r>
              <w:t>☐</w:t>
            </w:r>
          </w:p>
        </w:tc>
        <w:tc>
          <w:tcPr>
            <w:tcW w:w="762" w:type="dxa"/>
            <w:vAlign w:val="center"/>
          </w:tcPr>
          <w:p w14:paraId="276B3E41" w14:textId="2D0E6A5D" w:rsidR="003D3504" w:rsidRDefault="003D3504" w:rsidP="003D3504">
            <w:pPr>
              <w:jc w:val="center"/>
            </w:pPr>
            <w:r>
              <w:t>☐</w:t>
            </w:r>
          </w:p>
        </w:tc>
        <w:tc>
          <w:tcPr>
            <w:tcW w:w="725" w:type="dxa"/>
            <w:vAlign w:val="center"/>
          </w:tcPr>
          <w:p w14:paraId="58400DCB" w14:textId="1D133E4A" w:rsidR="003D3504" w:rsidRDefault="003D3504" w:rsidP="003D3504">
            <w:pPr>
              <w:jc w:val="center"/>
            </w:pPr>
            <w:r>
              <w:t>☐</w:t>
            </w:r>
          </w:p>
        </w:tc>
        <w:tc>
          <w:tcPr>
            <w:tcW w:w="3817" w:type="dxa"/>
          </w:tcPr>
          <w:p w14:paraId="2C5DF7D8" w14:textId="77777777" w:rsidR="003D3504" w:rsidRDefault="003D3504" w:rsidP="003D3504"/>
        </w:tc>
      </w:tr>
    </w:tbl>
    <w:p w14:paraId="57B63248" w14:textId="77777777" w:rsidR="000B41FD" w:rsidRDefault="000414F5">
      <w:r>
        <w:br w:type="page"/>
      </w:r>
    </w:p>
    <w:p w14:paraId="2357484B" w14:textId="58DB6377" w:rsidR="000B41FD" w:rsidRDefault="007C63BF" w:rsidP="00FB29F4">
      <w:pPr>
        <w:jc w:val="center"/>
      </w:pPr>
      <w:r w:rsidRPr="009A2BB7">
        <w:rPr>
          <w:b/>
          <w:noProof/>
        </w:rPr>
        <w:lastRenderedPageBreak/>
        <mc:AlternateContent>
          <mc:Choice Requires="wps">
            <w:drawing>
              <wp:anchor distT="45720" distB="45720" distL="114300" distR="114300" simplePos="0" relativeHeight="251682816" behindDoc="0" locked="0" layoutInCell="1" allowOverlap="1" wp14:anchorId="5D3179C4" wp14:editId="10B66AB8">
                <wp:simplePos x="0" y="0"/>
                <wp:positionH relativeFrom="margin">
                  <wp:posOffset>-344170</wp:posOffset>
                </wp:positionH>
                <wp:positionV relativeFrom="paragraph">
                  <wp:posOffset>36195</wp:posOffset>
                </wp:positionV>
                <wp:extent cx="7315200" cy="306705"/>
                <wp:effectExtent l="0" t="0" r="19050" b="17145"/>
                <wp:wrapSquare wrapText="bothSides"/>
                <wp:docPr id="1929842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6705"/>
                        </a:xfrm>
                        <a:prstGeom prst="rect">
                          <a:avLst/>
                        </a:prstGeom>
                        <a:solidFill>
                          <a:schemeClr val="bg1">
                            <a:lumMod val="85000"/>
                          </a:schemeClr>
                        </a:solidFill>
                        <a:ln w="9525">
                          <a:solidFill>
                            <a:srgbClr val="000000"/>
                          </a:solidFill>
                          <a:miter lim="800000"/>
                          <a:headEnd/>
                          <a:tailEnd/>
                        </a:ln>
                      </wps:spPr>
                      <wps:txbx>
                        <w:txbxContent>
                          <w:p w14:paraId="5ABFAFD9" w14:textId="31C3DA17" w:rsidR="003A5661" w:rsidRPr="00D22A53" w:rsidRDefault="00D22A53" w:rsidP="003A5661">
                            <w:pPr>
                              <w:jc w:val="center"/>
                              <w:rPr>
                                <w:sz w:val="28"/>
                                <w:szCs w:val="28"/>
                              </w:rPr>
                            </w:pPr>
                            <w:r w:rsidRPr="00D22A53">
                              <w:rPr>
                                <w:b/>
                                <w:bCs/>
                                <w:sz w:val="28"/>
                                <w:szCs w:val="28"/>
                              </w:rPr>
                              <w:t>Chapter 15 – Order and Discipline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179C4" id="_x0000_s1037" type="#_x0000_t202" style="position:absolute;left:0;text-align:left;margin-left:-27.1pt;margin-top:2.85pt;width:8in;height:24.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5+KgIAAEoEAAAOAAAAZHJzL2Uyb0RvYy54bWysVNtu2zAMfR+wfxD0vthJ4zY14hRdug4D&#10;ugvQ7QNkWbaFSaImKbGzry8lp2m6vQ17EUSRPiTPIb2+GbUie+G8BFPR+SynRBgOjTRdRX98v3+3&#10;osQHZhqmwIiKHoSnN5u3b9aDLcUCelCNcARBjC8HW9E+BFtmmee90MzPwAqDzhacZgFN12WNYwOi&#10;a5Ut8vwyG8A11gEX3uPr3eSkm4TftoKHr23rRSCqolhbSKdLZx3PbLNmZeeY7SU/lsH+oQrNpMGk&#10;J6g7FhjZOfkXlJbcgYc2zDjoDNpWcpF6wG7m+R/dPPbMitQLkuPtiSb//2D5l/2j/eZIGN/DiAKm&#10;Jrx9AP7TEwPbnplO3DoHQy9Yg4nnkbJssL48fhqp9qWPIPXwGRoUme0CJKCxdTqygn0SREcBDifS&#10;xRgIx8eri3mBSlLC0XeRX17lRUrByuevrfPhowBN4qWiDkVN6Gz/4EOshpXPITGZByWbe6lUMuIg&#10;ia1yZM9wBOpu6lDtNJY6va2KHNNPOGnuYnhCfYWkDBkqel0siomjV1lcV59yINoZ4HmYlgGHXUld&#10;0dUpiJWR2Q+mSaMYmFTTHbtS5kh1ZHfiOYz1SGSDOiQhIvU1NAck38E03LiMeOnB/aZkwMGuqP+1&#10;Y05Qoj4ZFPB6vlzGTUjGsrhaoOHOPfW5hxmOUBUNlEzXbUjbE7k1cItCtzJp8FLJsWYc2ETicbni&#10;RpzbKerlF7B5AgAA//8DAFBLAwQUAAYACAAAACEAQh4EOeAAAAAJAQAADwAAAGRycy9kb3ducmV2&#10;LnhtbEyPwU7DMBBE70j8g7VIXKrWTtU2JcSpKqSeQAhCFXF0YpNExOvIdtvw92xPcNyZ0eybfDfZ&#10;gZ2ND71DCclCADPYON1jK+H4cZhvgYWoUKvBoZHwYwLsitubXGXaXfDdnMvYMirBkCkJXYxjxnlo&#10;OmNVWLjRIHlfzlsV6fQt115dqNwOfCnEhlvVI33o1GieOtN8lycroX5Jnzf7Q5U2+nPmZ2WVvFZv&#10;iZT3d9P+EVg0U/wLwxWf0KEgptqdUAc2SJivV0uKSlinwK6+eEhpS03CSgAvcv5/QfELAAD//wMA&#10;UEsBAi0AFAAGAAgAAAAhALaDOJL+AAAA4QEAABMAAAAAAAAAAAAAAAAAAAAAAFtDb250ZW50X1R5&#10;cGVzXS54bWxQSwECLQAUAAYACAAAACEAOP0h/9YAAACUAQAACwAAAAAAAAAAAAAAAAAvAQAAX3Jl&#10;bHMvLnJlbHNQSwECLQAUAAYACAAAACEAKwqefioCAABKBAAADgAAAAAAAAAAAAAAAAAuAgAAZHJz&#10;L2Uyb0RvYy54bWxQSwECLQAUAAYACAAAACEAQh4EOeAAAAAJAQAADwAAAAAAAAAAAAAAAACEBAAA&#10;ZHJzL2Rvd25yZXYueG1sUEsFBgAAAAAEAAQA8wAAAJEFAAAAAA==&#10;" fillcolor="#d8d8d8 [2732]">
                <v:textbox>
                  <w:txbxContent>
                    <w:p w14:paraId="5ABFAFD9" w14:textId="31C3DA17" w:rsidR="003A5661" w:rsidRPr="00D22A53" w:rsidRDefault="00D22A53" w:rsidP="003A5661">
                      <w:pPr>
                        <w:jc w:val="center"/>
                        <w:rPr>
                          <w:sz w:val="28"/>
                          <w:szCs w:val="28"/>
                        </w:rPr>
                      </w:pPr>
                      <w:r w:rsidRPr="00D22A53">
                        <w:rPr>
                          <w:b/>
                          <w:bCs/>
                          <w:sz w:val="28"/>
                          <w:szCs w:val="28"/>
                        </w:rPr>
                        <w:t>Chapter 15 – Order and Discipline</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66"/>
        <w:gridCol w:w="725"/>
        <w:gridCol w:w="762"/>
        <w:gridCol w:w="725"/>
        <w:gridCol w:w="3816"/>
      </w:tblGrid>
      <w:tr w:rsidR="00FE2363" w14:paraId="77ABF0C4" w14:textId="77777777" w:rsidTr="004B6D24">
        <w:trPr>
          <w:cantSplit/>
          <w:trHeight w:val="1134"/>
          <w:tblHeader/>
        </w:trPr>
        <w:tc>
          <w:tcPr>
            <w:tcW w:w="726" w:type="dxa"/>
            <w:textDirection w:val="btLr"/>
            <w:vAlign w:val="center"/>
          </w:tcPr>
          <w:p w14:paraId="6FABD6B4"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6" w:type="dxa"/>
            <w:vAlign w:val="center"/>
          </w:tcPr>
          <w:p w14:paraId="2E589A39" w14:textId="75A1383F"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82146AA"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4FA0A5F3"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10B2BF9" w14:textId="77777777" w:rsidR="00FE2363" w:rsidRPr="0099629B" w:rsidRDefault="00FE2363" w:rsidP="00A214D6">
            <w:pPr>
              <w:ind w:left="113" w:right="113"/>
              <w:jc w:val="center"/>
              <w:rPr>
                <w:b/>
                <w:bCs/>
                <w:sz w:val="21"/>
                <w:szCs w:val="21"/>
              </w:rPr>
            </w:pPr>
            <w:r w:rsidRPr="0099629B">
              <w:rPr>
                <w:b/>
                <w:bCs/>
                <w:sz w:val="21"/>
                <w:szCs w:val="21"/>
              </w:rPr>
              <w:t>N/A</w:t>
            </w:r>
          </w:p>
        </w:tc>
        <w:tc>
          <w:tcPr>
            <w:tcW w:w="3816" w:type="dxa"/>
            <w:vAlign w:val="center"/>
          </w:tcPr>
          <w:p w14:paraId="04A2E15A" w14:textId="77777777" w:rsidR="00FE2363" w:rsidRPr="0099629B" w:rsidRDefault="00FE2363" w:rsidP="00A214D6">
            <w:pPr>
              <w:jc w:val="center"/>
              <w:rPr>
                <w:b/>
                <w:bCs/>
                <w:sz w:val="28"/>
                <w:szCs w:val="28"/>
              </w:rPr>
            </w:pPr>
            <w:r w:rsidRPr="0099629B">
              <w:rPr>
                <w:b/>
                <w:bCs/>
                <w:sz w:val="28"/>
                <w:szCs w:val="28"/>
              </w:rPr>
              <w:t>Notes</w:t>
            </w:r>
          </w:p>
        </w:tc>
      </w:tr>
      <w:tr w:rsidR="008166E0" w14:paraId="0A35CFB9" w14:textId="77777777" w:rsidTr="004B6D24">
        <w:tc>
          <w:tcPr>
            <w:tcW w:w="726" w:type="dxa"/>
          </w:tcPr>
          <w:p w14:paraId="29E55201" w14:textId="77777777" w:rsidR="008166E0" w:rsidRDefault="008166E0" w:rsidP="008166E0">
            <w:r>
              <w:t>15.1</w:t>
            </w:r>
          </w:p>
        </w:tc>
        <w:tc>
          <w:tcPr>
            <w:tcW w:w="4766" w:type="dxa"/>
          </w:tcPr>
          <w:p w14:paraId="5D87AF3A" w14:textId="0B19748E" w:rsidR="008166E0" w:rsidRDefault="008166E0" w:rsidP="008166E0">
            <w:r>
              <w:t>Rules/regulations posted and available to inmates/visitors (include disciplinary actions, procedures, visitor violations, translations for disabled/non-English)</w:t>
            </w:r>
          </w:p>
        </w:tc>
        <w:tc>
          <w:tcPr>
            <w:tcW w:w="725" w:type="dxa"/>
            <w:vAlign w:val="center"/>
          </w:tcPr>
          <w:p w14:paraId="395A2D1F" w14:textId="5397249D" w:rsidR="008166E0" w:rsidRDefault="008166E0" w:rsidP="008166E0">
            <w:pPr>
              <w:jc w:val="center"/>
            </w:pPr>
            <w:r>
              <w:t>☐</w:t>
            </w:r>
          </w:p>
        </w:tc>
        <w:tc>
          <w:tcPr>
            <w:tcW w:w="762" w:type="dxa"/>
            <w:vAlign w:val="center"/>
          </w:tcPr>
          <w:p w14:paraId="5381CB10" w14:textId="68647147" w:rsidR="008166E0" w:rsidRDefault="008166E0" w:rsidP="008166E0">
            <w:pPr>
              <w:jc w:val="center"/>
            </w:pPr>
            <w:r>
              <w:t>☐</w:t>
            </w:r>
          </w:p>
        </w:tc>
        <w:tc>
          <w:tcPr>
            <w:tcW w:w="725" w:type="dxa"/>
            <w:vAlign w:val="center"/>
          </w:tcPr>
          <w:p w14:paraId="3558059F" w14:textId="705A8D40" w:rsidR="008166E0" w:rsidRDefault="008166E0" w:rsidP="008166E0">
            <w:pPr>
              <w:jc w:val="center"/>
            </w:pPr>
            <w:r>
              <w:t>☐</w:t>
            </w:r>
          </w:p>
        </w:tc>
        <w:tc>
          <w:tcPr>
            <w:tcW w:w="3816" w:type="dxa"/>
          </w:tcPr>
          <w:p w14:paraId="0CDC7251" w14:textId="77777777" w:rsidR="008166E0" w:rsidRDefault="008166E0" w:rsidP="008166E0"/>
        </w:tc>
      </w:tr>
      <w:tr w:rsidR="008166E0" w14:paraId="0C720AC5" w14:textId="77777777" w:rsidTr="004B6D24">
        <w:tc>
          <w:tcPr>
            <w:tcW w:w="726" w:type="dxa"/>
          </w:tcPr>
          <w:p w14:paraId="40D0A082" w14:textId="77777777" w:rsidR="008166E0" w:rsidRDefault="008166E0" w:rsidP="008166E0">
            <w:r>
              <w:t>15.2</w:t>
            </w:r>
          </w:p>
        </w:tc>
        <w:tc>
          <w:tcPr>
            <w:tcW w:w="4766" w:type="dxa"/>
          </w:tcPr>
          <w:p w14:paraId="1EAA76F1" w14:textId="023BD885" w:rsidR="008166E0" w:rsidRDefault="008166E0" w:rsidP="008166E0">
            <w:r>
              <w:t>Posted rules include full list of ≥50 prohibited acts (assault, fighting, threats, extortion, sexual acts, escape, fire, theft, tampering, etc.)</w:t>
            </w:r>
          </w:p>
        </w:tc>
        <w:tc>
          <w:tcPr>
            <w:tcW w:w="725" w:type="dxa"/>
            <w:vAlign w:val="center"/>
          </w:tcPr>
          <w:p w14:paraId="0CA1BB9E" w14:textId="5CE9D5FF" w:rsidR="008166E0" w:rsidRDefault="008166E0" w:rsidP="008166E0">
            <w:pPr>
              <w:jc w:val="center"/>
            </w:pPr>
            <w:r>
              <w:t>☐</w:t>
            </w:r>
          </w:p>
        </w:tc>
        <w:tc>
          <w:tcPr>
            <w:tcW w:w="762" w:type="dxa"/>
            <w:vAlign w:val="center"/>
          </w:tcPr>
          <w:p w14:paraId="33A75B7D" w14:textId="11C37A52" w:rsidR="008166E0" w:rsidRDefault="008166E0" w:rsidP="008166E0">
            <w:pPr>
              <w:jc w:val="center"/>
            </w:pPr>
            <w:r>
              <w:t>☐</w:t>
            </w:r>
          </w:p>
        </w:tc>
        <w:tc>
          <w:tcPr>
            <w:tcW w:w="725" w:type="dxa"/>
            <w:vAlign w:val="center"/>
          </w:tcPr>
          <w:p w14:paraId="366DA201" w14:textId="133857BC" w:rsidR="008166E0" w:rsidRDefault="008166E0" w:rsidP="008166E0">
            <w:pPr>
              <w:jc w:val="center"/>
            </w:pPr>
            <w:r>
              <w:t>☐</w:t>
            </w:r>
          </w:p>
        </w:tc>
        <w:tc>
          <w:tcPr>
            <w:tcW w:w="3816" w:type="dxa"/>
          </w:tcPr>
          <w:p w14:paraId="26ECC0CE" w14:textId="77777777" w:rsidR="008166E0" w:rsidRDefault="008166E0" w:rsidP="008166E0"/>
        </w:tc>
      </w:tr>
    </w:tbl>
    <w:p w14:paraId="0E13E9E2" w14:textId="3226D56D" w:rsidR="000B41FD" w:rsidRDefault="000414F5" w:rsidP="00FB29F4">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726"/>
        <w:gridCol w:w="780"/>
        <w:gridCol w:w="725"/>
        <w:gridCol w:w="725"/>
        <w:gridCol w:w="3844"/>
      </w:tblGrid>
      <w:tr w:rsidR="00CA207F" w14:paraId="7EF82822" w14:textId="77777777" w:rsidTr="00010B23">
        <w:trPr>
          <w:cantSplit/>
          <w:trHeight w:val="1134"/>
          <w:tblHeader/>
        </w:trPr>
        <w:tc>
          <w:tcPr>
            <w:tcW w:w="720" w:type="dxa"/>
            <w:textDirection w:val="btLr"/>
            <w:vAlign w:val="center"/>
          </w:tcPr>
          <w:p w14:paraId="1A407C74"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26" w:type="dxa"/>
            <w:vAlign w:val="center"/>
          </w:tcPr>
          <w:p w14:paraId="36F31B53" w14:textId="77777777" w:rsidR="00FE2363" w:rsidRPr="0099629B" w:rsidRDefault="00FE2363" w:rsidP="00A214D6">
            <w:pPr>
              <w:jc w:val="center"/>
              <w:rPr>
                <w:b/>
                <w:bCs/>
                <w:sz w:val="28"/>
                <w:szCs w:val="28"/>
              </w:rPr>
            </w:pPr>
            <w:r w:rsidRPr="0099629B">
              <w:rPr>
                <w:b/>
                <w:bCs/>
                <w:sz w:val="28"/>
                <w:szCs w:val="28"/>
              </w:rPr>
              <w:t>Requirement</w:t>
            </w:r>
          </w:p>
        </w:tc>
        <w:tc>
          <w:tcPr>
            <w:tcW w:w="780" w:type="dxa"/>
            <w:textDirection w:val="btLr"/>
            <w:vAlign w:val="center"/>
          </w:tcPr>
          <w:p w14:paraId="276C06EF"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25" w:type="dxa"/>
            <w:textDirection w:val="btLr"/>
            <w:vAlign w:val="center"/>
          </w:tcPr>
          <w:p w14:paraId="7652D91C"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36002A7" w14:textId="77777777" w:rsidR="00FE2363" w:rsidRPr="0099629B" w:rsidRDefault="00FE2363" w:rsidP="00A214D6">
            <w:pPr>
              <w:ind w:left="113" w:right="113"/>
              <w:jc w:val="center"/>
              <w:rPr>
                <w:b/>
                <w:bCs/>
                <w:sz w:val="21"/>
                <w:szCs w:val="21"/>
              </w:rPr>
            </w:pPr>
            <w:r w:rsidRPr="0099629B">
              <w:rPr>
                <w:b/>
                <w:bCs/>
                <w:sz w:val="21"/>
                <w:szCs w:val="21"/>
              </w:rPr>
              <w:t>N/A</w:t>
            </w:r>
          </w:p>
        </w:tc>
        <w:tc>
          <w:tcPr>
            <w:tcW w:w="3844" w:type="dxa"/>
            <w:vAlign w:val="center"/>
          </w:tcPr>
          <w:p w14:paraId="7552A7B1" w14:textId="77777777" w:rsidR="00FE2363" w:rsidRPr="0099629B" w:rsidRDefault="00FE2363" w:rsidP="00A214D6">
            <w:pPr>
              <w:jc w:val="center"/>
              <w:rPr>
                <w:b/>
                <w:bCs/>
                <w:sz w:val="28"/>
                <w:szCs w:val="28"/>
              </w:rPr>
            </w:pPr>
            <w:r w:rsidRPr="0099629B">
              <w:rPr>
                <w:b/>
                <w:bCs/>
                <w:sz w:val="28"/>
                <w:szCs w:val="28"/>
              </w:rPr>
              <w:t>Notes</w:t>
            </w:r>
          </w:p>
        </w:tc>
      </w:tr>
      <w:tr w:rsidR="008166E0" w14:paraId="237DB6D6" w14:textId="77777777" w:rsidTr="00010B23">
        <w:tc>
          <w:tcPr>
            <w:tcW w:w="720" w:type="dxa"/>
          </w:tcPr>
          <w:p w14:paraId="49647D11" w14:textId="77777777" w:rsidR="008166E0" w:rsidRDefault="008166E0" w:rsidP="008166E0">
            <w:r>
              <w:t>15.4</w:t>
            </w:r>
          </w:p>
        </w:tc>
        <w:tc>
          <w:tcPr>
            <w:tcW w:w="4726" w:type="dxa"/>
          </w:tcPr>
          <w:p w14:paraId="2F1ECABF" w14:textId="16109996" w:rsidR="008166E0" w:rsidRDefault="008166E0" w:rsidP="008166E0">
            <w:r>
              <w:t>Staff describe disciplinary committee (≥3 members, chair; no investigators/witnesses; consider behavior causes, circumstances, accountability, goals)</w:t>
            </w:r>
          </w:p>
        </w:tc>
        <w:tc>
          <w:tcPr>
            <w:tcW w:w="780" w:type="dxa"/>
            <w:vAlign w:val="center"/>
          </w:tcPr>
          <w:p w14:paraId="4B54C57F" w14:textId="48C82AE9" w:rsidR="008166E0" w:rsidRDefault="008166E0" w:rsidP="008166E0">
            <w:pPr>
              <w:jc w:val="center"/>
            </w:pPr>
            <w:r>
              <w:t>☐</w:t>
            </w:r>
          </w:p>
        </w:tc>
        <w:tc>
          <w:tcPr>
            <w:tcW w:w="725" w:type="dxa"/>
            <w:vAlign w:val="center"/>
          </w:tcPr>
          <w:p w14:paraId="0E297740" w14:textId="42231445" w:rsidR="008166E0" w:rsidRDefault="008166E0" w:rsidP="008166E0">
            <w:pPr>
              <w:jc w:val="center"/>
            </w:pPr>
            <w:r>
              <w:t>☐</w:t>
            </w:r>
          </w:p>
        </w:tc>
        <w:tc>
          <w:tcPr>
            <w:tcW w:w="725" w:type="dxa"/>
            <w:vAlign w:val="center"/>
          </w:tcPr>
          <w:p w14:paraId="67D08B1E" w14:textId="56CD7CEC" w:rsidR="008166E0" w:rsidRDefault="008166E0" w:rsidP="008166E0">
            <w:pPr>
              <w:jc w:val="center"/>
            </w:pPr>
            <w:r>
              <w:t>☐</w:t>
            </w:r>
          </w:p>
        </w:tc>
        <w:tc>
          <w:tcPr>
            <w:tcW w:w="3844" w:type="dxa"/>
          </w:tcPr>
          <w:p w14:paraId="4675F8EE" w14:textId="77777777" w:rsidR="008166E0" w:rsidRDefault="008166E0" w:rsidP="008166E0"/>
        </w:tc>
      </w:tr>
      <w:tr w:rsidR="008166E0" w14:paraId="3BBC2FDB" w14:textId="77777777" w:rsidTr="00010B23">
        <w:tc>
          <w:tcPr>
            <w:tcW w:w="720" w:type="dxa"/>
          </w:tcPr>
          <w:p w14:paraId="162B006C" w14:textId="479097D4" w:rsidR="008166E0" w:rsidRDefault="008166E0" w:rsidP="008166E0">
            <w:r>
              <w:t>15.9</w:t>
            </w:r>
          </w:p>
        </w:tc>
        <w:tc>
          <w:tcPr>
            <w:tcW w:w="4726" w:type="dxa"/>
          </w:tcPr>
          <w:p w14:paraId="0ABBF419" w14:textId="2681A927" w:rsidR="008166E0" w:rsidRDefault="008166E0" w:rsidP="008166E0">
            <w:r>
              <w:t>Staff explain hearing authority (produce documents/call witnesses, review inmate requests, offer assistance for illiterate/language/complex cases; reasons for denying witnesses)</w:t>
            </w:r>
          </w:p>
        </w:tc>
        <w:tc>
          <w:tcPr>
            <w:tcW w:w="780" w:type="dxa"/>
            <w:vAlign w:val="center"/>
          </w:tcPr>
          <w:p w14:paraId="679013C9" w14:textId="7D6CFBE4" w:rsidR="008166E0" w:rsidRDefault="008166E0" w:rsidP="008166E0">
            <w:pPr>
              <w:jc w:val="center"/>
            </w:pPr>
            <w:r>
              <w:t>☐</w:t>
            </w:r>
          </w:p>
        </w:tc>
        <w:tc>
          <w:tcPr>
            <w:tcW w:w="725" w:type="dxa"/>
            <w:vAlign w:val="center"/>
          </w:tcPr>
          <w:p w14:paraId="1D53E269" w14:textId="04FAE156" w:rsidR="008166E0" w:rsidRDefault="008166E0" w:rsidP="008166E0">
            <w:pPr>
              <w:jc w:val="center"/>
            </w:pPr>
            <w:r>
              <w:t>☐</w:t>
            </w:r>
          </w:p>
        </w:tc>
        <w:tc>
          <w:tcPr>
            <w:tcW w:w="725" w:type="dxa"/>
            <w:vAlign w:val="center"/>
          </w:tcPr>
          <w:p w14:paraId="36218833" w14:textId="27A349D4" w:rsidR="008166E0" w:rsidRDefault="008166E0" w:rsidP="008166E0">
            <w:pPr>
              <w:jc w:val="center"/>
            </w:pPr>
            <w:r>
              <w:t>☐</w:t>
            </w:r>
          </w:p>
        </w:tc>
        <w:tc>
          <w:tcPr>
            <w:tcW w:w="3844" w:type="dxa"/>
          </w:tcPr>
          <w:p w14:paraId="3F72CCE4" w14:textId="77777777" w:rsidR="008166E0" w:rsidRDefault="008166E0" w:rsidP="008166E0"/>
        </w:tc>
      </w:tr>
      <w:tr w:rsidR="008166E0" w14:paraId="4A40D6C8" w14:textId="77777777" w:rsidTr="00010B23">
        <w:tc>
          <w:tcPr>
            <w:tcW w:w="720" w:type="dxa"/>
          </w:tcPr>
          <w:p w14:paraId="4EE03911" w14:textId="77777777" w:rsidR="008166E0" w:rsidRDefault="008166E0" w:rsidP="008166E0">
            <w:r>
              <w:t>15.11</w:t>
            </w:r>
          </w:p>
        </w:tc>
        <w:tc>
          <w:tcPr>
            <w:tcW w:w="4726" w:type="dxa"/>
          </w:tcPr>
          <w:p w14:paraId="0AFA10D4" w14:textId="77777777" w:rsidR="008166E0" w:rsidRDefault="008166E0" w:rsidP="008166E0">
            <w:r>
              <w:t>Staff confirm inmate informed of recommended decision post-deliberation; forwarded to OIC for approval/reduction (no increase)</w:t>
            </w:r>
          </w:p>
        </w:tc>
        <w:tc>
          <w:tcPr>
            <w:tcW w:w="780" w:type="dxa"/>
            <w:vAlign w:val="center"/>
          </w:tcPr>
          <w:p w14:paraId="36644BB7" w14:textId="18E58204" w:rsidR="008166E0" w:rsidRDefault="008166E0" w:rsidP="008166E0">
            <w:pPr>
              <w:jc w:val="center"/>
            </w:pPr>
            <w:r>
              <w:t>☐</w:t>
            </w:r>
          </w:p>
        </w:tc>
        <w:tc>
          <w:tcPr>
            <w:tcW w:w="725" w:type="dxa"/>
            <w:vAlign w:val="center"/>
          </w:tcPr>
          <w:p w14:paraId="40B975E2" w14:textId="3BD986C7" w:rsidR="008166E0" w:rsidRDefault="008166E0" w:rsidP="008166E0">
            <w:pPr>
              <w:jc w:val="center"/>
            </w:pPr>
            <w:r>
              <w:t>☐</w:t>
            </w:r>
          </w:p>
        </w:tc>
        <w:tc>
          <w:tcPr>
            <w:tcW w:w="725" w:type="dxa"/>
            <w:vAlign w:val="center"/>
          </w:tcPr>
          <w:p w14:paraId="25EC471B" w14:textId="2314436E" w:rsidR="008166E0" w:rsidRDefault="008166E0" w:rsidP="008166E0">
            <w:pPr>
              <w:jc w:val="center"/>
            </w:pPr>
            <w:r>
              <w:t>☐</w:t>
            </w:r>
          </w:p>
        </w:tc>
        <w:tc>
          <w:tcPr>
            <w:tcW w:w="3844" w:type="dxa"/>
          </w:tcPr>
          <w:p w14:paraId="74708EC7" w14:textId="77777777" w:rsidR="008166E0" w:rsidRDefault="008166E0" w:rsidP="008166E0"/>
        </w:tc>
      </w:tr>
      <w:tr w:rsidR="008166E0" w14:paraId="7A622654" w14:textId="77777777" w:rsidTr="00010B23">
        <w:tc>
          <w:tcPr>
            <w:tcW w:w="720" w:type="dxa"/>
          </w:tcPr>
          <w:p w14:paraId="6DC552E3" w14:textId="77777777" w:rsidR="008166E0" w:rsidRDefault="008166E0" w:rsidP="008166E0">
            <w:r>
              <w:t>15.13</w:t>
            </w:r>
          </w:p>
        </w:tc>
        <w:tc>
          <w:tcPr>
            <w:tcW w:w="4726" w:type="dxa"/>
          </w:tcPr>
          <w:p w14:paraId="4609B8A3" w14:textId="7CBD774F" w:rsidR="008166E0" w:rsidRDefault="008166E0" w:rsidP="008166E0">
            <w:r>
              <w:t>Staff and inmates confirm confined inmates receive comparable housing/food/clothing/medical/exercise/visitation/showers/privileges to general population (unless classification justifies otherwise)</w:t>
            </w:r>
          </w:p>
        </w:tc>
        <w:tc>
          <w:tcPr>
            <w:tcW w:w="780" w:type="dxa"/>
            <w:vAlign w:val="center"/>
          </w:tcPr>
          <w:p w14:paraId="7DFD2DE3" w14:textId="7DEF9507" w:rsidR="008166E0" w:rsidRDefault="008166E0" w:rsidP="008166E0">
            <w:pPr>
              <w:jc w:val="center"/>
            </w:pPr>
            <w:r>
              <w:t>☐</w:t>
            </w:r>
          </w:p>
        </w:tc>
        <w:tc>
          <w:tcPr>
            <w:tcW w:w="725" w:type="dxa"/>
            <w:vAlign w:val="center"/>
          </w:tcPr>
          <w:p w14:paraId="74D65426" w14:textId="4B6116B3" w:rsidR="008166E0" w:rsidRDefault="008166E0" w:rsidP="008166E0">
            <w:pPr>
              <w:jc w:val="center"/>
            </w:pPr>
            <w:r>
              <w:t>☐</w:t>
            </w:r>
          </w:p>
        </w:tc>
        <w:tc>
          <w:tcPr>
            <w:tcW w:w="725" w:type="dxa"/>
            <w:vAlign w:val="center"/>
          </w:tcPr>
          <w:p w14:paraId="5D672B37" w14:textId="66B0A0D3" w:rsidR="008166E0" w:rsidRDefault="008166E0" w:rsidP="008166E0">
            <w:pPr>
              <w:jc w:val="center"/>
            </w:pPr>
            <w:r>
              <w:t>☐</w:t>
            </w:r>
          </w:p>
        </w:tc>
        <w:tc>
          <w:tcPr>
            <w:tcW w:w="3844" w:type="dxa"/>
          </w:tcPr>
          <w:p w14:paraId="59F1CF18" w14:textId="77777777" w:rsidR="008166E0" w:rsidRDefault="008166E0" w:rsidP="008166E0"/>
        </w:tc>
      </w:tr>
    </w:tbl>
    <w:p w14:paraId="0D621C17" w14:textId="77777777" w:rsidR="009F3833" w:rsidRDefault="009F3833" w:rsidP="00FB29F4">
      <w:pPr>
        <w:jc w:val="center"/>
        <w:rPr>
          <w:b/>
        </w:rPr>
      </w:pPr>
    </w:p>
    <w:p w14:paraId="32D52FB5" w14:textId="77777777" w:rsidR="009F3833" w:rsidRDefault="009F3833" w:rsidP="00FB29F4">
      <w:pPr>
        <w:jc w:val="center"/>
        <w:rPr>
          <w:b/>
        </w:rPr>
      </w:pPr>
    </w:p>
    <w:p w14:paraId="5A8D1B1B" w14:textId="39FBD689" w:rsidR="000B41FD" w:rsidRDefault="009F3833" w:rsidP="00FB29F4">
      <w:pPr>
        <w:jc w:val="center"/>
      </w:pPr>
      <w:r w:rsidRPr="009A2BB7">
        <w:rPr>
          <w:b/>
          <w:noProof/>
        </w:rPr>
        <w:lastRenderedPageBreak/>
        <mc:AlternateContent>
          <mc:Choice Requires="wps">
            <w:drawing>
              <wp:anchor distT="45720" distB="45720" distL="114300" distR="114300" simplePos="0" relativeHeight="251684864" behindDoc="0" locked="0" layoutInCell="1" allowOverlap="1" wp14:anchorId="2AFAD554" wp14:editId="4598FAE5">
                <wp:simplePos x="0" y="0"/>
                <wp:positionH relativeFrom="margin">
                  <wp:posOffset>-351155</wp:posOffset>
                </wp:positionH>
                <wp:positionV relativeFrom="paragraph">
                  <wp:posOffset>29210</wp:posOffset>
                </wp:positionV>
                <wp:extent cx="7315200" cy="321310"/>
                <wp:effectExtent l="0" t="0" r="19050" b="21590"/>
                <wp:wrapSquare wrapText="bothSides"/>
                <wp:docPr id="684617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21310"/>
                        </a:xfrm>
                        <a:prstGeom prst="rect">
                          <a:avLst/>
                        </a:prstGeom>
                        <a:solidFill>
                          <a:schemeClr val="bg1">
                            <a:lumMod val="85000"/>
                          </a:schemeClr>
                        </a:solidFill>
                        <a:ln w="9525">
                          <a:solidFill>
                            <a:srgbClr val="000000"/>
                          </a:solidFill>
                          <a:miter lim="800000"/>
                          <a:headEnd/>
                          <a:tailEnd/>
                        </a:ln>
                      </wps:spPr>
                      <wps:txbx>
                        <w:txbxContent>
                          <w:p w14:paraId="1D89C19F" w14:textId="6577C2A7" w:rsidR="003A5661" w:rsidRPr="009B7EF3" w:rsidRDefault="009B7EF3" w:rsidP="003A5661">
                            <w:pPr>
                              <w:jc w:val="center"/>
                              <w:rPr>
                                <w:sz w:val="28"/>
                                <w:szCs w:val="28"/>
                              </w:rPr>
                            </w:pPr>
                            <w:r w:rsidRPr="009B7EF3">
                              <w:rPr>
                                <w:b/>
                                <w:bCs/>
                                <w:sz w:val="28"/>
                                <w:szCs w:val="28"/>
                              </w:rPr>
                              <w:t>Chapter 16 - Contraband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AD554" id="_x0000_s1038" type="#_x0000_t202" style="position:absolute;left:0;text-align:left;margin-left:-27.65pt;margin-top:2.3pt;width:8in;height:25.3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SHKwIAAEoEAAAOAAAAZHJzL2Uyb0RvYy54bWysVNtu2zAMfR+wfxD0vjh2kjU14hRdug4D&#10;ugvQ7QNkWbaFSaImKbGzrx8lp2m6vQ17EUSRPiTPIb25GbUiB+G8BFPRfDanRBgOjTRdRb9/u3+z&#10;psQHZhqmwIiKHoWnN9vXrzaDLUUBPahGOIIgxpeDrWgfgi2zzPNeaOZnYIVBZwtOs4Cm67LGsQHR&#10;tcqK+fxtNoBrrAMuvMfXu8lJtwm/bQUPX9rWi0BURbG2kE6Xzjqe2XbDys4x20t+KoP9QxWaSYNJ&#10;z1B3LDCyd/IvKC25Aw9tmHHQGbSt5CL1gN3k8z+6eeyZFakXJMfbM03+/8Hyz4dH+9WRML6DEQVM&#10;TXj7APyHJwZ2PTOduHUOhl6wBhPnkbJssL48fRqp9qWPIPXwCRoUme0DJKCxdTqygn0SREcBjmfS&#10;xRgIx8erRb5CJSnh6FsU+SJPqmSsfPraOh8+CNAkXirqUNSEzg4PPsRqWPkUEpN5ULK5l0olIw6S&#10;2ClHDgxHoO6mDtVeY6nT23o1x/QTTpq7GJ5QXyApQ4aKXq+K1cTRiyyuq885EO0C8DJMy4DDrqSu&#10;6PocxMrI7HvTpFEMTKrpjl0pc6I6sjvxHMZ6JLJBHYpYcqS+huaI5DuYhhuXES89uF+UDDjYFfU/&#10;98wJStRHgwJe58tl3IRkLFdXBRru0lNfepjhCFXRQMl03YW0PZFbA7codCuTBs+VnGrGgU0knpYr&#10;bsSlnaKefwHb3wAAAP//AwBQSwMEFAAGAAgAAAAhADe0873hAAAACQEAAA8AAABkcnMvZG93bnJl&#10;di54bWxMj0FLw0AUhO+C/2F5gpfSblJNojEvpQg9KaJpCR432TUJZt+G3W0b/73bkx6HGWa+KTaz&#10;HtlJWTcYQohXETBFrZEDdQiH/W75AMx5QVKMhhTCj3KwKa+vCpFLc6YPdap8x0IJuVwg9N5POeeu&#10;7ZUWbmUmRcH7MlYLH6TtuLTiHMr1yNdRlHItBgoLvZjUc6/a7+qoEZrX7CXd7uqslZ8Lu6jq+K1+&#10;jxFvb+btEzCvZv8Xhgt+QIcyMDXmSNKxEWGZJHchinCfArv40WOaAWsQkmQNvCz4/wflLwAAAP//&#10;AwBQSwECLQAUAAYACAAAACEAtoM4kv4AAADhAQAAEwAAAAAAAAAAAAAAAAAAAAAAW0NvbnRlbnRf&#10;VHlwZXNdLnhtbFBLAQItABQABgAIAAAAIQA4/SH/1gAAAJQBAAALAAAAAAAAAAAAAAAAAC8BAABf&#10;cmVscy8ucmVsc1BLAQItABQABgAIAAAAIQDZP6SHKwIAAEoEAAAOAAAAAAAAAAAAAAAAAC4CAABk&#10;cnMvZTJvRG9jLnhtbFBLAQItABQABgAIAAAAIQA3tPO94QAAAAkBAAAPAAAAAAAAAAAAAAAAAIUE&#10;AABkcnMvZG93bnJldi54bWxQSwUGAAAAAAQABADzAAAAkwUAAAAA&#10;" fillcolor="#d8d8d8 [2732]">
                <v:textbox>
                  <w:txbxContent>
                    <w:p w14:paraId="1D89C19F" w14:textId="6577C2A7" w:rsidR="003A5661" w:rsidRPr="009B7EF3" w:rsidRDefault="009B7EF3" w:rsidP="003A5661">
                      <w:pPr>
                        <w:jc w:val="center"/>
                        <w:rPr>
                          <w:sz w:val="28"/>
                          <w:szCs w:val="28"/>
                        </w:rPr>
                      </w:pPr>
                      <w:r w:rsidRPr="009B7EF3">
                        <w:rPr>
                          <w:b/>
                          <w:bCs/>
                          <w:sz w:val="28"/>
                          <w:szCs w:val="28"/>
                        </w:rPr>
                        <w:t>Chapter 16 - Contraband</w:t>
                      </w:r>
                    </w:p>
                  </w:txbxContent>
                </v:textbox>
                <w10:wrap type="square" anchorx="margin"/>
              </v:shape>
            </w:pict>
          </mc:Fallback>
        </mc:AlternateContent>
      </w:r>
      <w:r w:rsidR="000414F5">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
        <w:gridCol w:w="4125"/>
        <w:gridCol w:w="9"/>
        <w:gridCol w:w="716"/>
        <w:gridCol w:w="9"/>
        <w:gridCol w:w="753"/>
        <w:gridCol w:w="9"/>
        <w:gridCol w:w="716"/>
        <w:gridCol w:w="9"/>
        <w:gridCol w:w="4448"/>
      </w:tblGrid>
      <w:tr w:rsidR="00FE2363" w14:paraId="5CFB5FD0" w14:textId="77777777" w:rsidTr="009B7EF3">
        <w:trPr>
          <w:cantSplit/>
          <w:trHeight w:val="1134"/>
          <w:tblHeader/>
        </w:trPr>
        <w:tc>
          <w:tcPr>
            <w:tcW w:w="726" w:type="dxa"/>
            <w:gridSpan w:val="2"/>
            <w:textDirection w:val="btLr"/>
            <w:vAlign w:val="center"/>
          </w:tcPr>
          <w:p w14:paraId="1128A3DB"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134" w:type="dxa"/>
            <w:gridSpan w:val="2"/>
            <w:vAlign w:val="center"/>
          </w:tcPr>
          <w:p w14:paraId="5F22B3A4" w14:textId="77777777" w:rsidR="00FE2363" w:rsidRPr="0099629B" w:rsidRDefault="00FE2363" w:rsidP="00A214D6">
            <w:pPr>
              <w:jc w:val="center"/>
              <w:rPr>
                <w:b/>
                <w:bCs/>
                <w:sz w:val="28"/>
                <w:szCs w:val="28"/>
              </w:rPr>
            </w:pPr>
            <w:r w:rsidRPr="0099629B">
              <w:rPr>
                <w:b/>
                <w:bCs/>
                <w:sz w:val="28"/>
                <w:szCs w:val="28"/>
              </w:rPr>
              <w:t>Requirement</w:t>
            </w:r>
          </w:p>
        </w:tc>
        <w:tc>
          <w:tcPr>
            <w:tcW w:w="725" w:type="dxa"/>
            <w:gridSpan w:val="2"/>
            <w:textDirection w:val="btLr"/>
            <w:vAlign w:val="center"/>
          </w:tcPr>
          <w:p w14:paraId="5152856D"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gridSpan w:val="2"/>
            <w:textDirection w:val="btLr"/>
            <w:vAlign w:val="center"/>
          </w:tcPr>
          <w:p w14:paraId="65D5812F"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gridSpan w:val="2"/>
            <w:textDirection w:val="btLr"/>
            <w:vAlign w:val="center"/>
          </w:tcPr>
          <w:p w14:paraId="4AC9D911" w14:textId="77777777" w:rsidR="00FE2363" w:rsidRPr="0099629B" w:rsidRDefault="00FE2363" w:rsidP="00A214D6">
            <w:pPr>
              <w:ind w:left="113" w:right="113"/>
              <w:jc w:val="center"/>
              <w:rPr>
                <w:b/>
                <w:bCs/>
                <w:sz w:val="21"/>
                <w:szCs w:val="21"/>
              </w:rPr>
            </w:pPr>
            <w:r w:rsidRPr="0099629B">
              <w:rPr>
                <w:b/>
                <w:bCs/>
                <w:sz w:val="21"/>
                <w:szCs w:val="21"/>
              </w:rPr>
              <w:t>N/A</w:t>
            </w:r>
          </w:p>
        </w:tc>
        <w:tc>
          <w:tcPr>
            <w:tcW w:w="4448" w:type="dxa"/>
            <w:vAlign w:val="center"/>
          </w:tcPr>
          <w:p w14:paraId="3C9937B8" w14:textId="77777777" w:rsidR="00FE2363" w:rsidRPr="0099629B" w:rsidRDefault="00FE2363" w:rsidP="00A214D6">
            <w:pPr>
              <w:jc w:val="center"/>
              <w:rPr>
                <w:b/>
                <w:bCs/>
                <w:sz w:val="28"/>
                <w:szCs w:val="28"/>
              </w:rPr>
            </w:pPr>
            <w:r w:rsidRPr="0099629B">
              <w:rPr>
                <w:b/>
                <w:bCs/>
                <w:sz w:val="28"/>
                <w:szCs w:val="28"/>
              </w:rPr>
              <w:t>Notes</w:t>
            </w:r>
          </w:p>
        </w:tc>
      </w:tr>
      <w:tr w:rsidR="008166E0" w14:paraId="1434A761" w14:textId="77777777" w:rsidTr="009B7EF3">
        <w:tc>
          <w:tcPr>
            <w:tcW w:w="717" w:type="dxa"/>
          </w:tcPr>
          <w:p w14:paraId="3ECD3C6B" w14:textId="77777777" w:rsidR="008166E0" w:rsidRDefault="008166E0" w:rsidP="008166E0">
            <w:r>
              <w:t>16.2</w:t>
            </w:r>
          </w:p>
        </w:tc>
        <w:tc>
          <w:tcPr>
            <w:tcW w:w="4134" w:type="dxa"/>
            <w:gridSpan w:val="2"/>
          </w:tcPr>
          <w:p w14:paraId="6293B2AE" w14:textId="77777777" w:rsidR="008166E0" w:rsidRDefault="008166E0" w:rsidP="008166E0">
            <w:r>
              <w:t>Staff confirm knowledge of contraband money disposition procedure and handling of evidence-related items</w:t>
            </w:r>
          </w:p>
        </w:tc>
        <w:tc>
          <w:tcPr>
            <w:tcW w:w="725" w:type="dxa"/>
            <w:gridSpan w:val="2"/>
            <w:vAlign w:val="center"/>
          </w:tcPr>
          <w:p w14:paraId="573AA6EF" w14:textId="6F9F112E" w:rsidR="008166E0" w:rsidRDefault="008166E0" w:rsidP="008166E0">
            <w:pPr>
              <w:jc w:val="center"/>
            </w:pPr>
            <w:r>
              <w:t>☐</w:t>
            </w:r>
          </w:p>
        </w:tc>
        <w:tc>
          <w:tcPr>
            <w:tcW w:w="762" w:type="dxa"/>
            <w:gridSpan w:val="2"/>
            <w:vAlign w:val="center"/>
          </w:tcPr>
          <w:p w14:paraId="002303FB" w14:textId="44630361" w:rsidR="008166E0" w:rsidRDefault="008166E0" w:rsidP="008166E0">
            <w:pPr>
              <w:jc w:val="center"/>
            </w:pPr>
            <w:r>
              <w:t>☐</w:t>
            </w:r>
          </w:p>
        </w:tc>
        <w:tc>
          <w:tcPr>
            <w:tcW w:w="725" w:type="dxa"/>
            <w:gridSpan w:val="2"/>
            <w:vAlign w:val="center"/>
          </w:tcPr>
          <w:p w14:paraId="5A5C6FE6" w14:textId="258568D9" w:rsidR="008166E0" w:rsidRDefault="008166E0" w:rsidP="008166E0">
            <w:pPr>
              <w:jc w:val="center"/>
            </w:pPr>
            <w:r>
              <w:t>☐</w:t>
            </w:r>
          </w:p>
        </w:tc>
        <w:tc>
          <w:tcPr>
            <w:tcW w:w="4457" w:type="dxa"/>
            <w:gridSpan w:val="2"/>
          </w:tcPr>
          <w:p w14:paraId="273DC1D8" w14:textId="77777777" w:rsidR="008166E0" w:rsidRDefault="008166E0" w:rsidP="008166E0"/>
        </w:tc>
      </w:tr>
    </w:tbl>
    <w:p w14:paraId="4305E444" w14:textId="77777777" w:rsidR="000B41FD" w:rsidRDefault="000414F5">
      <w:r>
        <w:br w:type="page"/>
      </w:r>
    </w:p>
    <w:p w14:paraId="756B8F95" w14:textId="0949AFDC" w:rsidR="000B41FD" w:rsidRDefault="007C63BF" w:rsidP="0099198F">
      <w:pPr>
        <w:jc w:val="center"/>
      </w:pPr>
      <w:r w:rsidRPr="009A2BB7">
        <w:rPr>
          <w:b/>
          <w:noProof/>
        </w:rPr>
        <w:lastRenderedPageBreak/>
        <mc:AlternateContent>
          <mc:Choice Requires="wps">
            <w:drawing>
              <wp:anchor distT="45720" distB="45720" distL="114300" distR="114300" simplePos="0" relativeHeight="251686912" behindDoc="0" locked="0" layoutInCell="1" allowOverlap="1" wp14:anchorId="0DF73333" wp14:editId="723B32A5">
                <wp:simplePos x="0" y="0"/>
                <wp:positionH relativeFrom="margin">
                  <wp:posOffset>-358775</wp:posOffset>
                </wp:positionH>
                <wp:positionV relativeFrom="paragraph">
                  <wp:posOffset>36195</wp:posOffset>
                </wp:positionV>
                <wp:extent cx="7336790" cy="285115"/>
                <wp:effectExtent l="0" t="0" r="16510" b="19685"/>
                <wp:wrapSquare wrapText="bothSides"/>
                <wp:docPr id="88461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285115"/>
                        </a:xfrm>
                        <a:prstGeom prst="rect">
                          <a:avLst/>
                        </a:prstGeom>
                        <a:solidFill>
                          <a:schemeClr val="bg1">
                            <a:lumMod val="85000"/>
                          </a:schemeClr>
                        </a:solidFill>
                        <a:ln w="9525">
                          <a:solidFill>
                            <a:srgbClr val="000000"/>
                          </a:solidFill>
                          <a:miter lim="800000"/>
                          <a:headEnd/>
                          <a:tailEnd/>
                        </a:ln>
                      </wps:spPr>
                      <wps:txbx>
                        <w:txbxContent>
                          <w:p w14:paraId="76356C4A" w14:textId="3C865581" w:rsidR="003A5661" w:rsidRPr="00037F38" w:rsidRDefault="009A1704" w:rsidP="003A5661">
                            <w:pPr>
                              <w:jc w:val="center"/>
                              <w:rPr>
                                <w:sz w:val="28"/>
                                <w:szCs w:val="28"/>
                              </w:rPr>
                            </w:pPr>
                            <w:r w:rsidRPr="00037F38">
                              <w:rPr>
                                <w:b/>
                                <w:bCs/>
                                <w:sz w:val="28"/>
                                <w:szCs w:val="28"/>
                              </w:rPr>
                              <w:t>Chapter 17 – Direct Supervision Jails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73333" id="_x0000_s1039" type="#_x0000_t202" style="position:absolute;left:0;text-align:left;margin-left:-28.25pt;margin-top:2.85pt;width:577.7pt;height:22.4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YlLQIAAEoEAAAOAAAAZHJzL2Uyb0RvYy54bWysVNtu2zAMfR+wfxD0vthO4jYx4hRdug4D&#10;ugvQ7QNkWbaFSaInKbGzry8lp2m6vQ17EUSRPiQPD725GbUiB2GdBFPSbJZSIgyHWpq2pD++379b&#10;UeI8MzVTYERJj8LRm+3bN5uhL8QcOlC1sARBjCuGvqSd932RJI53QjM3g14YdDZgNfNo2japLRsQ&#10;XatknqZXyQC27i1w4Ry+3k1Ouo34TSO4/9o0TniiSoq1+XjaeFbhTLYbVrSW9Z3kpzLYP1ShmTSY&#10;9Ax1xzwjeyv/gtKSW3DQ+BkHnUDTSC5iD9hNlv7RzWPHehF7QXJcf6bJ/T9Y/uXw2H+zxI/vYcQB&#10;xiZc/wD8pyMGdh0zrbi1FoZOsBoTZ4GyZOhdcfo0UO0KF0Cq4TPUOGS29xCBxsbqwAr2SRAdB3A8&#10;ky5GTzg+Xi8WV9drdHH0zVd5luUxBSuev+6t8x8FaBIuJbU41IjODg/Oh2pY8RwSkjlQsr6XSkUj&#10;CEnslCUHhhKo2qlDtddY6vS2ytM0CgFxou5CeER9haQMGUq6zuf5xNGrLLatzjkQ7QLwMkxLj2JX&#10;Upd0dQ5iRWD2g6mjFD2TarpjNcqcqA7sTjz7sRqJrHEOi8BSoL6C+ojkW5jEjcuIlw7sb0oGFHZJ&#10;3a89s4IS9cngANfZchk2IRrL/HqOhr30VJceZjhCldRTMl13Pm5P4NbALQ66kXEGL5WcakbBRhJP&#10;yxU24tKOUS+/gO0TAAAA//8DAFBLAwQUAAYACAAAACEABQGax+AAAAAJAQAADwAAAGRycy9kb3du&#10;cmV2LnhtbEyPwWrDMBBE74X+g9hCLyGRXLCdOJZDKOTUUlq3mB5la2ObWitjKYn791VOzXF2hpm3&#10;+W42Azvj5HpLEqKVAIbUWN1TK+Hr87BcA3NekVaDJZTwiw52xf1drjJtL/SB59K3LJSQy5SEzvsx&#10;49w1HRrlVnZECt7RTkb5IKeW60ldQrkZ+JMQCTeqp7DQqRGfO2x+ypORUL+mL8n+UKWN/l5Mi7KK&#10;3qr3SMrHh3m/BeZx9v9huOIHdCgCU21PpB0bJCzjJA5RCXEK7OqLzXoDrA4HkQAvcn77QfEHAAD/&#10;/wMAUEsBAi0AFAAGAAgAAAAhALaDOJL+AAAA4QEAABMAAAAAAAAAAAAAAAAAAAAAAFtDb250ZW50&#10;X1R5cGVzXS54bWxQSwECLQAUAAYACAAAACEAOP0h/9YAAACUAQAACwAAAAAAAAAAAAAAAAAvAQAA&#10;X3JlbHMvLnJlbHNQSwECLQAUAAYACAAAACEAEEbWJS0CAABKBAAADgAAAAAAAAAAAAAAAAAuAgAA&#10;ZHJzL2Uyb0RvYy54bWxQSwECLQAUAAYACAAAACEABQGax+AAAAAJAQAADwAAAAAAAAAAAAAAAACH&#10;BAAAZHJzL2Rvd25yZXYueG1sUEsFBgAAAAAEAAQA8wAAAJQFAAAAAA==&#10;" fillcolor="#d8d8d8 [2732]">
                <v:textbox>
                  <w:txbxContent>
                    <w:p w14:paraId="76356C4A" w14:textId="3C865581" w:rsidR="003A5661" w:rsidRPr="00037F38" w:rsidRDefault="009A1704" w:rsidP="003A5661">
                      <w:pPr>
                        <w:jc w:val="center"/>
                        <w:rPr>
                          <w:sz w:val="28"/>
                          <w:szCs w:val="28"/>
                        </w:rPr>
                      </w:pPr>
                      <w:r w:rsidRPr="00037F38">
                        <w:rPr>
                          <w:b/>
                          <w:bCs/>
                          <w:sz w:val="28"/>
                          <w:szCs w:val="28"/>
                        </w:rPr>
                        <w:t>Chapter 17 – Direct Supervision Jails</w:t>
                      </w: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5"/>
        <w:gridCol w:w="725"/>
        <w:gridCol w:w="762"/>
        <w:gridCol w:w="725"/>
        <w:gridCol w:w="3818"/>
      </w:tblGrid>
      <w:tr w:rsidR="00FE2363" w14:paraId="27ED130A" w14:textId="77777777" w:rsidTr="009A1704">
        <w:trPr>
          <w:cantSplit/>
          <w:trHeight w:val="1134"/>
          <w:tblHeader/>
        </w:trPr>
        <w:tc>
          <w:tcPr>
            <w:tcW w:w="725" w:type="dxa"/>
            <w:textDirection w:val="btLr"/>
            <w:vAlign w:val="center"/>
          </w:tcPr>
          <w:p w14:paraId="3297A3D4"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5" w:type="dxa"/>
            <w:vAlign w:val="center"/>
          </w:tcPr>
          <w:p w14:paraId="7E74B9C1"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5F0714BA"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DB307E7"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4842E4B6" w14:textId="77777777" w:rsidR="00FE2363" w:rsidRPr="0099629B" w:rsidRDefault="00FE2363" w:rsidP="00A214D6">
            <w:pPr>
              <w:ind w:left="113" w:right="113"/>
              <w:jc w:val="center"/>
              <w:rPr>
                <w:b/>
                <w:bCs/>
                <w:sz w:val="21"/>
                <w:szCs w:val="21"/>
              </w:rPr>
            </w:pPr>
            <w:r w:rsidRPr="0099629B">
              <w:rPr>
                <w:b/>
                <w:bCs/>
                <w:sz w:val="21"/>
                <w:szCs w:val="21"/>
              </w:rPr>
              <w:t>N/A</w:t>
            </w:r>
          </w:p>
        </w:tc>
        <w:tc>
          <w:tcPr>
            <w:tcW w:w="3818" w:type="dxa"/>
            <w:vAlign w:val="center"/>
          </w:tcPr>
          <w:p w14:paraId="494CF202" w14:textId="77777777" w:rsidR="00FE2363" w:rsidRPr="0099629B" w:rsidRDefault="00FE2363" w:rsidP="00A214D6">
            <w:pPr>
              <w:jc w:val="center"/>
              <w:rPr>
                <w:b/>
                <w:bCs/>
                <w:sz w:val="28"/>
                <w:szCs w:val="28"/>
              </w:rPr>
            </w:pPr>
            <w:r w:rsidRPr="0099629B">
              <w:rPr>
                <w:b/>
                <w:bCs/>
                <w:sz w:val="28"/>
                <w:szCs w:val="28"/>
              </w:rPr>
              <w:t>Notes</w:t>
            </w:r>
          </w:p>
        </w:tc>
      </w:tr>
      <w:tr w:rsidR="008166E0" w14:paraId="5E252E15" w14:textId="77777777" w:rsidTr="009A1704">
        <w:tc>
          <w:tcPr>
            <w:tcW w:w="725" w:type="dxa"/>
          </w:tcPr>
          <w:p w14:paraId="24CE0948" w14:textId="77777777" w:rsidR="008166E0" w:rsidRDefault="008166E0" w:rsidP="008166E0">
            <w:r>
              <w:t>17.3</w:t>
            </w:r>
          </w:p>
        </w:tc>
        <w:tc>
          <w:tcPr>
            <w:tcW w:w="4765" w:type="dxa"/>
          </w:tcPr>
          <w:p w14:paraId="0F46C495" w14:textId="77777777" w:rsidR="008166E0" w:rsidRDefault="008166E0" w:rsidP="008166E0">
            <w:r>
              <w:t>Certified officer (with direct-supervision training) physically present inside the housing unit at all times providing direct supervision</w:t>
            </w:r>
          </w:p>
        </w:tc>
        <w:tc>
          <w:tcPr>
            <w:tcW w:w="725" w:type="dxa"/>
            <w:vAlign w:val="center"/>
          </w:tcPr>
          <w:p w14:paraId="28F04F2A" w14:textId="51C9F277" w:rsidR="008166E0" w:rsidRDefault="008166E0" w:rsidP="008166E0">
            <w:pPr>
              <w:jc w:val="center"/>
            </w:pPr>
            <w:r>
              <w:t>☐</w:t>
            </w:r>
          </w:p>
        </w:tc>
        <w:tc>
          <w:tcPr>
            <w:tcW w:w="762" w:type="dxa"/>
            <w:vAlign w:val="center"/>
          </w:tcPr>
          <w:p w14:paraId="2619B93A" w14:textId="4B67A488" w:rsidR="008166E0" w:rsidRDefault="008166E0" w:rsidP="008166E0">
            <w:pPr>
              <w:jc w:val="center"/>
            </w:pPr>
            <w:r>
              <w:t>☐</w:t>
            </w:r>
          </w:p>
        </w:tc>
        <w:tc>
          <w:tcPr>
            <w:tcW w:w="725" w:type="dxa"/>
            <w:vAlign w:val="center"/>
          </w:tcPr>
          <w:p w14:paraId="43E3BE09" w14:textId="621FE56C" w:rsidR="008166E0" w:rsidRDefault="008166E0" w:rsidP="008166E0">
            <w:pPr>
              <w:jc w:val="center"/>
            </w:pPr>
            <w:r>
              <w:t>☐</w:t>
            </w:r>
          </w:p>
        </w:tc>
        <w:tc>
          <w:tcPr>
            <w:tcW w:w="3818" w:type="dxa"/>
          </w:tcPr>
          <w:p w14:paraId="12FE428D" w14:textId="77777777" w:rsidR="008166E0" w:rsidRDefault="008166E0" w:rsidP="008166E0"/>
        </w:tc>
      </w:tr>
      <w:tr w:rsidR="008166E0" w14:paraId="51FF9B02" w14:textId="77777777" w:rsidTr="009A1704">
        <w:tc>
          <w:tcPr>
            <w:tcW w:w="725" w:type="dxa"/>
          </w:tcPr>
          <w:p w14:paraId="4B69EE5F" w14:textId="77777777" w:rsidR="008166E0" w:rsidRDefault="008166E0" w:rsidP="008166E0">
            <w:r>
              <w:t>17.3</w:t>
            </w:r>
          </w:p>
        </w:tc>
        <w:tc>
          <w:tcPr>
            <w:tcW w:w="4765" w:type="dxa"/>
          </w:tcPr>
          <w:p w14:paraId="39EAA2AE" w14:textId="77777777" w:rsidR="008166E0" w:rsidRDefault="008166E0" w:rsidP="008166E0">
            <w:r>
              <w:t>Additional certified officer(s) available for immediate emergency backup</w:t>
            </w:r>
          </w:p>
        </w:tc>
        <w:tc>
          <w:tcPr>
            <w:tcW w:w="725" w:type="dxa"/>
            <w:vAlign w:val="center"/>
          </w:tcPr>
          <w:p w14:paraId="796FC3D3" w14:textId="7CB14F46" w:rsidR="008166E0" w:rsidRDefault="008166E0" w:rsidP="008166E0">
            <w:pPr>
              <w:jc w:val="center"/>
            </w:pPr>
            <w:r>
              <w:t>☐</w:t>
            </w:r>
          </w:p>
        </w:tc>
        <w:tc>
          <w:tcPr>
            <w:tcW w:w="762" w:type="dxa"/>
            <w:vAlign w:val="center"/>
          </w:tcPr>
          <w:p w14:paraId="4FB874F4" w14:textId="393B37FA" w:rsidR="008166E0" w:rsidRDefault="008166E0" w:rsidP="008166E0">
            <w:pPr>
              <w:jc w:val="center"/>
            </w:pPr>
            <w:r>
              <w:t>☐</w:t>
            </w:r>
          </w:p>
        </w:tc>
        <w:tc>
          <w:tcPr>
            <w:tcW w:w="725" w:type="dxa"/>
            <w:vAlign w:val="center"/>
          </w:tcPr>
          <w:p w14:paraId="726BA5DB" w14:textId="2FDF3BED" w:rsidR="008166E0" w:rsidRDefault="008166E0" w:rsidP="008166E0">
            <w:pPr>
              <w:jc w:val="center"/>
            </w:pPr>
            <w:r>
              <w:t>☐</w:t>
            </w:r>
          </w:p>
        </w:tc>
        <w:tc>
          <w:tcPr>
            <w:tcW w:w="3818" w:type="dxa"/>
          </w:tcPr>
          <w:p w14:paraId="26C6AE02" w14:textId="77777777" w:rsidR="008166E0" w:rsidRDefault="008166E0" w:rsidP="008166E0"/>
        </w:tc>
      </w:tr>
      <w:tr w:rsidR="008166E0" w14:paraId="25DA340B" w14:textId="77777777" w:rsidTr="009A1704">
        <w:tc>
          <w:tcPr>
            <w:tcW w:w="725" w:type="dxa"/>
          </w:tcPr>
          <w:p w14:paraId="5EBBB7A9" w14:textId="77777777" w:rsidR="008166E0" w:rsidRDefault="008166E0" w:rsidP="008166E0">
            <w:r>
              <w:t>17.5</w:t>
            </w:r>
          </w:p>
        </w:tc>
        <w:tc>
          <w:tcPr>
            <w:tcW w:w="4765" w:type="dxa"/>
          </w:tcPr>
          <w:p w14:paraId="6281C647" w14:textId="77777777" w:rsidR="008166E0" w:rsidRDefault="008166E0" w:rsidP="008166E0">
            <w:r>
              <w:t>Every housing-unit officer equipped with secondary means of communication (man-down radio, panic button, duress alarm, etc.)</w:t>
            </w:r>
          </w:p>
        </w:tc>
        <w:tc>
          <w:tcPr>
            <w:tcW w:w="725" w:type="dxa"/>
            <w:vAlign w:val="center"/>
          </w:tcPr>
          <w:p w14:paraId="27A0839C" w14:textId="220ABF3A" w:rsidR="008166E0" w:rsidRDefault="008166E0" w:rsidP="008166E0">
            <w:pPr>
              <w:jc w:val="center"/>
            </w:pPr>
            <w:r>
              <w:t>☐</w:t>
            </w:r>
          </w:p>
        </w:tc>
        <w:tc>
          <w:tcPr>
            <w:tcW w:w="762" w:type="dxa"/>
            <w:vAlign w:val="center"/>
          </w:tcPr>
          <w:p w14:paraId="53E5CE23" w14:textId="1156DC87" w:rsidR="008166E0" w:rsidRDefault="008166E0" w:rsidP="008166E0">
            <w:pPr>
              <w:jc w:val="center"/>
            </w:pPr>
            <w:r>
              <w:t>☐</w:t>
            </w:r>
          </w:p>
        </w:tc>
        <w:tc>
          <w:tcPr>
            <w:tcW w:w="725" w:type="dxa"/>
            <w:vAlign w:val="center"/>
          </w:tcPr>
          <w:p w14:paraId="32220615" w14:textId="4C56F352" w:rsidR="008166E0" w:rsidRDefault="008166E0" w:rsidP="008166E0">
            <w:pPr>
              <w:jc w:val="center"/>
            </w:pPr>
            <w:r>
              <w:t>☐</w:t>
            </w:r>
          </w:p>
        </w:tc>
        <w:tc>
          <w:tcPr>
            <w:tcW w:w="3818" w:type="dxa"/>
          </w:tcPr>
          <w:p w14:paraId="5E5026A6" w14:textId="77777777" w:rsidR="008166E0" w:rsidRDefault="008166E0" w:rsidP="008166E0"/>
        </w:tc>
      </w:tr>
    </w:tbl>
    <w:p w14:paraId="3F0B5C7E" w14:textId="77777777"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1"/>
        <w:gridCol w:w="725"/>
        <w:gridCol w:w="762"/>
        <w:gridCol w:w="725"/>
        <w:gridCol w:w="3812"/>
      </w:tblGrid>
      <w:tr w:rsidR="00FE2363" w14:paraId="770492C2" w14:textId="77777777" w:rsidTr="009A1704">
        <w:trPr>
          <w:cantSplit/>
          <w:trHeight w:val="1134"/>
          <w:tblHeader/>
        </w:trPr>
        <w:tc>
          <w:tcPr>
            <w:tcW w:w="725" w:type="dxa"/>
            <w:textDirection w:val="btLr"/>
            <w:vAlign w:val="center"/>
          </w:tcPr>
          <w:p w14:paraId="4D003814"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71" w:type="dxa"/>
            <w:vAlign w:val="center"/>
          </w:tcPr>
          <w:p w14:paraId="1C74421E"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33192D20"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67E4EF40"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54BB6728" w14:textId="77777777" w:rsidR="00FE2363" w:rsidRPr="0099629B" w:rsidRDefault="00FE2363" w:rsidP="00A214D6">
            <w:pPr>
              <w:ind w:left="113" w:right="113"/>
              <w:jc w:val="center"/>
              <w:rPr>
                <w:b/>
                <w:bCs/>
                <w:sz w:val="21"/>
                <w:szCs w:val="21"/>
              </w:rPr>
            </w:pPr>
            <w:r w:rsidRPr="0099629B">
              <w:rPr>
                <w:b/>
                <w:bCs/>
                <w:sz w:val="21"/>
                <w:szCs w:val="21"/>
              </w:rPr>
              <w:t>N/A</w:t>
            </w:r>
          </w:p>
        </w:tc>
        <w:tc>
          <w:tcPr>
            <w:tcW w:w="3812" w:type="dxa"/>
            <w:vAlign w:val="center"/>
          </w:tcPr>
          <w:p w14:paraId="34713B81" w14:textId="77777777" w:rsidR="00FE2363" w:rsidRPr="0099629B" w:rsidRDefault="00FE2363" w:rsidP="00A214D6">
            <w:pPr>
              <w:jc w:val="center"/>
              <w:rPr>
                <w:b/>
                <w:bCs/>
                <w:sz w:val="28"/>
                <w:szCs w:val="28"/>
              </w:rPr>
            </w:pPr>
            <w:r w:rsidRPr="0099629B">
              <w:rPr>
                <w:b/>
                <w:bCs/>
                <w:sz w:val="28"/>
                <w:szCs w:val="28"/>
              </w:rPr>
              <w:t>Notes</w:t>
            </w:r>
          </w:p>
        </w:tc>
      </w:tr>
      <w:tr w:rsidR="008166E0" w14:paraId="4BB010D4" w14:textId="77777777" w:rsidTr="009A1704">
        <w:tc>
          <w:tcPr>
            <w:tcW w:w="725" w:type="dxa"/>
          </w:tcPr>
          <w:p w14:paraId="5082DDA7" w14:textId="77777777" w:rsidR="008166E0" w:rsidRDefault="008166E0" w:rsidP="008166E0">
            <w:r>
              <w:t>17.7</w:t>
            </w:r>
          </w:p>
        </w:tc>
        <w:tc>
          <w:tcPr>
            <w:tcW w:w="4771" w:type="dxa"/>
          </w:tcPr>
          <w:p w14:paraId="477E2CF4" w14:textId="77777777" w:rsidR="008166E0" w:rsidRDefault="008166E0" w:rsidP="008166E0">
            <w:r>
              <w:t>Staff confirm informal discipline never exceeds 2-hour sleeping-area restriction and inmates keep same food/clothing/visitation</w:t>
            </w:r>
          </w:p>
        </w:tc>
        <w:tc>
          <w:tcPr>
            <w:tcW w:w="725" w:type="dxa"/>
            <w:vAlign w:val="center"/>
          </w:tcPr>
          <w:p w14:paraId="4E8F6BF3" w14:textId="065F5D6A" w:rsidR="008166E0" w:rsidRDefault="008166E0" w:rsidP="008166E0">
            <w:pPr>
              <w:jc w:val="center"/>
            </w:pPr>
            <w:r>
              <w:t>☐</w:t>
            </w:r>
          </w:p>
        </w:tc>
        <w:tc>
          <w:tcPr>
            <w:tcW w:w="762" w:type="dxa"/>
            <w:vAlign w:val="center"/>
          </w:tcPr>
          <w:p w14:paraId="6F2D24E9" w14:textId="138F6DAC" w:rsidR="008166E0" w:rsidRDefault="008166E0" w:rsidP="008166E0">
            <w:pPr>
              <w:jc w:val="center"/>
            </w:pPr>
            <w:r>
              <w:t>☐</w:t>
            </w:r>
          </w:p>
        </w:tc>
        <w:tc>
          <w:tcPr>
            <w:tcW w:w="725" w:type="dxa"/>
            <w:vAlign w:val="center"/>
          </w:tcPr>
          <w:p w14:paraId="31EE0478" w14:textId="006F21E0" w:rsidR="008166E0" w:rsidRDefault="008166E0" w:rsidP="008166E0">
            <w:pPr>
              <w:jc w:val="center"/>
            </w:pPr>
            <w:r>
              <w:t>☐</w:t>
            </w:r>
          </w:p>
        </w:tc>
        <w:tc>
          <w:tcPr>
            <w:tcW w:w="3812" w:type="dxa"/>
          </w:tcPr>
          <w:p w14:paraId="132E32F5" w14:textId="77777777" w:rsidR="008166E0" w:rsidRDefault="008166E0" w:rsidP="008166E0"/>
        </w:tc>
      </w:tr>
      <w:tr w:rsidR="008166E0" w14:paraId="2F02FA0A" w14:textId="77777777" w:rsidTr="009A1704">
        <w:tc>
          <w:tcPr>
            <w:tcW w:w="725" w:type="dxa"/>
          </w:tcPr>
          <w:p w14:paraId="26529AFF" w14:textId="77777777" w:rsidR="008166E0" w:rsidRDefault="008166E0" w:rsidP="008166E0">
            <w:r>
              <w:t>17.7</w:t>
            </w:r>
          </w:p>
        </w:tc>
        <w:tc>
          <w:tcPr>
            <w:tcW w:w="4771" w:type="dxa"/>
          </w:tcPr>
          <w:p w14:paraId="4A10DD9C" w14:textId="77777777" w:rsidR="008166E0" w:rsidRDefault="008166E0" w:rsidP="008166E0">
            <w:r>
              <w:t>Inmates in direct-supervision units confirm informal discipline rules are followed (no &gt;2-hour lock-in, same privileges)</w:t>
            </w:r>
          </w:p>
        </w:tc>
        <w:tc>
          <w:tcPr>
            <w:tcW w:w="725" w:type="dxa"/>
            <w:vAlign w:val="center"/>
          </w:tcPr>
          <w:p w14:paraId="041293A0" w14:textId="42733F4E" w:rsidR="008166E0" w:rsidRDefault="008166E0" w:rsidP="008166E0">
            <w:pPr>
              <w:jc w:val="center"/>
            </w:pPr>
            <w:r>
              <w:t>☐</w:t>
            </w:r>
          </w:p>
        </w:tc>
        <w:tc>
          <w:tcPr>
            <w:tcW w:w="762" w:type="dxa"/>
            <w:vAlign w:val="center"/>
          </w:tcPr>
          <w:p w14:paraId="57B60E75" w14:textId="5A505E44" w:rsidR="008166E0" w:rsidRDefault="008166E0" w:rsidP="008166E0">
            <w:pPr>
              <w:jc w:val="center"/>
            </w:pPr>
            <w:r>
              <w:t>☐</w:t>
            </w:r>
          </w:p>
        </w:tc>
        <w:tc>
          <w:tcPr>
            <w:tcW w:w="725" w:type="dxa"/>
            <w:vAlign w:val="center"/>
          </w:tcPr>
          <w:p w14:paraId="7E557438" w14:textId="583D2E38" w:rsidR="008166E0" w:rsidRDefault="008166E0" w:rsidP="008166E0">
            <w:pPr>
              <w:jc w:val="center"/>
            </w:pPr>
            <w:r>
              <w:t>☐</w:t>
            </w:r>
          </w:p>
        </w:tc>
        <w:tc>
          <w:tcPr>
            <w:tcW w:w="3812" w:type="dxa"/>
          </w:tcPr>
          <w:p w14:paraId="2F5880C1" w14:textId="77777777" w:rsidR="008166E0" w:rsidRDefault="008166E0" w:rsidP="008166E0"/>
        </w:tc>
      </w:tr>
    </w:tbl>
    <w:p w14:paraId="203F1B4A" w14:textId="77777777" w:rsidR="000B41FD" w:rsidRDefault="000414F5">
      <w:r>
        <w:br w:type="page"/>
      </w:r>
    </w:p>
    <w:p w14:paraId="0B63AB7F" w14:textId="554A32CC" w:rsidR="000B41FD" w:rsidRDefault="007C63BF" w:rsidP="0099198F">
      <w:pPr>
        <w:jc w:val="center"/>
      </w:pPr>
      <w:r w:rsidRPr="009A2BB7">
        <w:rPr>
          <w:b/>
          <w:noProof/>
        </w:rPr>
        <w:lastRenderedPageBreak/>
        <mc:AlternateContent>
          <mc:Choice Requires="wps">
            <w:drawing>
              <wp:anchor distT="45720" distB="45720" distL="114300" distR="114300" simplePos="0" relativeHeight="251688960" behindDoc="0" locked="0" layoutInCell="1" allowOverlap="1" wp14:anchorId="375FB87A" wp14:editId="7C48E672">
                <wp:simplePos x="0" y="0"/>
                <wp:positionH relativeFrom="margin">
                  <wp:posOffset>-351155</wp:posOffset>
                </wp:positionH>
                <wp:positionV relativeFrom="paragraph">
                  <wp:posOffset>51435</wp:posOffset>
                </wp:positionV>
                <wp:extent cx="7322185" cy="306070"/>
                <wp:effectExtent l="0" t="0" r="12065" b="17780"/>
                <wp:wrapSquare wrapText="bothSides"/>
                <wp:docPr id="1548732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306070"/>
                        </a:xfrm>
                        <a:prstGeom prst="rect">
                          <a:avLst/>
                        </a:prstGeom>
                        <a:solidFill>
                          <a:schemeClr val="bg1">
                            <a:lumMod val="85000"/>
                          </a:schemeClr>
                        </a:solidFill>
                        <a:ln w="9525">
                          <a:solidFill>
                            <a:srgbClr val="000000"/>
                          </a:solidFill>
                          <a:miter lim="800000"/>
                          <a:headEnd/>
                          <a:tailEnd/>
                        </a:ln>
                      </wps:spPr>
                      <wps:txbx>
                        <w:txbxContent>
                          <w:p w14:paraId="3A2CD550" w14:textId="435D0779" w:rsidR="003A5661" w:rsidRPr="00C75A68" w:rsidRDefault="00C75A68" w:rsidP="003A5661">
                            <w:pPr>
                              <w:jc w:val="center"/>
                              <w:rPr>
                                <w:b/>
                                <w:bCs/>
                                <w:sz w:val="28"/>
                                <w:szCs w:val="28"/>
                              </w:rPr>
                            </w:pPr>
                            <w:r>
                              <w:rPr>
                                <w:b/>
                                <w:bCs/>
                                <w:sz w:val="28"/>
                                <w:szCs w:val="28"/>
                              </w:rPr>
                              <w:t>Chapter</w:t>
                            </w:r>
                            <w:r w:rsidR="003A5661" w:rsidRPr="00C75A68">
                              <w:rPr>
                                <w:b/>
                                <w:bCs/>
                                <w:sz w:val="28"/>
                                <w:szCs w:val="28"/>
                              </w:rPr>
                              <w:t xml:space="preserve"> </w:t>
                            </w:r>
                            <w:r w:rsidR="00522FFC" w:rsidRPr="00C75A68">
                              <w:rPr>
                                <w:b/>
                                <w:bCs/>
                                <w:sz w:val="28"/>
                                <w:szCs w:val="28"/>
                              </w:rPr>
                              <w:t>18</w:t>
                            </w:r>
                            <w:r>
                              <w:rPr>
                                <w:b/>
                                <w:bCs/>
                                <w:sz w:val="28"/>
                                <w:szCs w:val="28"/>
                              </w:rPr>
                              <w:t xml:space="preserve"> – Physical Plant</w:t>
                            </w:r>
                          </w:p>
                          <w:p w14:paraId="650036ED"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FB87A" id="_x0000_s1040" type="#_x0000_t202" style="position:absolute;left:0;text-align:left;margin-left:-27.65pt;margin-top:4.05pt;width:576.55pt;height:24.1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MdKwIAAEoEAAAOAAAAZHJzL2Uyb0RvYy54bWysVNtu2zAMfR+wfxD0vthxkyY14hRdug4D&#10;ugvQ7QNkWY6FSaImKbGzry8lJ2m6vQ17EUSRPiTPIb26HbQie+G8BFPR6SSnRBgOjTTbiv74/vBu&#10;SYkPzDRMgREVPQhPb9dv36x6W4oCOlCNcARBjC97W9EuBFtmmeed0MxPwAqDzhacZgFNt80ax3pE&#10;1yor8vw668E11gEX3uPr/eik64TftoKHr23rRSCqolhbSKdLZx3PbL1i5dYx20l+LIP9QxWaSYNJ&#10;z1D3LDCyc/IvKC25Aw9tmHDQGbSt5CL1gN1M8z+6eeqYFakXJMfbM03+/8HyL/sn+82RMLyHAQVM&#10;TXj7CPynJwY2HTNbcecc9J1gDSaeRsqy3vry+Gmk2pc+gtT9Z2hQZLYLkICG1unICvZJEB0FOJxJ&#10;F0MgHB8XV0UxXc4p4ei7yq/zRVIlY+Xpa+t8+ChAk3ipqENREzrbP/oQq2HlKSQm86Bk8yCVSkYc&#10;JLFRjuwZjkC9HTtUO42ljm/LeZ6fUqa5i+EJ9RWSMqSv6M28mI8cvcritvU5B6JdAF6GaRlw2JXU&#10;FV2eg1gZmf1gmjSKgUk13rErZY5UR3ZHnsNQD0Q2qMMsChGpr6E5IPkOxuHGZcRLB+43JT0OdkX9&#10;rx1zghL1yaCAN9PZLG5CMmbzRYGGu/TUlx5mOEJVNFAyXjchbU/k1sAdCt3KpMFLJceacWATicfl&#10;ihtxaaeol1/A+hkAAP//AwBQSwMEFAAGAAgAAAAhALZ6uQzgAAAACQEAAA8AAABkcnMvZG93bnJl&#10;di54bWxMj0FLw0AUhO+C/2F5gpfSbmJJUmNeShF6UkRjCT1uss8kmN0Nu9s2/nu3Jz0OM8x8U2xn&#10;NbIzWTcYjRCvImCkWyMH3SEcPvfLDTDnhZZiNJoQfsjBtry9KUQuzUV/0LnyHQsl2uUCofd+yjl3&#10;bU9KuJWZSAfvy1glfJC249KKSyhXI3+IopQrMeiw0IuJnntqv6uTQmhes5d0t6+zVh4XdlHV8Vv9&#10;HiPe3827J2CeZv8Xhit+QIcyMDXmpKVjI8IySdYhirCJgV396DELXxqEJF0DLwv+/0H5CwAA//8D&#10;AFBLAQItABQABgAIAAAAIQC2gziS/gAAAOEBAAATAAAAAAAAAAAAAAAAAAAAAABbQ29udGVudF9U&#10;eXBlc10ueG1sUEsBAi0AFAAGAAgAAAAhADj9If/WAAAAlAEAAAsAAAAAAAAAAAAAAAAALwEAAF9y&#10;ZWxzLy5yZWxzUEsBAi0AFAAGAAgAAAAhAHdU4x0rAgAASgQAAA4AAAAAAAAAAAAAAAAALgIAAGRy&#10;cy9lMm9Eb2MueG1sUEsBAi0AFAAGAAgAAAAhALZ6uQzgAAAACQEAAA8AAAAAAAAAAAAAAAAAhQQA&#10;AGRycy9kb3ducmV2LnhtbFBLBQYAAAAABAAEAPMAAACSBQAAAAA=&#10;" fillcolor="#d8d8d8 [2732]">
                <v:textbox>
                  <w:txbxContent>
                    <w:p w14:paraId="3A2CD550" w14:textId="435D0779" w:rsidR="003A5661" w:rsidRPr="00C75A68" w:rsidRDefault="00C75A68" w:rsidP="003A5661">
                      <w:pPr>
                        <w:jc w:val="center"/>
                        <w:rPr>
                          <w:b/>
                          <w:bCs/>
                          <w:sz w:val="28"/>
                          <w:szCs w:val="28"/>
                        </w:rPr>
                      </w:pPr>
                      <w:r>
                        <w:rPr>
                          <w:b/>
                          <w:bCs/>
                          <w:sz w:val="28"/>
                          <w:szCs w:val="28"/>
                        </w:rPr>
                        <w:t>Chapter</w:t>
                      </w:r>
                      <w:r w:rsidR="003A5661" w:rsidRPr="00C75A68">
                        <w:rPr>
                          <w:b/>
                          <w:bCs/>
                          <w:sz w:val="28"/>
                          <w:szCs w:val="28"/>
                        </w:rPr>
                        <w:t xml:space="preserve"> </w:t>
                      </w:r>
                      <w:r w:rsidR="00522FFC" w:rsidRPr="00C75A68">
                        <w:rPr>
                          <w:b/>
                          <w:bCs/>
                          <w:sz w:val="28"/>
                          <w:szCs w:val="28"/>
                        </w:rPr>
                        <w:t>18</w:t>
                      </w:r>
                      <w:r>
                        <w:rPr>
                          <w:b/>
                          <w:bCs/>
                          <w:sz w:val="28"/>
                          <w:szCs w:val="28"/>
                        </w:rPr>
                        <w:t xml:space="preserve"> – Physical Plant</w:t>
                      </w:r>
                    </w:p>
                    <w:p w14:paraId="650036ED" w14:textId="77777777" w:rsidR="003A5661" w:rsidRDefault="003A5661" w:rsidP="003A5661">
                      <w:pPr>
                        <w:jc w:val="center"/>
                      </w:pPr>
                    </w:p>
                  </w:txbxContent>
                </v:textbox>
                <w10:wrap type="square" anchorx="margin"/>
              </v:shape>
            </w:pict>
          </mc:Fallback>
        </mc:AlternateContent>
      </w:r>
      <w:r w:rsidR="000414F5">
        <w:rPr>
          <w:b/>
        </w:rPr>
        <w:t>Observation</w:t>
      </w:r>
    </w:p>
    <w:tbl>
      <w:tblPr>
        <w:tblW w:w="11502"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4663"/>
        <w:gridCol w:w="725"/>
        <w:gridCol w:w="758"/>
        <w:gridCol w:w="725"/>
        <w:gridCol w:w="3830"/>
      </w:tblGrid>
      <w:tr w:rsidR="00C35B8D" w14:paraId="6FA3AACD" w14:textId="77777777" w:rsidTr="004E30D5">
        <w:trPr>
          <w:cantSplit/>
          <w:trHeight w:val="1134"/>
          <w:tblHeader/>
        </w:trPr>
        <w:tc>
          <w:tcPr>
            <w:tcW w:w="801" w:type="dxa"/>
            <w:textDirection w:val="btLr"/>
            <w:vAlign w:val="center"/>
          </w:tcPr>
          <w:p w14:paraId="057F26F3"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663" w:type="dxa"/>
            <w:vAlign w:val="center"/>
          </w:tcPr>
          <w:p w14:paraId="7A05DF29"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E4F3283"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58" w:type="dxa"/>
            <w:textDirection w:val="btLr"/>
            <w:vAlign w:val="center"/>
          </w:tcPr>
          <w:p w14:paraId="4F51A6ED"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0A7DBC0D" w14:textId="77777777" w:rsidR="00FE2363" w:rsidRPr="0099629B" w:rsidRDefault="00FE2363" w:rsidP="00A214D6">
            <w:pPr>
              <w:ind w:left="113" w:right="113"/>
              <w:jc w:val="center"/>
              <w:rPr>
                <w:b/>
                <w:bCs/>
                <w:sz w:val="21"/>
                <w:szCs w:val="21"/>
              </w:rPr>
            </w:pPr>
            <w:r w:rsidRPr="0099629B">
              <w:rPr>
                <w:b/>
                <w:bCs/>
                <w:sz w:val="21"/>
                <w:szCs w:val="21"/>
              </w:rPr>
              <w:t>N/A</w:t>
            </w:r>
          </w:p>
        </w:tc>
        <w:tc>
          <w:tcPr>
            <w:tcW w:w="3830" w:type="dxa"/>
            <w:vAlign w:val="center"/>
          </w:tcPr>
          <w:p w14:paraId="14A3EC0F" w14:textId="77777777" w:rsidR="00FE2363" w:rsidRPr="0099629B" w:rsidRDefault="00FE2363" w:rsidP="00A214D6">
            <w:pPr>
              <w:jc w:val="center"/>
              <w:rPr>
                <w:b/>
                <w:bCs/>
                <w:sz w:val="28"/>
                <w:szCs w:val="28"/>
              </w:rPr>
            </w:pPr>
            <w:r w:rsidRPr="0099629B">
              <w:rPr>
                <w:b/>
                <w:bCs/>
                <w:sz w:val="28"/>
                <w:szCs w:val="28"/>
              </w:rPr>
              <w:t>Notes</w:t>
            </w:r>
          </w:p>
        </w:tc>
      </w:tr>
      <w:tr w:rsidR="008166E0" w14:paraId="083999E7" w14:textId="77777777" w:rsidTr="004E30D5">
        <w:tc>
          <w:tcPr>
            <w:tcW w:w="801" w:type="dxa"/>
          </w:tcPr>
          <w:p w14:paraId="7B4DEA4E" w14:textId="77777777" w:rsidR="008166E0" w:rsidRDefault="008166E0" w:rsidP="008166E0">
            <w:r>
              <w:t>18.1</w:t>
            </w:r>
          </w:p>
        </w:tc>
        <w:tc>
          <w:tcPr>
            <w:tcW w:w="4663" w:type="dxa"/>
          </w:tcPr>
          <w:p w14:paraId="7722B66E" w14:textId="77777777" w:rsidR="008166E0" w:rsidRDefault="008166E0" w:rsidP="008166E0">
            <w:r>
              <w:t>Single cells ≥63 sq ft floor space; multiple cells ≥40 sq ft per inmate in sleeping area; dorms ≥75 sq ft per inmate (or ≥70 if out 8+ hrs/day); dayrooms ≥35 sq ft per inmate (except confinement); pre-1996 facilities may use Appendix A/B factoring</w:t>
            </w:r>
          </w:p>
        </w:tc>
        <w:tc>
          <w:tcPr>
            <w:tcW w:w="725" w:type="dxa"/>
            <w:vAlign w:val="center"/>
          </w:tcPr>
          <w:p w14:paraId="09BDA329" w14:textId="35DF461B" w:rsidR="008166E0" w:rsidRDefault="008166E0" w:rsidP="008166E0">
            <w:pPr>
              <w:jc w:val="center"/>
            </w:pPr>
            <w:r>
              <w:t>☐</w:t>
            </w:r>
          </w:p>
        </w:tc>
        <w:tc>
          <w:tcPr>
            <w:tcW w:w="758" w:type="dxa"/>
            <w:vAlign w:val="center"/>
          </w:tcPr>
          <w:p w14:paraId="4B28FF7C" w14:textId="51915A17" w:rsidR="008166E0" w:rsidRDefault="008166E0" w:rsidP="008166E0">
            <w:pPr>
              <w:jc w:val="center"/>
            </w:pPr>
            <w:r>
              <w:t>☐</w:t>
            </w:r>
          </w:p>
        </w:tc>
        <w:tc>
          <w:tcPr>
            <w:tcW w:w="725" w:type="dxa"/>
            <w:vAlign w:val="center"/>
          </w:tcPr>
          <w:p w14:paraId="7EDE1C99" w14:textId="503A0DDB" w:rsidR="008166E0" w:rsidRDefault="008166E0" w:rsidP="008166E0">
            <w:pPr>
              <w:jc w:val="center"/>
            </w:pPr>
            <w:r>
              <w:t>☐</w:t>
            </w:r>
          </w:p>
        </w:tc>
        <w:tc>
          <w:tcPr>
            <w:tcW w:w="3830" w:type="dxa"/>
          </w:tcPr>
          <w:p w14:paraId="29FC10A5" w14:textId="77777777" w:rsidR="008166E0" w:rsidRDefault="008166E0" w:rsidP="008166E0"/>
        </w:tc>
      </w:tr>
      <w:tr w:rsidR="008166E0" w14:paraId="189DD15B" w14:textId="77777777" w:rsidTr="004E30D5">
        <w:tc>
          <w:tcPr>
            <w:tcW w:w="801" w:type="dxa"/>
          </w:tcPr>
          <w:p w14:paraId="6E9600B3" w14:textId="77777777" w:rsidR="008166E0" w:rsidRDefault="008166E0" w:rsidP="008166E0">
            <w:r>
              <w:t>18.2</w:t>
            </w:r>
          </w:p>
        </w:tc>
        <w:tc>
          <w:tcPr>
            <w:tcW w:w="4663" w:type="dxa"/>
          </w:tcPr>
          <w:p w14:paraId="0BA5BCFB" w14:textId="77777777" w:rsidR="008166E0" w:rsidRDefault="008166E0" w:rsidP="008166E0">
            <w:r>
              <w:t>Every single cell has sink with cold/hot/tempered water; flushable toilet; bunk; acoustics not interfering with normal activities; temperature in normal comfort range</w:t>
            </w:r>
          </w:p>
        </w:tc>
        <w:tc>
          <w:tcPr>
            <w:tcW w:w="725" w:type="dxa"/>
            <w:vAlign w:val="center"/>
          </w:tcPr>
          <w:p w14:paraId="704F96AA" w14:textId="5E325ACE" w:rsidR="008166E0" w:rsidRDefault="008166E0" w:rsidP="008166E0">
            <w:pPr>
              <w:jc w:val="center"/>
            </w:pPr>
            <w:r>
              <w:t>☐</w:t>
            </w:r>
          </w:p>
        </w:tc>
        <w:tc>
          <w:tcPr>
            <w:tcW w:w="758" w:type="dxa"/>
            <w:vAlign w:val="center"/>
          </w:tcPr>
          <w:p w14:paraId="3853DB6A" w14:textId="4CD27F48" w:rsidR="008166E0" w:rsidRDefault="008166E0" w:rsidP="008166E0">
            <w:pPr>
              <w:jc w:val="center"/>
            </w:pPr>
            <w:r>
              <w:t>☐</w:t>
            </w:r>
          </w:p>
        </w:tc>
        <w:tc>
          <w:tcPr>
            <w:tcW w:w="725" w:type="dxa"/>
            <w:vAlign w:val="center"/>
          </w:tcPr>
          <w:p w14:paraId="04153B77" w14:textId="4269BCF4" w:rsidR="008166E0" w:rsidRDefault="008166E0" w:rsidP="008166E0">
            <w:pPr>
              <w:jc w:val="center"/>
            </w:pPr>
            <w:r>
              <w:t>☐</w:t>
            </w:r>
          </w:p>
        </w:tc>
        <w:tc>
          <w:tcPr>
            <w:tcW w:w="3830" w:type="dxa"/>
          </w:tcPr>
          <w:p w14:paraId="3D97026C" w14:textId="77777777" w:rsidR="008166E0" w:rsidRDefault="008166E0" w:rsidP="008166E0"/>
        </w:tc>
      </w:tr>
      <w:tr w:rsidR="008166E0" w14:paraId="5D63CD4C" w14:textId="77777777" w:rsidTr="004E30D5">
        <w:tc>
          <w:tcPr>
            <w:tcW w:w="801" w:type="dxa"/>
          </w:tcPr>
          <w:p w14:paraId="0CE04D97" w14:textId="77777777" w:rsidR="008166E0" w:rsidRDefault="008166E0" w:rsidP="008166E0">
            <w:r>
              <w:t>18.3</w:t>
            </w:r>
          </w:p>
        </w:tc>
        <w:tc>
          <w:tcPr>
            <w:tcW w:w="4663" w:type="dxa"/>
          </w:tcPr>
          <w:p w14:paraId="140D4192" w14:textId="77777777" w:rsidR="008166E0" w:rsidRDefault="008166E0" w:rsidP="008166E0">
            <w:r>
              <w:t>Housing areas have toilets/sinks ≥1:12 inmates (urinals substitute half toilets for males); showers ≥1:16 inmates; non-sleeping access to tables/chairs/reading/writing areas; temperature in normal comfort range</w:t>
            </w:r>
          </w:p>
        </w:tc>
        <w:tc>
          <w:tcPr>
            <w:tcW w:w="725" w:type="dxa"/>
            <w:vAlign w:val="center"/>
          </w:tcPr>
          <w:p w14:paraId="5B993BDB" w14:textId="6D82C7A3" w:rsidR="008166E0" w:rsidRDefault="008166E0" w:rsidP="008166E0">
            <w:pPr>
              <w:jc w:val="center"/>
            </w:pPr>
            <w:r>
              <w:t>☐</w:t>
            </w:r>
          </w:p>
        </w:tc>
        <w:tc>
          <w:tcPr>
            <w:tcW w:w="758" w:type="dxa"/>
            <w:vAlign w:val="center"/>
          </w:tcPr>
          <w:p w14:paraId="209A14C8" w14:textId="4D31A0BD" w:rsidR="008166E0" w:rsidRDefault="008166E0" w:rsidP="008166E0">
            <w:pPr>
              <w:jc w:val="center"/>
            </w:pPr>
            <w:r>
              <w:t>☐</w:t>
            </w:r>
          </w:p>
        </w:tc>
        <w:tc>
          <w:tcPr>
            <w:tcW w:w="725" w:type="dxa"/>
            <w:vAlign w:val="center"/>
          </w:tcPr>
          <w:p w14:paraId="521BF66D" w14:textId="03F05B7D" w:rsidR="008166E0" w:rsidRDefault="008166E0" w:rsidP="008166E0">
            <w:pPr>
              <w:jc w:val="center"/>
            </w:pPr>
            <w:r>
              <w:t>☐</w:t>
            </w:r>
          </w:p>
        </w:tc>
        <w:tc>
          <w:tcPr>
            <w:tcW w:w="3830" w:type="dxa"/>
          </w:tcPr>
          <w:p w14:paraId="15C98F2A" w14:textId="77777777" w:rsidR="008166E0" w:rsidRDefault="008166E0" w:rsidP="008166E0"/>
        </w:tc>
      </w:tr>
      <w:tr w:rsidR="008166E0" w14:paraId="4EE1043D" w14:textId="77777777" w:rsidTr="004E30D5">
        <w:tc>
          <w:tcPr>
            <w:tcW w:w="801" w:type="dxa"/>
          </w:tcPr>
          <w:p w14:paraId="4AAE29AF" w14:textId="77777777" w:rsidR="008166E0" w:rsidRDefault="008166E0" w:rsidP="008166E0">
            <w:r>
              <w:t>18.4</w:t>
            </w:r>
          </w:p>
        </w:tc>
        <w:tc>
          <w:tcPr>
            <w:tcW w:w="4663" w:type="dxa"/>
          </w:tcPr>
          <w:p w14:paraId="168204DB" w14:textId="77777777" w:rsidR="008166E0" w:rsidRDefault="008166E0" w:rsidP="008166E0">
            <w:r>
              <w:t>Heating systems maintain ≥60°F in sleeping areas</w:t>
            </w:r>
          </w:p>
        </w:tc>
        <w:tc>
          <w:tcPr>
            <w:tcW w:w="725" w:type="dxa"/>
            <w:vAlign w:val="center"/>
          </w:tcPr>
          <w:p w14:paraId="1500F6B7" w14:textId="36F2824F" w:rsidR="008166E0" w:rsidRDefault="008166E0" w:rsidP="008166E0">
            <w:pPr>
              <w:jc w:val="center"/>
            </w:pPr>
            <w:r>
              <w:t>☐</w:t>
            </w:r>
          </w:p>
        </w:tc>
        <w:tc>
          <w:tcPr>
            <w:tcW w:w="758" w:type="dxa"/>
            <w:vAlign w:val="center"/>
          </w:tcPr>
          <w:p w14:paraId="610583F3" w14:textId="107DD782" w:rsidR="008166E0" w:rsidRDefault="008166E0" w:rsidP="008166E0">
            <w:pPr>
              <w:jc w:val="center"/>
            </w:pPr>
            <w:r>
              <w:t>☐</w:t>
            </w:r>
          </w:p>
        </w:tc>
        <w:tc>
          <w:tcPr>
            <w:tcW w:w="725" w:type="dxa"/>
            <w:vAlign w:val="center"/>
          </w:tcPr>
          <w:p w14:paraId="2BA3E755" w14:textId="46C162A7" w:rsidR="008166E0" w:rsidRDefault="008166E0" w:rsidP="008166E0">
            <w:pPr>
              <w:jc w:val="center"/>
            </w:pPr>
            <w:r>
              <w:t>☐</w:t>
            </w:r>
          </w:p>
        </w:tc>
        <w:tc>
          <w:tcPr>
            <w:tcW w:w="3830" w:type="dxa"/>
          </w:tcPr>
          <w:p w14:paraId="49EE6A7D" w14:textId="77777777" w:rsidR="008166E0" w:rsidRDefault="008166E0" w:rsidP="008166E0"/>
        </w:tc>
      </w:tr>
      <w:tr w:rsidR="008166E0" w14:paraId="4C33E5EB" w14:textId="77777777" w:rsidTr="004E30D5">
        <w:tc>
          <w:tcPr>
            <w:tcW w:w="801" w:type="dxa"/>
          </w:tcPr>
          <w:p w14:paraId="76612C7B" w14:textId="77777777" w:rsidR="008166E0" w:rsidRDefault="008166E0" w:rsidP="008166E0">
            <w:r>
              <w:t>18.5</w:t>
            </w:r>
          </w:p>
        </w:tc>
        <w:tc>
          <w:tcPr>
            <w:tcW w:w="4663" w:type="dxa"/>
          </w:tcPr>
          <w:p w14:paraId="08F4528A" w14:textId="77777777" w:rsidR="008166E0" w:rsidRDefault="008166E0" w:rsidP="008166E0">
            <w:r>
              <w:t>Beds/cots/bunks ≥12" off floor; ≥36" ceiling above mattress; ≥27" between bunks; ≥36" lateral/end spacing; ≥6 ft head separation (or solid barrier)</w:t>
            </w:r>
          </w:p>
        </w:tc>
        <w:tc>
          <w:tcPr>
            <w:tcW w:w="725" w:type="dxa"/>
            <w:vAlign w:val="center"/>
          </w:tcPr>
          <w:p w14:paraId="200F2252" w14:textId="03F28500" w:rsidR="008166E0" w:rsidRDefault="008166E0" w:rsidP="008166E0">
            <w:pPr>
              <w:jc w:val="center"/>
            </w:pPr>
            <w:r>
              <w:t>☐</w:t>
            </w:r>
          </w:p>
        </w:tc>
        <w:tc>
          <w:tcPr>
            <w:tcW w:w="758" w:type="dxa"/>
            <w:vAlign w:val="center"/>
          </w:tcPr>
          <w:p w14:paraId="7FA46160" w14:textId="09E50CCC" w:rsidR="008166E0" w:rsidRDefault="008166E0" w:rsidP="008166E0">
            <w:pPr>
              <w:jc w:val="center"/>
            </w:pPr>
            <w:r>
              <w:t>☐</w:t>
            </w:r>
          </w:p>
        </w:tc>
        <w:tc>
          <w:tcPr>
            <w:tcW w:w="725" w:type="dxa"/>
            <w:vAlign w:val="center"/>
          </w:tcPr>
          <w:p w14:paraId="6038ABEA" w14:textId="33289FA3" w:rsidR="008166E0" w:rsidRDefault="008166E0" w:rsidP="008166E0">
            <w:pPr>
              <w:jc w:val="center"/>
            </w:pPr>
            <w:r>
              <w:t>☐</w:t>
            </w:r>
          </w:p>
        </w:tc>
        <w:tc>
          <w:tcPr>
            <w:tcW w:w="3830" w:type="dxa"/>
          </w:tcPr>
          <w:p w14:paraId="79281C93" w14:textId="77777777" w:rsidR="008166E0" w:rsidRDefault="008166E0" w:rsidP="008166E0"/>
        </w:tc>
      </w:tr>
      <w:tr w:rsidR="008166E0" w14:paraId="1D66F3AE" w14:textId="77777777" w:rsidTr="004E30D5">
        <w:tc>
          <w:tcPr>
            <w:tcW w:w="801" w:type="dxa"/>
          </w:tcPr>
          <w:p w14:paraId="74B8742F" w14:textId="77777777" w:rsidR="008166E0" w:rsidRDefault="008166E0" w:rsidP="008166E0">
            <w:r>
              <w:t>18.6</w:t>
            </w:r>
          </w:p>
        </w:tc>
        <w:tc>
          <w:tcPr>
            <w:tcW w:w="4663" w:type="dxa"/>
          </w:tcPr>
          <w:p w14:paraId="634E1BB8" w14:textId="77777777" w:rsidR="008166E0" w:rsidRDefault="008166E0" w:rsidP="008166E0">
            <w:r>
              <w:t>Living/sleeping quarters have sufficient space for sanitary needs</w:t>
            </w:r>
          </w:p>
        </w:tc>
        <w:tc>
          <w:tcPr>
            <w:tcW w:w="725" w:type="dxa"/>
            <w:vAlign w:val="center"/>
          </w:tcPr>
          <w:p w14:paraId="468A4A5E" w14:textId="38810C87" w:rsidR="008166E0" w:rsidRDefault="008166E0" w:rsidP="008166E0">
            <w:pPr>
              <w:jc w:val="center"/>
            </w:pPr>
            <w:r>
              <w:t>☐</w:t>
            </w:r>
          </w:p>
        </w:tc>
        <w:tc>
          <w:tcPr>
            <w:tcW w:w="758" w:type="dxa"/>
            <w:vAlign w:val="center"/>
          </w:tcPr>
          <w:p w14:paraId="4253E0E6" w14:textId="49CA687D" w:rsidR="008166E0" w:rsidRDefault="008166E0" w:rsidP="008166E0">
            <w:pPr>
              <w:jc w:val="center"/>
            </w:pPr>
            <w:r>
              <w:t>☐</w:t>
            </w:r>
          </w:p>
        </w:tc>
        <w:tc>
          <w:tcPr>
            <w:tcW w:w="725" w:type="dxa"/>
            <w:vAlign w:val="center"/>
          </w:tcPr>
          <w:p w14:paraId="26E7AED9" w14:textId="75176E41" w:rsidR="008166E0" w:rsidRDefault="008166E0" w:rsidP="008166E0">
            <w:pPr>
              <w:jc w:val="center"/>
            </w:pPr>
            <w:r>
              <w:t>☐</w:t>
            </w:r>
          </w:p>
        </w:tc>
        <w:tc>
          <w:tcPr>
            <w:tcW w:w="3830" w:type="dxa"/>
          </w:tcPr>
          <w:p w14:paraId="212B85C3" w14:textId="77777777" w:rsidR="008166E0" w:rsidRDefault="008166E0" w:rsidP="008166E0"/>
        </w:tc>
      </w:tr>
      <w:tr w:rsidR="008166E0" w14:paraId="60E9A038" w14:textId="77777777" w:rsidTr="004E30D5">
        <w:tc>
          <w:tcPr>
            <w:tcW w:w="801" w:type="dxa"/>
          </w:tcPr>
          <w:p w14:paraId="082DAE48" w14:textId="77777777" w:rsidR="008166E0" w:rsidRDefault="008166E0" w:rsidP="008166E0">
            <w:r>
              <w:t>18.7</w:t>
            </w:r>
          </w:p>
        </w:tc>
        <w:tc>
          <w:tcPr>
            <w:tcW w:w="4663" w:type="dxa"/>
          </w:tcPr>
          <w:p w14:paraId="5B83AA7D" w14:textId="77777777" w:rsidR="008166E0" w:rsidRDefault="008166E0" w:rsidP="008166E0">
            <w:r>
              <w:t>All areas well-lit; cells/dorms/toilets/dayrooms ≥20 foot-candles</w:t>
            </w:r>
          </w:p>
        </w:tc>
        <w:tc>
          <w:tcPr>
            <w:tcW w:w="725" w:type="dxa"/>
            <w:vAlign w:val="center"/>
          </w:tcPr>
          <w:p w14:paraId="65306F4D" w14:textId="1EEDB491" w:rsidR="008166E0" w:rsidRDefault="008166E0" w:rsidP="008166E0">
            <w:pPr>
              <w:jc w:val="center"/>
            </w:pPr>
            <w:r>
              <w:t>☐</w:t>
            </w:r>
          </w:p>
        </w:tc>
        <w:tc>
          <w:tcPr>
            <w:tcW w:w="758" w:type="dxa"/>
            <w:vAlign w:val="center"/>
          </w:tcPr>
          <w:p w14:paraId="0E2ABA69" w14:textId="2034E962" w:rsidR="008166E0" w:rsidRDefault="008166E0" w:rsidP="008166E0">
            <w:pPr>
              <w:jc w:val="center"/>
            </w:pPr>
            <w:r>
              <w:t>☐</w:t>
            </w:r>
          </w:p>
        </w:tc>
        <w:tc>
          <w:tcPr>
            <w:tcW w:w="725" w:type="dxa"/>
            <w:vAlign w:val="center"/>
          </w:tcPr>
          <w:p w14:paraId="183E1508" w14:textId="28EA0BC0" w:rsidR="008166E0" w:rsidRDefault="008166E0" w:rsidP="008166E0">
            <w:pPr>
              <w:jc w:val="center"/>
            </w:pPr>
            <w:r>
              <w:t>☐</w:t>
            </w:r>
          </w:p>
        </w:tc>
        <w:tc>
          <w:tcPr>
            <w:tcW w:w="3830" w:type="dxa"/>
          </w:tcPr>
          <w:p w14:paraId="20B980F1" w14:textId="77777777" w:rsidR="008166E0" w:rsidRDefault="008166E0" w:rsidP="008166E0"/>
        </w:tc>
      </w:tr>
      <w:tr w:rsidR="008166E0" w14:paraId="73899C0C" w14:textId="77777777" w:rsidTr="004E30D5">
        <w:tc>
          <w:tcPr>
            <w:tcW w:w="801" w:type="dxa"/>
          </w:tcPr>
          <w:p w14:paraId="5DAB7962" w14:textId="77777777" w:rsidR="008166E0" w:rsidRDefault="008166E0" w:rsidP="008166E0">
            <w:r>
              <w:t>18.8</w:t>
            </w:r>
          </w:p>
        </w:tc>
        <w:tc>
          <w:tcPr>
            <w:tcW w:w="4663" w:type="dxa"/>
          </w:tcPr>
          <w:p w14:paraId="165C8B55" w14:textId="77777777" w:rsidR="008166E0" w:rsidRDefault="008166E0" w:rsidP="008166E0">
            <w:r>
              <w:t>Floors/walls/ceilings/windows/doors/fixtures durable, cleanable; walls/ceilings/partitions light-colored</w:t>
            </w:r>
          </w:p>
        </w:tc>
        <w:tc>
          <w:tcPr>
            <w:tcW w:w="725" w:type="dxa"/>
            <w:vAlign w:val="center"/>
          </w:tcPr>
          <w:p w14:paraId="7759F07A" w14:textId="35D1929A" w:rsidR="008166E0" w:rsidRDefault="008166E0" w:rsidP="008166E0">
            <w:pPr>
              <w:jc w:val="center"/>
            </w:pPr>
            <w:r>
              <w:t>☐</w:t>
            </w:r>
          </w:p>
        </w:tc>
        <w:tc>
          <w:tcPr>
            <w:tcW w:w="758" w:type="dxa"/>
            <w:vAlign w:val="center"/>
          </w:tcPr>
          <w:p w14:paraId="506B65CA" w14:textId="43F1ED38" w:rsidR="008166E0" w:rsidRDefault="008166E0" w:rsidP="008166E0">
            <w:pPr>
              <w:jc w:val="center"/>
            </w:pPr>
            <w:r>
              <w:t>☐</w:t>
            </w:r>
          </w:p>
        </w:tc>
        <w:tc>
          <w:tcPr>
            <w:tcW w:w="725" w:type="dxa"/>
            <w:vAlign w:val="center"/>
          </w:tcPr>
          <w:p w14:paraId="432CDEC2" w14:textId="33265DED" w:rsidR="008166E0" w:rsidRDefault="008166E0" w:rsidP="008166E0">
            <w:pPr>
              <w:jc w:val="center"/>
            </w:pPr>
            <w:r>
              <w:t>☐</w:t>
            </w:r>
          </w:p>
        </w:tc>
        <w:tc>
          <w:tcPr>
            <w:tcW w:w="3830" w:type="dxa"/>
          </w:tcPr>
          <w:p w14:paraId="2B6A934B" w14:textId="77777777" w:rsidR="008166E0" w:rsidRDefault="008166E0" w:rsidP="008166E0"/>
        </w:tc>
      </w:tr>
      <w:tr w:rsidR="008166E0" w14:paraId="0DBCA5F4" w14:textId="77777777" w:rsidTr="004E30D5">
        <w:tc>
          <w:tcPr>
            <w:tcW w:w="801" w:type="dxa"/>
          </w:tcPr>
          <w:p w14:paraId="4F59052D" w14:textId="77777777" w:rsidR="008166E0" w:rsidRDefault="008166E0" w:rsidP="008166E0">
            <w:r>
              <w:t>18.9</w:t>
            </w:r>
          </w:p>
        </w:tc>
        <w:tc>
          <w:tcPr>
            <w:tcW w:w="4663" w:type="dxa"/>
          </w:tcPr>
          <w:p w14:paraId="252874CD" w14:textId="77777777" w:rsidR="008166E0" w:rsidRDefault="008166E0" w:rsidP="008166E0">
            <w:r>
              <w:t>Adequate water supply (public or approved per FAC 62-550); hot water ≥100°F/≤120°F; plumbing meets code (FAC 64E-26/FS 381.006); security-</w:t>
            </w:r>
            <w:r>
              <w:lastRenderedPageBreak/>
              <w:t>type fixtures cleanable/nonabsorbent; mop sinks/curbed drains with hot/cold water; tamper-proof floor drain covers/backflow devices; sewage disposal per FS 381.0065</w:t>
            </w:r>
          </w:p>
        </w:tc>
        <w:tc>
          <w:tcPr>
            <w:tcW w:w="725" w:type="dxa"/>
            <w:vAlign w:val="center"/>
          </w:tcPr>
          <w:p w14:paraId="1C15B411" w14:textId="4440B19F" w:rsidR="008166E0" w:rsidRDefault="008166E0" w:rsidP="008166E0">
            <w:pPr>
              <w:jc w:val="center"/>
            </w:pPr>
            <w:r>
              <w:lastRenderedPageBreak/>
              <w:t>☐</w:t>
            </w:r>
          </w:p>
        </w:tc>
        <w:tc>
          <w:tcPr>
            <w:tcW w:w="758" w:type="dxa"/>
            <w:vAlign w:val="center"/>
          </w:tcPr>
          <w:p w14:paraId="07A9B09E" w14:textId="00EAED45" w:rsidR="008166E0" w:rsidRDefault="008166E0" w:rsidP="008166E0">
            <w:pPr>
              <w:jc w:val="center"/>
            </w:pPr>
            <w:r>
              <w:t>☐</w:t>
            </w:r>
          </w:p>
        </w:tc>
        <w:tc>
          <w:tcPr>
            <w:tcW w:w="725" w:type="dxa"/>
            <w:vAlign w:val="center"/>
          </w:tcPr>
          <w:p w14:paraId="13E958F8" w14:textId="4F9D0EA3" w:rsidR="008166E0" w:rsidRDefault="008166E0" w:rsidP="008166E0">
            <w:pPr>
              <w:jc w:val="center"/>
            </w:pPr>
            <w:r>
              <w:t>☐</w:t>
            </w:r>
          </w:p>
        </w:tc>
        <w:tc>
          <w:tcPr>
            <w:tcW w:w="3830" w:type="dxa"/>
          </w:tcPr>
          <w:p w14:paraId="7A06E514" w14:textId="77777777" w:rsidR="008166E0" w:rsidRDefault="008166E0" w:rsidP="008166E0"/>
        </w:tc>
      </w:tr>
      <w:tr w:rsidR="008166E0" w14:paraId="7ED5DDB4" w14:textId="77777777" w:rsidTr="004E30D5">
        <w:tc>
          <w:tcPr>
            <w:tcW w:w="801" w:type="dxa"/>
          </w:tcPr>
          <w:p w14:paraId="1D7AEBBD" w14:textId="77777777" w:rsidR="008166E0" w:rsidRDefault="008166E0" w:rsidP="008166E0">
            <w:r>
              <w:t>18.10</w:t>
            </w:r>
          </w:p>
        </w:tc>
        <w:tc>
          <w:tcPr>
            <w:tcW w:w="4663" w:type="dxa"/>
          </w:tcPr>
          <w:p w14:paraId="0FB286A2" w14:textId="77777777" w:rsidR="008166E0" w:rsidRDefault="008166E0" w:rsidP="008166E0">
            <w:r>
              <w:t>Facility free of odors; ventilation: natural ≥1/10 floor space, or mechanical ≥10 cu ft fresh/filtered air per inmate; intake ducts clean/removable; toilet rooms vented outside</w:t>
            </w:r>
          </w:p>
        </w:tc>
        <w:tc>
          <w:tcPr>
            <w:tcW w:w="725" w:type="dxa"/>
            <w:vAlign w:val="center"/>
          </w:tcPr>
          <w:p w14:paraId="4EE3A794" w14:textId="57476140" w:rsidR="008166E0" w:rsidRDefault="008166E0" w:rsidP="008166E0">
            <w:pPr>
              <w:jc w:val="center"/>
            </w:pPr>
            <w:r>
              <w:t>☐</w:t>
            </w:r>
          </w:p>
        </w:tc>
        <w:tc>
          <w:tcPr>
            <w:tcW w:w="758" w:type="dxa"/>
            <w:vAlign w:val="center"/>
          </w:tcPr>
          <w:p w14:paraId="0EA0B17C" w14:textId="686AB7FA" w:rsidR="008166E0" w:rsidRDefault="008166E0" w:rsidP="008166E0">
            <w:pPr>
              <w:jc w:val="center"/>
            </w:pPr>
            <w:r>
              <w:t>☐</w:t>
            </w:r>
          </w:p>
        </w:tc>
        <w:tc>
          <w:tcPr>
            <w:tcW w:w="725" w:type="dxa"/>
            <w:vAlign w:val="center"/>
          </w:tcPr>
          <w:p w14:paraId="45C597EC" w14:textId="6120E8F4" w:rsidR="008166E0" w:rsidRDefault="008166E0" w:rsidP="008166E0">
            <w:pPr>
              <w:jc w:val="center"/>
            </w:pPr>
            <w:r>
              <w:t>☐</w:t>
            </w:r>
          </w:p>
        </w:tc>
        <w:tc>
          <w:tcPr>
            <w:tcW w:w="3830" w:type="dxa"/>
          </w:tcPr>
          <w:p w14:paraId="48620337" w14:textId="77777777" w:rsidR="008166E0" w:rsidRDefault="008166E0" w:rsidP="008166E0"/>
        </w:tc>
      </w:tr>
      <w:tr w:rsidR="008166E0" w14:paraId="3232CDF4" w14:textId="77777777" w:rsidTr="004E30D5">
        <w:tc>
          <w:tcPr>
            <w:tcW w:w="801" w:type="dxa"/>
          </w:tcPr>
          <w:p w14:paraId="00CF2A82" w14:textId="77777777" w:rsidR="008166E0" w:rsidRDefault="008166E0" w:rsidP="008166E0">
            <w:r>
              <w:t>18.11</w:t>
            </w:r>
          </w:p>
        </w:tc>
        <w:tc>
          <w:tcPr>
            <w:tcW w:w="4663" w:type="dxa"/>
          </w:tcPr>
          <w:p w14:paraId="269E7B58" w14:textId="77777777" w:rsidR="008166E0" w:rsidRDefault="008166E0" w:rsidP="008166E0">
            <w:r>
              <w:t>Laundry facilities adequate for clean items; sound construction; well-lit/ventilated; dryers/dry-cleaning vented outside; solvent exposure ≤ACGIH limits</w:t>
            </w:r>
          </w:p>
        </w:tc>
        <w:tc>
          <w:tcPr>
            <w:tcW w:w="725" w:type="dxa"/>
            <w:vAlign w:val="center"/>
          </w:tcPr>
          <w:p w14:paraId="28EEA8B3" w14:textId="4695D180" w:rsidR="008166E0" w:rsidRDefault="008166E0" w:rsidP="008166E0">
            <w:pPr>
              <w:jc w:val="center"/>
            </w:pPr>
            <w:r>
              <w:t>☐</w:t>
            </w:r>
          </w:p>
        </w:tc>
        <w:tc>
          <w:tcPr>
            <w:tcW w:w="758" w:type="dxa"/>
            <w:vAlign w:val="center"/>
          </w:tcPr>
          <w:p w14:paraId="66CAB62D" w14:textId="7C92F4D0" w:rsidR="008166E0" w:rsidRDefault="008166E0" w:rsidP="008166E0">
            <w:pPr>
              <w:jc w:val="center"/>
            </w:pPr>
            <w:r>
              <w:t>☐</w:t>
            </w:r>
          </w:p>
        </w:tc>
        <w:tc>
          <w:tcPr>
            <w:tcW w:w="725" w:type="dxa"/>
            <w:vAlign w:val="center"/>
          </w:tcPr>
          <w:p w14:paraId="09BBC810" w14:textId="2CC6BD2F" w:rsidR="008166E0" w:rsidRDefault="008166E0" w:rsidP="008166E0">
            <w:pPr>
              <w:jc w:val="center"/>
            </w:pPr>
            <w:r>
              <w:t>☐</w:t>
            </w:r>
          </w:p>
        </w:tc>
        <w:tc>
          <w:tcPr>
            <w:tcW w:w="3830" w:type="dxa"/>
          </w:tcPr>
          <w:p w14:paraId="03F6B23B" w14:textId="77777777" w:rsidR="008166E0" w:rsidRDefault="008166E0" w:rsidP="008166E0"/>
        </w:tc>
      </w:tr>
      <w:tr w:rsidR="008166E0" w14:paraId="768EAC62" w14:textId="77777777" w:rsidTr="004E30D5">
        <w:tc>
          <w:tcPr>
            <w:tcW w:w="801" w:type="dxa"/>
          </w:tcPr>
          <w:p w14:paraId="6DE58846" w14:textId="77777777" w:rsidR="008166E0" w:rsidRDefault="008166E0" w:rsidP="008166E0">
            <w:r>
              <w:t>18.12</w:t>
            </w:r>
          </w:p>
        </w:tc>
        <w:tc>
          <w:tcPr>
            <w:tcW w:w="4663" w:type="dxa"/>
          </w:tcPr>
          <w:p w14:paraId="19A9CF15" w14:textId="77777777" w:rsidR="008166E0" w:rsidRDefault="008166E0" w:rsidP="008166E0">
            <w:r>
              <w:t>Industrial areas: noise ≤90 dBA average (ear protection if over); ≥30 foot-candles at tasks; ventilation prevents dust/toxic exposure</w:t>
            </w:r>
          </w:p>
        </w:tc>
        <w:tc>
          <w:tcPr>
            <w:tcW w:w="725" w:type="dxa"/>
            <w:vAlign w:val="center"/>
          </w:tcPr>
          <w:p w14:paraId="227A109A" w14:textId="5F548405" w:rsidR="008166E0" w:rsidRDefault="008166E0" w:rsidP="008166E0">
            <w:pPr>
              <w:jc w:val="center"/>
            </w:pPr>
            <w:r>
              <w:t>☐</w:t>
            </w:r>
          </w:p>
        </w:tc>
        <w:tc>
          <w:tcPr>
            <w:tcW w:w="758" w:type="dxa"/>
            <w:vAlign w:val="center"/>
          </w:tcPr>
          <w:p w14:paraId="3FDBB1B9" w14:textId="4859ACC0" w:rsidR="008166E0" w:rsidRDefault="008166E0" w:rsidP="008166E0">
            <w:pPr>
              <w:jc w:val="center"/>
            </w:pPr>
            <w:r>
              <w:t>☐</w:t>
            </w:r>
          </w:p>
        </w:tc>
        <w:tc>
          <w:tcPr>
            <w:tcW w:w="725" w:type="dxa"/>
            <w:vAlign w:val="center"/>
          </w:tcPr>
          <w:p w14:paraId="6A3DCE83" w14:textId="33452209" w:rsidR="008166E0" w:rsidRDefault="008166E0" w:rsidP="008166E0">
            <w:pPr>
              <w:jc w:val="center"/>
            </w:pPr>
            <w:r>
              <w:t>☐</w:t>
            </w:r>
          </w:p>
        </w:tc>
        <w:tc>
          <w:tcPr>
            <w:tcW w:w="3830" w:type="dxa"/>
          </w:tcPr>
          <w:p w14:paraId="60285C4B" w14:textId="77777777" w:rsidR="008166E0" w:rsidRDefault="008166E0" w:rsidP="008166E0"/>
        </w:tc>
      </w:tr>
      <w:tr w:rsidR="008166E0" w14:paraId="605A540C" w14:textId="77777777" w:rsidTr="004E30D5">
        <w:tc>
          <w:tcPr>
            <w:tcW w:w="801" w:type="dxa"/>
          </w:tcPr>
          <w:p w14:paraId="3BE67E95" w14:textId="77777777" w:rsidR="008166E0" w:rsidRDefault="008166E0" w:rsidP="008166E0">
            <w:r>
              <w:t>18.13</w:t>
            </w:r>
          </w:p>
        </w:tc>
        <w:tc>
          <w:tcPr>
            <w:tcW w:w="4663" w:type="dxa"/>
          </w:tcPr>
          <w:p w14:paraId="1492F060" w14:textId="77777777" w:rsidR="008166E0" w:rsidRDefault="008166E0" w:rsidP="008166E0">
            <w:r>
              <w:t>All fixtures/floors/walls/ceilings/windows/plumbing/laundry maintained/repaired; preventative maintenance program (painting/repairs); outdoor areas well-drained/toilets maintained; ADA compliance (Title II best practices)</w:t>
            </w:r>
          </w:p>
        </w:tc>
        <w:tc>
          <w:tcPr>
            <w:tcW w:w="725" w:type="dxa"/>
            <w:vAlign w:val="center"/>
          </w:tcPr>
          <w:p w14:paraId="641C48F9" w14:textId="7E377667" w:rsidR="008166E0" w:rsidRDefault="008166E0" w:rsidP="008166E0">
            <w:pPr>
              <w:jc w:val="center"/>
            </w:pPr>
            <w:r>
              <w:t>☐</w:t>
            </w:r>
          </w:p>
        </w:tc>
        <w:tc>
          <w:tcPr>
            <w:tcW w:w="758" w:type="dxa"/>
            <w:vAlign w:val="center"/>
          </w:tcPr>
          <w:p w14:paraId="2C2857D8" w14:textId="30C64408" w:rsidR="008166E0" w:rsidRDefault="008166E0" w:rsidP="008166E0">
            <w:pPr>
              <w:jc w:val="center"/>
            </w:pPr>
            <w:r>
              <w:t>☐</w:t>
            </w:r>
          </w:p>
        </w:tc>
        <w:tc>
          <w:tcPr>
            <w:tcW w:w="725" w:type="dxa"/>
            <w:vAlign w:val="center"/>
          </w:tcPr>
          <w:p w14:paraId="22BEB5B7" w14:textId="412CAF10" w:rsidR="008166E0" w:rsidRDefault="008166E0" w:rsidP="008166E0">
            <w:pPr>
              <w:jc w:val="center"/>
            </w:pPr>
            <w:r>
              <w:t>☐</w:t>
            </w:r>
          </w:p>
        </w:tc>
        <w:tc>
          <w:tcPr>
            <w:tcW w:w="3830" w:type="dxa"/>
          </w:tcPr>
          <w:p w14:paraId="094DE275" w14:textId="77777777" w:rsidR="008166E0" w:rsidRDefault="008166E0" w:rsidP="008166E0"/>
        </w:tc>
      </w:tr>
    </w:tbl>
    <w:p w14:paraId="04574C72" w14:textId="77777777" w:rsidR="000B41FD" w:rsidRDefault="000414F5">
      <w:r>
        <w:br w:type="page"/>
      </w:r>
    </w:p>
    <w:p w14:paraId="6F2C5DF3" w14:textId="4C7A86F7" w:rsidR="000B41FD" w:rsidRDefault="007C63BF" w:rsidP="0099198F">
      <w:pPr>
        <w:jc w:val="center"/>
      </w:pPr>
      <w:r w:rsidRPr="009A2BB7">
        <w:rPr>
          <w:b/>
          <w:noProof/>
        </w:rPr>
        <w:lastRenderedPageBreak/>
        <mc:AlternateContent>
          <mc:Choice Requires="wps">
            <w:drawing>
              <wp:anchor distT="45720" distB="45720" distL="114300" distR="114300" simplePos="0" relativeHeight="251691008" behindDoc="0" locked="0" layoutInCell="1" allowOverlap="1" wp14:anchorId="0B9BCF8B" wp14:editId="10E2B49E">
                <wp:simplePos x="0" y="0"/>
                <wp:positionH relativeFrom="margin">
                  <wp:posOffset>-358775</wp:posOffset>
                </wp:positionH>
                <wp:positionV relativeFrom="paragraph">
                  <wp:posOffset>43815</wp:posOffset>
                </wp:positionV>
                <wp:extent cx="7329170" cy="314325"/>
                <wp:effectExtent l="0" t="0" r="24130" b="28575"/>
                <wp:wrapSquare wrapText="bothSides"/>
                <wp:docPr id="907842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170" cy="314325"/>
                        </a:xfrm>
                        <a:prstGeom prst="rect">
                          <a:avLst/>
                        </a:prstGeom>
                        <a:solidFill>
                          <a:schemeClr val="bg1">
                            <a:lumMod val="85000"/>
                          </a:schemeClr>
                        </a:solidFill>
                        <a:ln w="9525">
                          <a:solidFill>
                            <a:srgbClr val="000000"/>
                          </a:solidFill>
                          <a:miter lim="800000"/>
                          <a:headEnd/>
                          <a:tailEnd/>
                        </a:ln>
                      </wps:spPr>
                      <wps:txbx>
                        <w:txbxContent>
                          <w:p w14:paraId="684FCD6D" w14:textId="2BB8C6EF" w:rsidR="003A5661" w:rsidRPr="00C75A68" w:rsidRDefault="00C75A68" w:rsidP="003A5661">
                            <w:pPr>
                              <w:jc w:val="center"/>
                              <w:rPr>
                                <w:b/>
                                <w:bCs/>
                                <w:sz w:val="28"/>
                                <w:szCs w:val="28"/>
                              </w:rPr>
                            </w:pPr>
                            <w:r>
                              <w:rPr>
                                <w:b/>
                                <w:bCs/>
                                <w:sz w:val="28"/>
                                <w:szCs w:val="28"/>
                              </w:rPr>
                              <w:t>Chapter</w:t>
                            </w:r>
                            <w:r w:rsidR="003A5661" w:rsidRPr="00C75A68">
                              <w:rPr>
                                <w:b/>
                                <w:bCs/>
                                <w:sz w:val="28"/>
                                <w:szCs w:val="28"/>
                              </w:rPr>
                              <w:t xml:space="preserve"> </w:t>
                            </w:r>
                            <w:r w:rsidR="00522FFC" w:rsidRPr="00C75A68">
                              <w:rPr>
                                <w:b/>
                                <w:bCs/>
                                <w:sz w:val="28"/>
                                <w:szCs w:val="28"/>
                              </w:rPr>
                              <w:t>19</w:t>
                            </w:r>
                            <w:r>
                              <w:rPr>
                                <w:b/>
                                <w:bCs/>
                                <w:sz w:val="28"/>
                                <w:szCs w:val="28"/>
                              </w:rPr>
                              <w:t xml:space="preserve"> </w:t>
                            </w:r>
                            <w:r w:rsidR="009334C1">
                              <w:rPr>
                                <w:b/>
                                <w:bCs/>
                                <w:sz w:val="28"/>
                                <w:szCs w:val="28"/>
                              </w:rPr>
                              <w:t>–</w:t>
                            </w:r>
                            <w:r>
                              <w:rPr>
                                <w:b/>
                                <w:bCs/>
                                <w:sz w:val="28"/>
                                <w:szCs w:val="28"/>
                              </w:rPr>
                              <w:t xml:space="preserve"> </w:t>
                            </w:r>
                            <w:r w:rsidR="009334C1">
                              <w:rPr>
                                <w:b/>
                                <w:bCs/>
                                <w:sz w:val="28"/>
                                <w:szCs w:val="28"/>
                              </w:rPr>
                              <w:t>Minimum Construction Standards</w:t>
                            </w:r>
                          </w:p>
                          <w:p w14:paraId="5888B1F4"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BCF8B" id="_x0000_s1041" type="#_x0000_t202" style="position:absolute;left:0;text-align:left;margin-left:-28.25pt;margin-top:3.45pt;width:577.1pt;height:24.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X1KQIAAEoEAAAOAAAAZHJzL2Uyb0RvYy54bWysVNtu2zAMfR+wfxD0vti5LYkRp+jSdRjQ&#10;XYBuHyDLsi1MEjVJiZ19/Sg5TbP1bdiLQIry4eEh6e3NoBU5CuclmJJOJzklwnCopWlL+v3b/Zs1&#10;JT4wUzMFRpT0JDy92b1+te1tIWbQgaqFIwhifNHbknYh2CLLPO+EZn4CVhgMNuA0C+i6Nqsd6xFd&#10;q2yW52+zHlxtHXDhPd7ejUG6S/hNI3j40jReBKJKitxCOl06q3hmuy0rWsdsJ/mZBvsHFppJg0kv&#10;UHcsMHJw8gWUltyBhyZMOOgMmkZykWrAaqb5X9U8dsyKVAuK4+1FJv//YPnn46P96kgY3sGADUxF&#10;ePsA/IcnBvYdM624dQ76TrAaE0+jZFlvfXH+NErtCx9Bqv4T1NhkdgiQgIbG6agK1kkQHRtwuogu&#10;hkA4Xq7ms810hSGOsfl0MZ8tUwpWPH1tnQ8fBGgSjZI6bGpCZ8cHHyIbVjw9ick8KFnfS6WSEwdJ&#10;7JUjR4YjULVjheqgkep4t17meRoExElzF58n1D+QlCF9STdLpPcyi2urSw5EuwK8JqNlwGFXUpd0&#10;fXnEiqjse1OnUQxMqtFGNsqcpY7qjjqHoRqIrLEPSaUofQX1CcV3MA43LiMaHbhflPQ42CX1Pw/M&#10;CUrUR4MN3EwXi7gJyVksVzN03HWkuo4wwxGqpIGS0dyHtD1RAgO32OhGph48MzlzxoFNIp6XK27E&#10;tZ9ePf8Cdr8BAAD//wMAUEsDBBQABgAIAAAAIQAO2fxl4AAAAAkBAAAPAAAAZHJzL2Rvd25yZXYu&#10;eG1sTI9BS8NAFITvgv9heYKX0m4iZtPGvJQi9KRIjRJ63GSfSTC7G7LbNv57tyc9DjPMfJNvZz2w&#10;M02utwYhXkXAyDRW9aZF+PzYL9fAnJdGycEaQvghB9vi9iaXmbIX807n0rcslBiXSYTO+zHj3DUd&#10;aelWdiQTvC87aemDnFquJnkJ5XrgD1EkuJa9CQudHOm5o+a7PGmE+jV9Ebt9lTbquJgWZRW/VYcY&#10;8f5u3j0B8zT7vzBc8QM6FIGptiejHBsQlolIQhRBbIBd/WiTpsBqhEQ8Ai9y/v9B8QsAAP//AwBQ&#10;SwECLQAUAAYACAAAACEAtoM4kv4AAADhAQAAEwAAAAAAAAAAAAAAAAAAAAAAW0NvbnRlbnRfVHlw&#10;ZXNdLnhtbFBLAQItABQABgAIAAAAIQA4/SH/1gAAAJQBAAALAAAAAAAAAAAAAAAAAC8BAABfcmVs&#10;cy8ucmVsc1BLAQItABQABgAIAAAAIQCgCDX1KQIAAEoEAAAOAAAAAAAAAAAAAAAAAC4CAABkcnMv&#10;ZTJvRG9jLnhtbFBLAQItABQABgAIAAAAIQAO2fxl4AAAAAkBAAAPAAAAAAAAAAAAAAAAAIMEAABk&#10;cnMvZG93bnJldi54bWxQSwUGAAAAAAQABADzAAAAkAUAAAAA&#10;" fillcolor="#d8d8d8 [2732]">
                <v:textbox>
                  <w:txbxContent>
                    <w:p w14:paraId="684FCD6D" w14:textId="2BB8C6EF" w:rsidR="003A5661" w:rsidRPr="00C75A68" w:rsidRDefault="00C75A68" w:rsidP="003A5661">
                      <w:pPr>
                        <w:jc w:val="center"/>
                        <w:rPr>
                          <w:b/>
                          <w:bCs/>
                          <w:sz w:val="28"/>
                          <w:szCs w:val="28"/>
                        </w:rPr>
                      </w:pPr>
                      <w:r>
                        <w:rPr>
                          <w:b/>
                          <w:bCs/>
                          <w:sz w:val="28"/>
                          <w:szCs w:val="28"/>
                        </w:rPr>
                        <w:t>Chapter</w:t>
                      </w:r>
                      <w:r w:rsidR="003A5661" w:rsidRPr="00C75A68">
                        <w:rPr>
                          <w:b/>
                          <w:bCs/>
                          <w:sz w:val="28"/>
                          <w:szCs w:val="28"/>
                        </w:rPr>
                        <w:t xml:space="preserve"> </w:t>
                      </w:r>
                      <w:r w:rsidR="00522FFC" w:rsidRPr="00C75A68">
                        <w:rPr>
                          <w:b/>
                          <w:bCs/>
                          <w:sz w:val="28"/>
                          <w:szCs w:val="28"/>
                        </w:rPr>
                        <w:t>19</w:t>
                      </w:r>
                      <w:r>
                        <w:rPr>
                          <w:b/>
                          <w:bCs/>
                          <w:sz w:val="28"/>
                          <w:szCs w:val="28"/>
                        </w:rPr>
                        <w:t xml:space="preserve"> </w:t>
                      </w:r>
                      <w:r w:rsidR="009334C1">
                        <w:rPr>
                          <w:b/>
                          <w:bCs/>
                          <w:sz w:val="28"/>
                          <w:szCs w:val="28"/>
                        </w:rPr>
                        <w:t>–</w:t>
                      </w:r>
                      <w:r>
                        <w:rPr>
                          <w:b/>
                          <w:bCs/>
                          <w:sz w:val="28"/>
                          <w:szCs w:val="28"/>
                        </w:rPr>
                        <w:t xml:space="preserve"> </w:t>
                      </w:r>
                      <w:r w:rsidR="009334C1">
                        <w:rPr>
                          <w:b/>
                          <w:bCs/>
                          <w:sz w:val="28"/>
                          <w:szCs w:val="28"/>
                        </w:rPr>
                        <w:t>Minimum Construction Standards</w:t>
                      </w:r>
                    </w:p>
                    <w:p w14:paraId="5888B1F4"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76"/>
        <w:gridCol w:w="725"/>
        <w:gridCol w:w="762"/>
        <w:gridCol w:w="725"/>
        <w:gridCol w:w="3807"/>
      </w:tblGrid>
      <w:tr w:rsidR="00FE2363" w14:paraId="7C0E7121" w14:textId="77777777" w:rsidTr="00467DE4">
        <w:trPr>
          <w:cantSplit/>
          <w:trHeight w:val="1134"/>
          <w:tblHeader/>
        </w:trPr>
        <w:tc>
          <w:tcPr>
            <w:tcW w:w="725" w:type="dxa"/>
            <w:textDirection w:val="btLr"/>
            <w:vAlign w:val="center"/>
          </w:tcPr>
          <w:p w14:paraId="74DC72E1"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76" w:type="dxa"/>
            <w:vAlign w:val="center"/>
          </w:tcPr>
          <w:p w14:paraId="48301E0B"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78FD7305"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E327DA7"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20B4CCD" w14:textId="77777777" w:rsidR="00FE2363" w:rsidRPr="0099629B" w:rsidRDefault="00FE2363" w:rsidP="00A214D6">
            <w:pPr>
              <w:ind w:left="113" w:right="113"/>
              <w:jc w:val="center"/>
              <w:rPr>
                <w:b/>
                <w:bCs/>
                <w:sz w:val="21"/>
                <w:szCs w:val="21"/>
              </w:rPr>
            </w:pPr>
            <w:r w:rsidRPr="0099629B">
              <w:rPr>
                <w:b/>
                <w:bCs/>
                <w:sz w:val="21"/>
                <w:szCs w:val="21"/>
              </w:rPr>
              <w:t>N/A</w:t>
            </w:r>
          </w:p>
        </w:tc>
        <w:tc>
          <w:tcPr>
            <w:tcW w:w="3807" w:type="dxa"/>
            <w:vAlign w:val="center"/>
          </w:tcPr>
          <w:p w14:paraId="668E4C35" w14:textId="77777777" w:rsidR="00FE2363" w:rsidRPr="0099629B" w:rsidRDefault="00FE2363" w:rsidP="00A214D6">
            <w:pPr>
              <w:jc w:val="center"/>
              <w:rPr>
                <w:b/>
                <w:bCs/>
                <w:sz w:val="28"/>
                <w:szCs w:val="28"/>
              </w:rPr>
            </w:pPr>
            <w:r w:rsidRPr="0099629B">
              <w:rPr>
                <w:b/>
                <w:bCs/>
                <w:sz w:val="28"/>
                <w:szCs w:val="28"/>
              </w:rPr>
              <w:t>Notes</w:t>
            </w:r>
          </w:p>
        </w:tc>
      </w:tr>
      <w:tr w:rsidR="008166E0" w14:paraId="40ADA099" w14:textId="77777777" w:rsidTr="00467DE4">
        <w:tc>
          <w:tcPr>
            <w:tcW w:w="725" w:type="dxa"/>
          </w:tcPr>
          <w:p w14:paraId="61A09CA3" w14:textId="77777777" w:rsidR="008166E0" w:rsidRDefault="008166E0" w:rsidP="008166E0">
            <w:r>
              <w:t>19.2</w:t>
            </w:r>
          </w:p>
        </w:tc>
        <w:tc>
          <w:tcPr>
            <w:tcW w:w="4776" w:type="dxa"/>
          </w:tcPr>
          <w:p w14:paraId="69A5F11A" w14:textId="77777777" w:rsidR="008166E0" w:rsidRDefault="008166E0" w:rsidP="008166E0">
            <w:r>
              <w:t>Renovated areas fully meet all current FMJS standards (design, materials, fixtures, etc.)</w:t>
            </w:r>
          </w:p>
        </w:tc>
        <w:tc>
          <w:tcPr>
            <w:tcW w:w="725" w:type="dxa"/>
            <w:vAlign w:val="center"/>
          </w:tcPr>
          <w:p w14:paraId="1E1F751F" w14:textId="633E59BD" w:rsidR="008166E0" w:rsidRDefault="008166E0" w:rsidP="008166E0">
            <w:pPr>
              <w:jc w:val="center"/>
            </w:pPr>
            <w:r>
              <w:t>☐</w:t>
            </w:r>
          </w:p>
        </w:tc>
        <w:tc>
          <w:tcPr>
            <w:tcW w:w="762" w:type="dxa"/>
            <w:vAlign w:val="center"/>
          </w:tcPr>
          <w:p w14:paraId="37DCF7B6" w14:textId="6A0598BA" w:rsidR="008166E0" w:rsidRDefault="008166E0" w:rsidP="008166E0">
            <w:pPr>
              <w:jc w:val="center"/>
            </w:pPr>
            <w:r>
              <w:t>☐</w:t>
            </w:r>
          </w:p>
        </w:tc>
        <w:tc>
          <w:tcPr>
            <w:tcW w:w="725" w:type="dxa"/>
            <w:vAlign w:val="center"/>
          </w:tcPr>
          <w:p w14:paraId="3317C59A" w14:textId="73C0F514" w:rsidR="008166E0" w:rsidRDefault="008166E0" w:rsidP="008166E0">
            <w:pPr>
              <w:jc w:val="center"/>
            </w:pPr>
            <w:r>
              <w:t>☐</w:t>
            </w:r>
          </w:p>
        </w:tc>
        <w:tc>
          <w:tcPr>
            <w:tcW w:w="3807" w:type="dxa"/>
          </w:tcPr>
          <w:p w14:paraId="32047F89" w14:textId="77777777" w:rsidR="008166E0" w:rsidRDefault="008166E0" w:rsidP="008166E0"/>
        </w:tc>
      </w:tr>
      <w:tr w:rsidR="008166E0" w14:paraId="6E2C0CF3" w14:textId="77777777" w:rsidTr="00467DE4">
        <w:tc>
          <w:tcPr>
            <w:tcW w:w="725" w:type="dxa"/>
          </w:tcPr>
          <w:p w14:paraId="3E64145F" w14:textId="77777777" w:rsidR="008166E0" w:rsidRDefault="008166E0" w:rsidP="008166E0">
            <w:r>
              <w:t>19.3</w:t>
            </w:r>
          </w:p>
        </w:tc>
        <w:tc>
          <w:tcPr>
            <w:tcW w:w="4776" w:type="dxa"/>
          </w:tcPr>
          <w:p w14:paraId="206E630B" w14:textId="77777777" w:rsidR="008166E0" w:rsidRDefault="008166E0" w:rsidP="008166E0">
            <w:r>
              <w:t>All renovations/remodeling/new construction meet mandatory design standards: ADA/fire/safety compliance; maximum inmate visibility/officer safety; secure vehicular sallyport for inmate entry (except temp holding/reduced custody); modular construction meets codes; exterior walls ≥6" reinforced concrete, 4" pre-cast, or 8" filled block with rebar; interior secure walls same as exterior; reduced-custody walls standard masonry/abuse-resistant gypsum/metal mesh or flexible flame-resistant material on frame; ceilings poured/pre-cast concrete (≥4"/5,000 PSI) or security metal, or plaster on lathe; inmate space per Ch. 18; holding cells with seating, officer sight/sound, access to toilet/sink/water, max-security materials; impervious floors with drains; emergency power for essentials; security vestibules on entrances/exits with interlocks/remote control</w:t>
            </w:r>
          </w:p>
        </w:tc>
        <w:tc>
          <w:tcPr>
            <w:tcW w:w="725" w:type="dxa"/>
            <w:vAlign w:val="center"/>
          </w:tcPr>
          <w:p w14:paraId="45DA715E" w14:textId="4C86F47B" w:rsidR="008166E0" w:rsidRDefault="008166E0" w:rsidP="008166E0">
            <w:pPr>
              <w:jc w:val="center"/>
            </w:pPr>
            <w:r>
              <w:t>☐</w:t>
            </w:r>
          </w:p>
        </w:tc>
        <w:tc>
          <w:tcPr>
            <w:tcW w:w="762" w:type="dxa"/>
            <w:vAlign w:val="center"/>
          </w:tcPr>
          <w:p w14:paraId="683BEADA" w14:textId="705DE208" w:rsidR="008166E0" w:rsidRDefault="008166E0" w:rsidP="008166E0">
            <w:pPr>
              <w:jc w:val="center"/>
            </w:pPr>
            <w:r>
              <w:t>☐</w:t>
            </w:r>
          </w:p>
        </w:tc>
        <w:tc>
          <w:tcPr>
            <w:tcW w:w="725" w:type="dxa"/>
            <w:vAlign w:val="center"/>
          </w:tcPr>
          <w:p w14:paraId="5DADA6E1" w14:textId="5CB53475" w:rsidR="008166E0" w:rsidRDefault="008166E0" w:rsidP="008166E0">
            <w:pPr>
              <w:jc w:val="center"/>
            </w:pPr>
            <w:r>
              <w:t>☐</w:t>
            </w:r>
          </w:p>
        </w:tc>
        <w:tc>
          <w:tcPr>
            <w:tcW w:w="3807" w:type="dxa"/>
          </w:tcPr>
          <w:p w14:paraId="69E7DEFA" w14:textId="77777777" w:rsidR="008166E0" w:rsidRDefault="008166E0" w:rsidP="008166E0"/>
        </w:tc>
      </w:tr>
      <w:tr w:rsidR="008166E0" w14:paraId="1ECB3574" w14:textId="77777777" w:rsidTr="00467DE4">
        <w:tc>
          <w:tcPr>
            <w:tcW w:w="725" w:type="dxa"/>
          </w:tcPr>
          <w:p w14:paraId="6F04E7FF" w14:textId="77777777" w:rsidR="008166E0" w:rsidRDefault="008166E0" w:rsidP="008166E0">
            <w:r>
              <w:t>19.4</w:t>
            </w:r>
          </w:p>
        </w:tc>
        <w:tc>
          <w:tcPr>
            <w:tcW w:w="4776" w:type="dxa"/>
          </w:tcPr>
          <w:p w14:paraId="2A451840" w14:textId="77777777" w:rsidR="008166E0" w:rsidRDefault="008166E0" w:rsidP="008166E0">
            <w:r>
              <w:t>Furnishings/equipment: security doors/locks/glazing; entry doors 12-gauge hollow metal or equivalent with viewing panels; housing entry doors 12-gauge hollow metal or 7/8" steel bars (≥3' wide); cell doors ≥2'8" wide, max-security 12-gauge hollow metal or grille; reduced-custody/direct-supervision doors hollow metal/solid wood with panels</w:t>
            </w:r>
          </w:p>
        </w:tc>
        <w:tc>
          <w:tcPr>
            <w:tcW w:w="725" w:type="dxa"/>
            <w:vAlign w:val="center"/>
          </w:tcPr>
          <w:p w14:paraId="37C01768" w14:textId="2EAA478B" w:rsidR="008166E0" w:rsidRDefault="008166E0" w:rsidP="008166E0">
            <w:pPr>
              <w:jc w:val="center"/>
            </w:pPr>
            <w:r>
              <w:t>☐</w:t>
            </w:r>
          </w:p>
        </w:tc>
        <w:tc>
          <w:tcPr>
            <w:tcW w:w="762" w:type="dxa"/>
            <w:vAlign w:val="center"/>
          </w:tcPr>
          <w:p w14:paraId="5F4EC78C" w14:textId="55876D92" w:rsidR="008166E0" w:rsidRDefault="008166E0" w:rsidP="008166E0">
            <w:pPr>
              <w:jc w:val="center"/>
            </w:pPr>
            <w:r>
              <w:t>☐</w:t>
            </w:r>
          </w:p>
        </w:tc>
        <w:tc>
          <w:tcPr>
            <w:tcW w:w="725" w:type="dxa"/>
            <w:vAlign w:val="center"/>
          </w:tcPr>
          <w:p w14:paraId="6C4A2CBC" w14:textId="47835E38" w:rsidR="008166E0" w:rsidRDefault="008166E0" w:rsidP="008166E0">
            <w:pPr>
              <w:jc w:val="center"/>
            </w:pPr>
            <w:r>
              <w:t>☐</w:t>
            </w:r>
          </w:p>
        </w:tc>
        <w:tc>
          <w:tcPr>
            <w:tcW w:w="3807" w:type="dxa"/>
          </w:tcPr>
          <w:p w14:paraId="74A31132" w14:textId="77777777" w:rsidR="008166E0" w:rsidRDefault="008166E0" w:rsidP="008166E0"/>
        </w:tc>
      </w:tr>
      <w:tr w:rsidR="008166E0" w14:paraId="27EB2424" w14:textId="77777777" w:rsidTr="00467DE4">
        <w:tc>
          <w:tcPr>
            <w:tcW w:w="725" w:type="dxa"/>
          </w:tcPr>
          <w:p w14:paraId="3B5110AE" w14:textId="77777777" w:rsidR="008166E0" w:rsidRDefault="008166E0" w:rsidP="008166E0">
            <w:r>
              <w:t>19.5</w:t>
            </w:r>
          </w:p>
        </w:tc>
        <w:tc>
          <w:tcPr>
            <w:tcW w:w="4776" w:type="dxa"/>
          </w:tcPr>
          <w:p w14:paraId="2FF9C78B" w14:textId="77777777" w:rsidR="008166E0" w:rsidRDefault="008166E0" w:rsidP="008166E0">
            <w:r>
              <w:t xml:space="preserve">Mechanical systems/fixtures: HVAC for comfort range, ducts with security grilles; mechanical ventilation in confined areas (or natural ≥1/10 floor space with cross-vent); secure tamper-proof lights/switches/outlets with override; </w:t>
            </w:r>
            <w:r>
              <w:lastRenderedPageBreak/>
              <w:t>sinks/showers with cold/hot/tempered water; single cells with toilet/sink, showers in dayroom; multiple/dorm/direct-supervision with ready access; bunks/tables anchored in max-security; floor drains in corridors (not cells/dayrooms) to prevent flooding</w:t>
            </w:r>
          </w:p>
        </w:tc>
        <w:tc>
          <w:tcPr>
            <w:tcW w:w="725" w:type="dxa"/>
            <w:vAlign w:val="center"/>
          </w:tcPr>
          <w:p w14:paraId="1C68DB4B" w14:textId="15C25E91" w:rsidR="008166E0" w:rsidRDefault="008166E0" w:rsidP="008166E0">
            <w:pPr>
              <w:jc w:val="center"/>
            </w:pPr>
            <w:r>
              <w:lastRenderedPageBreak/>
              <w:t>☐</w:t>
            </w:r>
          </w:p>
        </w:tc>
        <w:tc>
          <w:tcPr>
            <w:tcW w:w="762" w:type="dxa"/>
            <w:vAlign w:val="center"/>
          </w:tcPr>
          <w:p w14:paraId="7DB17DC5" w14:textId="5CB29A72" w:rsidR="008166E0" w:rsidRDefault="008166E0" w:rsidP="008166E0">
            <w:pPr>
              <w:jc w:val="center"/>
            </w:pPr>
            <w:r>
              <w:t>☐</w:t>
            </w:r>
          </w:p>
        </w:tc>
        <w:tc>
          <w:tcPr>
            <w:tcW w:w="725" w:type="dxa"/>
            <w:vAlign w:val="center"/>
          </w:tcPr>
          <w:p w14:paraId="1D32F13E" w14:textId="4ADBE2FA" w:rsidR="008166E0" w:rsidRDefault="008166E0" w:rsidP="008166E0">
            <w:pPr>
              <w:jc w:val="center"/>
            </w:pPr>
            <w:r>
              <w:t>☐</w:t>
            </w:r>
          </w:p>
        </w:tc>
        <w:tc>
          <w:tcPr>
            <w:tcW w:w="3807" w:type="dxa"/>
          </w:tcPr>
          <w:p w14:paraId="465DA8F8" w14:textId="77777777" w:rsidR="008166E0" w:rsidRDefault="008166E0" w:rsidP="008166E0"/>
        </w:tc>
      </w:tr>
      <w:tr w:rsidR="00E2621F" w14:paraId="386DA5DF" w14:textId="77777777" w:rsidTr="00467DE4">
        <w:tc>
          <w:tcPr>
            <w:tcW w:w="725" w:type="dxa"/>
          </w:tcPr>
          <w:p w14:paraId="1EDC7872" w14:textId="77777777" w:rsidR="00E2621F" w:rsidRDefault="00E2621F" w:rsidP="00E2621F">
            <w:r>
              <w:t>19.8</w:t>
            </w:r>
          </w:p>
        </w:tc>
        <w:tc>
          <w:tcPr>
            <w:tcW w:w="4776" w:type="dxa"/>
          </w:tcPr>
          <w:p w14:paraId="0B05647D" w14:textId="77777777" w:rsidR="00E2621F" w:rsidRDefault="00E2621F" w:rsidP="00E2621F">
            <w:r>
              <w:t>Reduced-custody housing: flame-resistant flexible materials (canvas/cloth) on metal frame per FS 951.23; occupied/sleeping use allowed; fire/life safety per State Fire Marshal (Rule 69A-3.012/69A-54 FAC)</w:t>
            </w:r>
          </w:p>
        </w:tc>
        <w:tc>
          <w:tcPr>
            <w:tcW w:w="725" w:type="dxa"/>
            <w:vAlign w:val="center"/>
          </w:tcPr>
          <w:p w14:paraId="68ECD64A" w14:textId="6BEF3D0A" w:rsidR="00E2621F" w:rsidRDefault="00E2621F" w:rsidP="00E2621F">
            <w:pPr>
              <w:jc w:val="center"/>
            </w:pPr>
            <w:r>
              <w:t>☐</w:t>
            </w:r>
          </w:p>
        </w:tc>
        <w:tc>
          <w:tcPr>
            <w:tcW w:w="762" w:type="dxa"/>
            <w:vAlign w:val="center"/>
          </w:tcPr>
          <w:p w14:paraId="60E5CEA4" w14:textId="54059295" w:rsidR="00E2621F" w:rsidRDefault="00E2621F" w:rsidP="00E2621F">
            <w:pPr>
              <w:jc w:val="center"/>
            </w:pPr>
            <w:r>
              <w:t>☐</w:t>
            </w:r>
          </w:p>
        </w:tc>
        <w:tc>
          <w:tcPr>
            <w:tcW w:w="725" w:type="dxa"/>
            <w:vAlign w:val="center"/>
          </w:tcPr>
          <w:p w14:paraId="6B3549C9" w14:textId="74D531F9" w:rsidR="00E2621F" w:rsidRDefault="00E2621F" w:rsidP="00E2621F">
            <w:pPr>
              <w:jc w:val="center"/>
            </w:pPr>
            <w:r>
              <w:t>☐</w:t>
            </w:r>
          </w:p>
        </w:tc>
        <w:tc>
          <w:tcPr>
            <w:tcW w:w="3807" w:type="dxa"/>
          </w:tcPr>
          <w:p w14:paraId="765C868C" w14:textId="77777777" w:rsidR="00E2621F" w:rsidRDefault="00E2621F" w:rsidP="00E2621F"/>
        </w:tc>
      </w:tr>
    </w:tbl>
    <w:p w14:paraId="6181322D" w14:textId="77777777" w:rsidR="000B41FD" w:rsidRDefault="000414F5">
      <w:r>
        <w:br w:type="page"/>
      </w:r>
    </w:p>
    <w:p w14:paraId="1D358266" w14:textId="201690DD" w:rsidR="000B41FD" w:rsidRDefault="007C63BF" w:rsidP="0099198F">
      <w:pPr>
        <w:jc w:val="center"/>
      </w:pPr>
      <w:r w:rsidRPr="009A2BB7">
        <w:rPr>
          <w:b/>
          <w:noProof/>
        </w:rPr>
        <w:lastRenderedPageBreak/>
        <mc:AlternateContent>
          <mc:Choice Requires="wps">
            <w:drawing>
              <wp:anchor distT="45720" distB="45720" distL="114300" distR="114300" simplePos="0" relativeHeight="251693056" behindDoc="0" locked="0" layoutInCell="1" allowOverlap="1" wp14:anchorId="7FB3F6ED" wp14:editId="098450CE">
                <wp:simplePos x="0" y="0"/>
                <wp:positionH relativeFrom="margin">
                  <wp:posOffset>-351155</wp:posOffset>
                </wp:positionH>
                <wp:positionV relativeFrom="paragraph">
                  <wp:posOffset>51435</wp:posOffset>
                </wp:positionV>
                <wp:extent cx="7322185" cy="328930"/>
                <wp:effectExtent l="0" t="0" r="12065" b="13970"/>
                <wp:wrapSquare wrapText="bothSides"/>
                <wp:docPr id="794525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2185" cy="328930"/>
                        </a:xfrm>
                        <a:prstGeom prst="rect">
                          <a:avLst/>
                        </a:prstGeom>
                        <a:solidFill>
                          <a:schemeClr val="bg1">
                            <a:lumMod val="85000"/>
                          </a:schemeClr>
                        </a:solidFill>
                        <a:ln w="9525">
                          <a:solidFill>
                            <a:srgbClr val="000000"/>
                          </a:solidFill>
                          <a:miter lim="800000"/>
                          <a:headEnd/>
                          <a:tailEnd/>
                        </a:ln>
                      </wps:spPr>
                      <wps:txbx>
                        <w:txbxContent>
                          <w:p w14:paraId="278CC75D" w14:textId="25A984AD" w:rsidR="003A5661" w:rsidRPr="009334C1" w:rsidRDefault="009334C1"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20</w:t>
                            </w:r>
                            <w:r>
                              <w:rPr>
                                <w:b/>
                                <w:bCs/>
                                <w:sz w:val="28"/>
                                <w:szCs w:val="28"/>
                              </w:rPr>
                              <w:t xml:space="preserve"> – Admission, Classification and Release of Juveniles</w:t>
                            </w:r>
                          </w:p>
                          <w:p w14:paraId="57C8F0B6" w14:textId="77777777" w:rsidR="00522FFC" w:rsidRPr="009A2BB7" w:rsidRDefault="00522FFC" w:rsidP="003A5661">
                            <w:pPr>
                              <w:jc w:val="center"/>
                              <w:rPr>
                                <w:b/>
                                <w:bCs/>
                              </w:rPr>
                            </w:pPr>
                          </w:p>
                          <w:p w14:paraId="5EC90470"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3F6ED" id="_x0000_s1042" type="#_x0000_t202" style="position:absolute;left:0;text-align:left;margin-left:-27.65pt;margin-top:4.05pt;width:576.55pt;height:25.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s4LAIAAEoEAAAOAAAAZHJzL2Uyb0RvYy54bWysVNtu2zAMfR+wfxD0vthxkjYx4hRdug4D&#10;ugvQ7QNkWY6FSaImKbG7ry8lJ2m6vQ17EUSRPiTPIb2+GbQiB+G8BFPR6SSnRBgOjTS7iv74fv9u&#10;SYkPzDRMgREVfRKe3mzevln3thQFdKAa4QiCGF/2tqJdCLbMMs87oZmfgBUGnS04zQKabpc1jvWI&#10;rlVW5PlV1oNrrAMuvMfXu9FJNwm/bQUPX9vWi0BURbG2kE6Xzjqe2WbNyp1jtpP8WAb7hyo0kwaT&#10;nqHuWGBk7+RfUFpyBx7aMOGgM2hbyUXqAbuZ5n9089gxK1IvSI63Z5r8/4PlXw6P9psjYXgPAwqY&#10;mvD2AfhPTwxsO2Z24tY56DvBGkw8jZRlvfXl8dNItS99BKn7z9CgyGwfIAENrdORFeyTIDoK8HQm&#10;XQyBcHy8nhXFdLmghKNvVixXs6RKxsrT19b58FGAJvFSUYeiJnR2ePAhVsPKU0hM5kHJ5l4qlYw4&#10;SGKrHDkwHIF6N3ao9hpLHd+Wizw/pUxzF8MT6iskZUhf0dWiWIwcvcridvU5B6JdAF6GaRlw2JXU&#10;FV2eg1gZmf1gmjSKgUk13rErZY5UR3ZHnsNQD0Q2qMNVFCJSX0PzhOQ7GIcblxEvHbjflPQ42BX1&#10;v/bMCUrUJ4MCrqbzedyEZMwX1wUa7tJTX3qY4QhV0UDJeN2GtD2RWwO3KHQrkwYvlRxrxoFNJB6X&#10;K27EpZ2iXn4Bm2cAAAD//wMAUEsDBBQABgAIAAAAIQDjETMN4AAAAAkBAAAPAAAAZHJzL2Rvd25y&#10;ZXYueG1sTI9BS8NAFITvgv9heYKX0m6ipGliXkoRelJEYwk9brJrEsy+DbvbNv57tyc9DjPMfFNs&#10;Zz2ys7JuMIQQryJgilojB+oQDp/75QaY84KkGA0phB/lYFve3hQil+ZCH+pc+Y6FEnK5QOi9n3LO&#10;XdsrLdzKTIqC92WsFj5I23FpxSWU65E/RNGaazFQWOjFpJ571X5XJ43QvKYv692+Tlt5XNhFVcdv&#10;9XuMeH83756AeTX7vzBc8QM6lIGpMSeSjo0IyyR5DFGETQzs6kdZGr40CEmWAS8L/v9B+QsAAP//&#10;AwBQSwECLQAUAAYACAAAACEAtoM4kv4AAADhAQAAEwAAAAAAAAAAAAAAAAAAAAAAW0NvbnRlbnRf&#10;VHlwZXNdLnhtbFBLAQItABQABgAIAAAAIQA4/SH/1gAAAJQBAAALAAAAAAAAAAAAAAAAAC8BAABf&#10;cmVscy8ucmVsc1BLAQItABQABgAIAAAAIQA5chs4LAIAAEoEAAAOAAAAAAAAAAAAAAAAAC4CAABk&#10;cnMvZTJvRG9jLnhtbFBLAQItABQABgAIAAAAIQDjETMN4AAAAAkBAAAPAAAAAAAAAAAAAAAAAIYE&#10;AABkcnMvZG93bnJldi54bWxQSwUGAAAAAAQABADzAAAAkwUAAAAA&#10;" fillcolor="#d8d8d8 [2732]">
                <v:textbox>
                  <w:txbxContent>
                    <w:p w14:paraId="278CC75D" w14:textId="25A984AD" w:rsidR="003A5661" w:rsidRPr="009334C1" w:rsidRDefault="009334C1"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20</w:t>
                      </w:r>
                      <w:r>
                        <w:rPr>
                          <w:b/>
                          <w:bCs/>
                          <w:sz w:val="28"/>
                          <w:szCs w:val="28"/>
                        </w:rPr>
                        <w:t xml:space="preserve"> – Admission, Classification and Release of Juveniles</w:t>
                      </w:r>
                    </w:p>
                    <w:p w14:paraId="57C8F0B6" w14:textId="77777777" w:rsidR="00522FFC" w:rsidRPr="009A2BB7" w:rsidRDefault="00522FFC" w:rsidP="003A5661">
                      <w:pPr>
                        <w:jc w:val="center"/>
                        <w:rPr>
                          <w:b/>
                          <w:bCs/>
                        </w:rPr>
                      </w:pPr>
                    </w:p>
                    <w:p w14:paraId="5EC90470"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774"/>
        <w:gridCol w:w="725"/>
        <w:gridCol w:w="762"/>
        <w:gridCol w:w="725"/>
        <w:gridCol w:w="3808"/>
      </w:tblGrid>
      <w:tr w:rsidR="00FE2363" w14:paraId="2DBC2E7A" w14:textId="77777777" w:rsidTr="004C0FFD">
        <w:trPr>
          <w:cantSplit/>
          <w:trHeight w:val="1134"/>
          <w:tblHeader/>
        </w:trPr>
        <w:tc>
          <w:tcPr>
            <w:tcW w:w="726" w:type="dxa"/>
            <w:textDirection w:val="btLr"/>
            <w:vAlign w:val="center"/>
          </w:tcPr>
          <w:p w14:paraId="5117040F"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74" w:type="dxa"/>
            <w:vAlign w:val="center"/>
          </w:tcPr>
          <w:p w14:paraId="7B03A410"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55B9FA3D"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5AC1DCE3"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5A43CB6D" w14:textId="77777777" w:rsidR="00FE2363" w:rsidRPr="0099629B" w:rsidRDefault="00FE2363" w:rsidP="00A214D6">
            <w:pPr>
              <w:ind w:left="113" w:right="113"/>
              <w:jc w:val="center"/>
              <w:rPr>
                <w:b/>
                <w:bCs/>
                <w:sz w:val="21"/>
                <w:szCs w:val="21"/>
              </w:rPr>
            </w:pPr>
            <w:r w:rsidRPr="0099629B">
              <w:rPr>
                <w:b/>
                <w:bCs/>
                <w:sz w:val="21"/>
                <w:szCs w:val="21"/>
              </w:rPr>
              <w:t>N/A</w:t>
            </w:r>
          </w:p>
        </w:tc>
        <w:tc>
          <w:tcPr>
            <w:tcW w:w="3808" w:type="dxa"/>
            <w:vAlign w:val="center"/>
          </w:tcPr>
          <w:p w14:paraId="75E00211" w14:textId="77777777" w:rsidR="00FE2363" w:rsidRPr="0099629B" w:rsidRDefault="00FE2363" w:rsidP="00A214D6">
            <w:pPr>
              <w:jc w:val="center"/>
              <w:rPr>
                <w:b/>
                <w:bCs/>
                <w:sz w:val="28"/>
                <w:szCs w:val="28"/>
              </w:rPr>
            </w:pPr>
            <w:r w:rsidRPr="0099629B">
              <w:rPr>
                <w:b/>
                <w:bCs/>
                <w:sz w:val="28"/>
                <w:szCs w:val="28"/>
              </w:rPr>
              <w:t>Notes</w:t>
            </w:r>
          </w:p>
        </w:tc>
      </w:tr>
      <w:tr w:rsidR="00E2621F" w14:paraId="51AD3E8F" w14:textId="77777777" w:rsidTr="004C0FFD">
        <w:tc>
          <w:tcPr>
            <w:tcW w:w="726" w:type="dxa"/>
          </w:tcPr>
          <w:p w14:paraId="21F45951" w14:textId="77777777" w:rsidR="00E2621F" w:rsidRDefault="00E2621F" w:rsidP="00E2621F">
            <w:r>
              <w:t>20.2</w:t>
            </w:r>
          </w:p>
        </w:tc>
        <w:tc>
          <w:tcPr>
            <w:tcW w:w="4774" w:type="dxa"/>
          </w:tcPr>
          <w:p w14:paraId="36132A54" w14:textId="77777777" w:rsidR="00E2621F" w:rsidRDefault="00E2621F" w:rsidP="00E2621F">
            <w:r>
              <w:t>Juveniles held ≤6 hours (or court-extended): – Completely out of sight and normal sound contact with adult inmates (including workers) – In designated fingerprint/photo/transport area only – Under constant staff supervision – No physical or verbal contact with adults</w:t>
            </w:r>
          </w:p>
        </w:tc>
        <w:tc>
          <w:tcPr>
            <w:tcW w:w="725" w:type="dxa"/>
            <w:vAlign w:val="center"/>
          </w:tcPr>
          <w:p w14:paraId="184BB14F" w14:textId="552E341A" w:rsidR="00E2621F" w:rsidRDefault="00E2621F" w:rsidP="00E2621F">
            <w:pPr>
              <w:jc w:val="center"/>
            </w:pPr>
            <w:r>
              <w:t>☐</w:t>
            </w:r>
          </w:p>
        </w:tc>
        <w:tc>
          <w:tcPr>
            <w:tcW w:w="762" w:type="dxa"/>
            <w:vAlign w:val="center"/>
          </w:tcPr>
          <w:p w14:paraId="2ADDE08B" w14:textId="6891A54E" w:rsidR="00E2621F" w:rsidRDefault="00E2621F" w:rsidP="00E2621F">
            <w:pPr>
              <w:jc w:val="center"/>
            </w:pPr>
            <w:r>
              <w:t>☐</w:t>
            </w:r>
          </w:p>
        </w:tc>
        <w:tc>
          <w:tcPr>
            <w:tcW w:w="725" w:type="dxa"/>
            <w:vAlign w:val="center"/>
          </w:tcPr>
          <w:p w14:paraId="1CFBFADB" w14:textId="367F95B3" w:rsidR="00E2621F" w:rsidRDefault="00E2621F" w:rsidP="00E2621F">
            <w:pPr>
              <w:jc w:val="center"/>
            </w:pPr>
            <w:r>
              <w:t>☐</w:t>
            </w:r>
          </w:p>
        </w:tc>
        <w:tc>
          <w:tcPr>
            <w:tcW w:w="3808" w:type="dxa"/>
          </w:tcPr>
          <w:p w14:paraId="09D36C8B" w14:textId="77777777" w:rsidR="00E2621F" w:rsidRDefault="00E2621F" w:rsidP="00E2621F"/>
        </w:tc>
      </w:tr>
    </w:tbl>
    <w:p w14:paraId="7E45E0F7" w14:textId="77777777"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7"/>
        <w:gridCol w:w="725"/>
        <w:gridCol w:w="762"/>
        <w:gridCol w:w="725"/>
        <w:gridCol w:w="3816"/>
      </w:tblGrid>
      <w:tr w:rsidR="00FE2363" w14:paraId="651167E4" w14:textId="77777777" w:rsidTr="004C0FFD">
        <w:trPr>
          <w:cantSplit/>
          <w:trHeight w:val="1134"/>
          <w:tblHeader/>
        </w:trPr>
        <w:tc>
          <w:tcPr>
            <w:tcW w:w="725" w:type="dxa"/>
            <w:textDirection w:val="btLr"/>
            <w:vAlign w:val="center"/>
          </w:tcPr>
          <w:p w14:paraId="274FD22B"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7" w:type="dxa"/>
            <w:vAlign w:val="center"/>
          </w:tcPr>
          <w:p w14:paraId="3C3E78EA"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3B172D0"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98E6C2F"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7D8F9A7" w14:textId="77777777" w:rsidR="00FE2363" w:rsidRPr="0099629B" w:rsidRDefault="00FE2363" w:rsidP="00A214D6">
            <w:pPr>
              <w:ind w:left="113" w:right="113"/>
              <w:jc w:val="center"/>
              <w:rPr>
                <w:b/>
                <w:bCs/>
                <w:sz w:val="21"/>
                <w:szCs w:val="21"/>
              </w:rPr>
            </w:pPr>
            <w:r w:rsidRPr="0099629B">
              <w:rPr>
                <w:b/>
                <w:bCs/>
                <w:sz w:val="21"/>
                <w:szCs w:val="21"/>
              </w:rPr>
              <w:t>N/A</w:t>
            </w:r>
          </w:p>
        </w:tc>
        <w:tc>
          <w:tcPr>
            <w:tcW w:w="3816" w:type="dxa"/>
            <w:vAlign w:val="center"/>
          </w:tcPr>
          <w:p w14:paraId="19EE4673" w14:textId="77777777" w:rsidR="00FE2363" w:rsidRPr="0099629B" w:rsidRDefault="00FE2363" w:rsidP="00A214D6">
            <w:pPr>
              <w:jc w:val="center"/>
              <w:rPr>
                <w:b/>
                <w:bCs/>
                <w:sz w:val="28"/>
                <w:szCs w:val="28"/>
              </w:rPr>
            </w:pPr>
            <w:r w:rsidRPr="0099629B">
              <w:rPr>
                <w:b/>
                <w:bCs/>
                <w:sz w:val="28"/>
                <w:szCs w:val="28"/>
              </w:rPr>
              <w:t>Notes</w:t>
            </w:r>
          </w:p>
        </w:tc>
      </w:tr>
      <w:tr w:rsidR="00E2621F" w14:paraId="07370DCC" w14:textId="77777777" w:rsidTr="004C0FFD">
        <w:tc>
          <w:tcPr>
            <w:tcW w:w="725" w:type="dxa"/>
          </w:tcPr>
          <w:p w14:paraId="637D93DC" w14:textId="77777777" w:rsidR="00E2621F" w:rsidRDefault="00E2621F" w:rsidP="00E2621F">
            <w:r>
              <w:t>20.2</w:t>
            </w:r>
          </w:p>
        </w:tc>
        <w:tc>
          <w:tcPr>
            <w:tcW w:w="4767" w:type="dxa"/>
          </w:tcPr>
          <w:p w14:paraId="639E3DDB" w14:textId="77777777" w:rsidR="00E2621F" w:rsidRDefault="00E2621F" w:rsidP="00E2621F">
            <w:r>
              <w:t>Staff confirm: – Juveniles never held &gt;6 hours without court order – Always sight/sound separated from adults – Adequate staffing for constant supervision</w:t>
            </w:r>
          </w:p>
        </w:tc>
        <w:tc>
          <w:tcPr>
            <w:tcW w:w="725" w:type="dxa"/>
            <w:vAlign w:val="center"/>
          </w:tcPr>
          <w:p w14:paraId="48B7D9B8" w14:textId="3602383A" w:rsidR="00E2621F" w:rsidRDefault="00E2621F" w:rsidP="00E2621F">
            <w:pPr>
              <w:jc w:val="center"/>
            </w:pPr>
            <w:r>
              <w:t>☐</w:t>
            </w:r>
          </w:p>
        </w:tc>
        <w:tc>
          <w:tcPr>
            <w:tcW w:w="762" w:type="dxa"/>
            <w:vAlign w:val="center"/>
          </w:tcPr>
          <w:p w14:paraId="5028358B" w14:textId="0E33D7C0" w:rsidR="00E2621F" w:rsidRDefault="00E2621F" w:rsidP="00E2621F">
            <w:pPr>
              <w:jc w:val="center"/>
            </w:pPr>
            <w:r>
              <w:t>☐</w:t>
            </w:r>
          </w:p>
        </w:tc>
        <w:tc>
          <w:tcPr>
            <w:tcW w:w="725" w:type="dxa"/>
            <w:vAlign w:val="center"/>
          </w:tcPr>
          <w:p w14:paraId="319AFD33" w14:textId="75E88995" w:rsidR="00E2621F" w:rsidRDefault="00E2621F" w:rsidP="00E2621F">
            <w:pPr>
              <w:jc w:val="center"/>
            </w:pPr>
            <w:r>
              <w:t>☐</w:t>
            </w:r>
          </w:p>
        </w:tc>
        <w:tc>
          <w:tcPr>
            <w:tcW w:w="3816" w:type="dxa"/>
          </w:tcPr>
          <w:p w14:paraId="21F04FFE" w14:textId="77777777" w:rsidR="00E2621F" w:rsidRDefault="00E2621F" w:rsidP="00E2621F"/>
        </w:tc>
      </w:tr>
      <w:tr w:rsidR="00E2621F" w14:paraId="4D244295" w14:textId="77777777" w:rsidTr="004C0FFD">
        <w:tc>
          <w:tcPr>
            <w:tcW w:w="725" w:type="dxa"/>
          </w:tcPr>
          <w:p w14:paraId="5DC2C2F3" w14:textId="77777777" w:rsidR="00E2621F" w:rsidRDefault="00E2621F" w:rsidP="00E2621F">
            <w:r>
              <w:t>20.4</w:t>
            </w:r>
          </w:p>
        </w:tc>
        <w:tc>
          <w:tcPr>
            <w:tcW w:w="4767" w:type="dxa"/>
          </w:tcPr>
          <w:p w14:paraId="13BDBAD3" w14:textId="77777777" w:rsidR="00E2621F" w:rsidRDefault="00E2621F" w:rsidP="00E2621F">
            <w:r>
              <w:t>Staff (intake/booking officers) confirm procedure for juvenile criminal traffic/driver’s license violations: – Immediate parental/guardian notification attempt – Release options: notice to appear + release to responsible adult, substance abuse/medical referral, or per FS 985.115/903.03 if felony</w:t>
            </w:r>
          </w:p>
        </w:tc>
        <w:tc>
          <w:tcPr>
            <w:tcW w:w="725" w:type="dxa"/>
            <w:vAlign w:val="center"/>
          </w:tcPr>
          <w:p w14:paraId="70B4DC42" w14:textId="74F3191B" w:rsidR="00E2621F" w:rsidRDefault="00E2621F" w:rsidP="00E2621F">
            <w:pPr>
              <w:jc w:val="center"/>
            </w:pPr>
            <w:r>
              <w:t>☐</w:t>
            </w:r>
          </w:p>
        </w:tc>
        <w:tc>
          <w:tcPr>
            <w:tcW w:w="762" w:type="dxa"/>
            <w:vAlign w:val="center"/>
          </w:tcPr>
          <w:p w14:paraId="6572C53D" w14:textId="2D1703F1" w:rsidR="00E2621F" w:rsidRDefault="00E2621F" w:rsidP="00E2621F">
            <w:pPr>
              <w:jc w:val="center"/>
            </w:pPr>
            <w:r>
              <w:t>☐</w:t>
            </w:r>
          </w:p>
        </w:tc>
        <w:tc>
          <w:tcPr>
            <w:tcW w:w="725" w:type="dxa"/>
            <w:vAlign w:val="center"/>
          </w:tcPr>
          <w:p w14:paraId="7F059956" w14:textId="66FEF403" w:rsidR="00E2621F" w:rsidRDefault="00E2621F" w:rsidP="00E2621F">
            <w:pPr>
              <w:jc w:val="center"/>
            </w:pPr>
            <w:r>
              <w:t>☐</w:t>
            </w:r>
          </w:p>
        </w:tc>
        <w:tc>
          <w:tcPr>
            <w:tcW w:w="3816" w:type="dxa"/>
          </w:tcPr>
          <w:p w14:paraId="14D872D4" w14:textId="77777777" w:rsidR="00E2621F" w:rsidRDefault="00E2621F" w:rsidP="00E2621F"/>
        </w:tc>
      </w:tr>
    </w:tbl>
    <w:p w14:paraId="031B26A0" w14:textId="77777777" w:rsidR="000B41FD" w:rsidRDefault="000414F5">
      <w:r>
        <w:br w:type="page"/>
      </w:r>
    </w:p>
    <w:p w14:paraId="3BBD9490" w14:textId="015E6B47" w:rsidR="000B41FD" w:rsidRDefault="007C63BF" w:rsidP="0099198F">
      <w:pPr>
        <w:jc w:val="center"/>
      </w:pPr>
      <w:r w:rsidRPr="009A2BB7">
        <w:rPr>
          <w:b/>
          <w:noProof/>
        </w:rPr>
        <w:lastRenderedPageBreak/>
        <mc:AlternateContent>
          <mc:Choice Requires="wps">
            <w:drawing>
              <wp:anchor distT="45720" distB="45720" distL="114300" distR="114300" simplePos="0" relativeHeight="251695104" behindDoc="0" locked="0" layoutInCell="1" allowOverlap="1" wp14:anchorId="1C91136F" wp14:editId="47452B4E">
                <wp:simplePos x="0" y="0"/>
                <wp:positionH relativeFrom="margin">
                  <wp:posOffset>-351155</wp:posOffset>
                </wp:positionH>
                <wp:positionV relativeFrom="paragraph">
                  <wp:posOffset>50800</wp:posOffset>
                </wp:positionV>
                <wp:extent cx="7329805" cy="299720"/>
                <wp:effectExtent l="0" t="0" r="23495" b="24130"/>
                <wp:wrapSquare wrapText="bothSides"/>
                <wp:docPr id="2025638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9805" cy="299720"/>
                        </a:xfrm>
                        <a:prstGeom prst="rect">
                          <a:avLst/>
                        </a:prstGeom>
                        <a:solidFill>
                          <a:schemeClr val="bg1">
                            <a:lumMod val="85000"/>
                          </a:schemeClr>
                        </a:solidFill>
                        <a:ln w="9525">
                          <a:solidFill>
                            <a:srgbClr val="000000"/>
                          </a:solidFill>
                          <a:miter lim="800000"/>
                          <a:headEnd/>
                          <a:tailEnd/>
                        </a:ln>
                      </wps:spPr>
                      <wps:txb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1136F" id="_x0000_s1043" type="#_x0000_t202" style="position:absolute;left:0;text-align:left;margin-left:-27.65pt;margin-top:4pt;width:577.15pt;height:23.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7qKwIAAEoEAAAOAAAAZHJzL2Uyb0RvYy54bWysVNtu2zAMfR+wfxD0vtjxkiUx4hRdug4D&#10;ugvQ7QNkWY6FSaImKbGzry8lJ2m6vQ17ESiRPiTPIb2+GbQiB+G8BFPR6SSnRBgOjTS7iv74fv9m&#10;SYkPzDRMgREVPQpPbzavX617W4oCOlCNcARBjC97W9EuBFtmmeed0MxPwAqDzhacZgGvbpc1jvWI&#10;rlVW5Pm7rAfXWAdceI+vd6OTbhJ+2woevratF4GoimJtIZ0unXU8s82alTvHbCf5qQz2D1VoJg0m&#10;vUDdscDI3sm/oLTkDjy0YcJBZ9C2kovUA3Yzzf/o5rFjVqRekBxvLzT5/wfLvxwe7TdHwvAeBhQw&#10;NeHtA/CfnhjYdszsxK1z0HeCNZh4GinLeuvL06eRal/6CFL3n6FBkdk+QAIaWqcjK9gnQXQU4Hgh&#10;XQyBcHxcvC1Wy3xOCUdfsVotiqRKxsrz19b58FGAJtGoqENREzo7PPgQq2HlOSQm86Bkcy+VSpc4&#10;SGKrHDkwHIF6N3ao9hpLHd+W8zw/p0xzF8MT6gskZUhf0dW8mI8cvcjidvUlB6JdAV6HaRlw2JXU&#10;FV1eglgZmf1gmjSKgUk12tiVMieqI7sjz2GoByIb1GERhYjU19AckXwH43DjMqLRgftNSY+DXVH/&#10;a8+coER9MijgajqbxU1Il9k80k3ctae+9jDDEaqigZLR3Ia0PZFbA7codCuTBs+VnGrGgU0knpYr&#10;bsT1PUU9/wI2TwAAAP//AwBQSwMEFAAGAAgAAAAhABeQkz7hAAAACQEAAA8AAABkcnMvZG93bnJl&#10;di54bWxMj09Lw0AQxe+C32EZwUtpN6mkf2ImpQg9KVKjBI+b7JgEs7shu23jt3d60ts83uPN72W7&#10;yfTiTKPvnEWIFxEIsrXTnW0QPt4P8w0IH5TVqneWEH7Iwy6/vclUqt3FvtG5CI3gEutThdCGMKRS&#10;+rolo/zCDWTZ+3KjUYHl2Eg9qguXm14uo2gljeosf2jVQE8t1d/FySBUL+vn1f5Qrmv9ORtnRRm/&#10;lscY8f5u2j+CCDSFvzBc8Rkdcmaq3MlqL3qEeZI8cBRhw5OufrTd8lUhJMkSZJ7J/wvyXwAAAP//&#10;AwBQSwECLQAUAAYACAAAACEAtoM4kv4AAADhAQAAEwAAAAAAAAAAAAAAAAAAAAAAW0NvbnRlbnRf&#10;VHlwZXNdLnhtbFBLAQItABQABgAIAAAAIQA4/SH/1gAAAJQBAAALAAAAAAAAAAAAAAAAAC8BAABf&#10;cmVscy8ucmVsc1BLAQItABQABgAIAAAAIQAXhi7qKwIAAEoEAAAOAAAAAAAAAAAAAAAAAC4CAABk&#10;cnMvZTJvRG9jLnhtbFBLAQItABQABgAIAAAAIQAXkJM+4QAAAAkBAAAPAAAAAAAAAAAAAAAAAIUE&#10;AABkcnMvZG93bnJldi54bWxQSwUGAAAAAAQABADzAAAAkwUAAAAA&#10;" fillcolor="#d8d8d8 [2732]">
                <v:textbox>
                  <w:txbxContent>
                    <w:p w14:paraId="4BA0CA21" w14:textId="7971E349" w:rsidR="003A5661" w:rsidRPr="009334C1" w:rsidRDefault="006155FE" w:rsidP="003A5661">
                      <w:pPr>
                        <w:jc w:val="center"/>
                        <w:rPr>
                          <w:b/>
                          <w:bCs/>
                          <w:sz w:val="28"/>
                          <w:szCs w:val="28"/>
                        </w:rPr>
                      </w:pPr>
                      <w:r>
                        <w:rPr>
                          <w:b/>
                          <w:bCs/>
                          <w:sz w:val="28"/>
                          <w:szCs w:val="28"/>
                        </w:rPr>
                        <w:t>Chapter</w:t>
                      </w:r>
                      <w:r w:rsidR="003A5661" w:rsidRPr="009334C1">
                        <w:rPr>
                          <w:b/>
                          <w:bCs/>
                          <w:sz w:val="28"/>
                          <w:szCs w:val="28"/>
                        </w:rPr>
                        <w:t xml:space="preserve"> </w:t>
                      </w:r>
                      <w:r w:rsidR="00522FFC" w:rsidRPr="009334C1">
                        <w:rPr>
                          <w:b/>
                          <w:bCs/>
                          <w:sz w:val="28"/>
                          <w:szCs w:val="28"/>
                        </w:rPr>
                        <w:t>21</w:t>
                      </w:r>
                      <w:r>
                        <w:rPr>
                          <w:b/>
                          <w:bCs/>
                          <w:sz w:val="28"/>
                          <w:szCs w:val="28"/>
                        </w:rPr>
                        <w:t xml:space="preserve"> – Housing of Juveniles</w:t>
                      </w:r>
                    </w:p>
                    <w:p w14:paraId="7277408E"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7"/>
        <w:gridCol w:w="725"/>
        <w:gridCol w:w="762"/>
        <w:gridCol w:w="725"/>
        <w:gridCol w:w="3816"/>
      </w:tblGrid>
      <w:tr w:rsidR="00FE2363" w14:paraId="2C55CDD2" w14:textId="77777777" w:rsidTr="00FC3007">
        <w:trPr>
          <w:cantSplit/>
          <w:trHeight w:val="1134"/>
          <w:tblHeader/>
        </w:trPr>
        <w:tc>
          <w:tcPr>
            <w:tcW w:w="725" w:type="dxa"/>
            <w:textDirection w:val="btLr"/>
            <w:vAlign w:val="center"/>
          </w:tcPr>
          <w:p w14:paraId="67CB85EB"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7" w:type="dxa"/>
            <w:vAlign w:val="center"/>
          </w:tcPr>
          <w:p w14:paraId="05DD7E63"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D4652AA"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2DDE0E2A"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3AD222E5" w14:textId="77777777" w:rsidR="00FE2363" w:rsidRPr="0099629B" w:rsidRDefault="00FE2363" w:rsidP="00A214D6">
            <w:pPr>
              <w:ind w:left="113" w:right="113"/>
              <w:jc w:val="center"/>
              <w:rPr>
                <w:b/>
                <w:bCs/>
                <w:sz w:val="21"/>
                <w:szCs w:val="21"/>
              </w:rPr>
            </w:pPr>
            <w:r w:rsidRPr="0099629B">
              <w:rPr>
                <w:b/>
                <w:bCs/>
                <w:sz w:val="21"/>
                <w:szCs w:val="21"/>
              </w:rPr>
              <w:t>N/A</w:t>
            </w:r>
          </w:p>
        </w:tc>
        <w:tc>
          <w:tcPr>
            <w:tcW w:w="3816" w:type="dxa"/>
            <w:vAlign w:val="center"/>
          </w:tcPr>
          <w:p w14:paraId="2A918987" w14:textId="77777777" w:rsidR="00FE2363" w:rsidRPr="0099629B" w:rsidRDefault="00FE2363" w:rsidP="00A214D6">
            <w:pPr>
              <w:jc w:val="center"/>
              <w:rPr>
                <w:b/>
                <w:bCs/>
                <w:sz w:val="28"/>
                <w:szCs w:val="28"/>
              </w:rPr>
            </w:pPr>
            <w:r w:rsidRPr="0099629B">
              <w:rPr>
                <w:b/>
                <w:bCs/>
                <w:sz w:val="28"/>
                <w:szCs w:val="28"/>
              </w:rPr>
              <w:t>Notes</w:t>
            </w:r>
          </w:p>
        </w:tc>
      </w:tr>
      <w:tr w:rsidR="00E2621F" w14:paraId="36D5E868" w14:textId="77777777" w:rsidTr="00FC3007">
        <w:tc>
          <w:tcPr>
            <w:tcW w:w="725" w:type="dxa"/>
          </w:tcPr>
          <w:p w14:paraId="1B648D28" w14:textId="77777777" w:rsidR="00E2621F" w:rsidRPr="004E30D5" w:rsidRDefault="00E2621F" w:rsidP="00E2621F">
            <w:pPr>
              <w:rPr>
                <w:b/>
                <w:bCs/>
              </w:rPr>
            </w:pPr>
            <w:r w:rsidRPr="004E30D5">
              <w:rPr>
                <w:b/>
                <w:bCs/>
              </w:rPr>
              <w:t>21.1</w:t>
            </w:r>
          </w:p>
        </w:tc>
        <w:tc>
          <w:tcPr>
            <w:tcW w:w="4767" w:type="dxa"/>
          </w:tcPr>
          <w:p w14:paraId="7B880501" w14:textId="77777777" w:rsidR="00E2621F" w:rsidRPr="004E30D5" w:rsidRDefault="00E2621F" w:rsidP="00E2621F">
            <w:pPr>
              <w:rPr>
                <w:b/>
                <w:bCs/>
              </w:rPr>
            </w:pPr>
            <w:r w:rsidRPr="004E30D5">
              <w:rPr>
                <w:b/>
                <w:bCs/>
              </w:rPr>
              <w:t>Juveniles transferred for adult prosecution housed in a completely separate section designated only for juveniles – No regular contact (sight/sound) with adult inmates, including inmate workers – Adequate staffing present to supervise/monitor at all times – Physical observation possible for 10-minute checks</w:t>
            </w:r>
          </w:p>
        </w:tc>
        <w:tc>
          <w:tcPr>
            <w:tcW w:w="725" w:type="dxa"/>
            <w:vAlign w:val="center"/>
          </w:tcPr>
          <w:p w14:paraId="2C34F086" w14:textId="48469429" w:rsidR="00E2621F" w:rsidRDefault="00E2621F" w:rsidP="00E2621F">
            <w:pPr>
              <w:jc w:val="center"/>
            </w:pPr>
            <w:r>
              <w:t>☐</w:t>
            </w:r>
          </w:p>
        </w:tc>
        <w:tc>
          <w:tcPr>
            <w:tcW w:w="762" w:type="dxa"/>
            <w:vAlign w:val="center"/>
          </w:tcPr>
          <w:p w14:paraId="05FC1395" w14:textId="56AED2AF" w:rsidR="00E2621F" w:rsidRDefault="00E2621F" w:rsidP="00E2621F">
            <w:pPr>
              <w:jc w:val="center"/>
            </w:pPr>
            <w:r>
              <w:t>☐</w:t>
            </w:r>
          </w:p>
        </w:tc>
        <w:tc>
          <w:tcPr>
            <w:tcW w:w="725" w:type="dxa"/>
            <w:vAlign w:val="center"/>
          </w:tcPr>
          <w:p w14:paraId="3287F8DF" w14:textId="0BD5606A" w:rsidR="00E2621F" w:rsidRDefault="00E2621F" w:rsidP="00E2621F">
            <w:pPr>
              <w:jc w:val="center"/>
            </w:pPr>
            <w:r>
              <w:t>☐</w:t>
            </w:r>
          </w:p>
        </w:tc>
        <w:tc>
          <w:tcPr>
            <w:tcW w:w="3816" w:type="dxa"/>
          </w:tcPr>
          <w:p w14:paraId="25635044" w14:textId="77777777" w:rsidR="00E2621F" w:rsidRDefault="00E2621F" w:rsidP="00E2621F"/>
        </w:tc>
      </w:tr>
    </w:tbl>
    <w:p w14:paraId="4741B9DE" w14:textId="77777777" w:rsidR="000B41FD" w:rsidRDefault="000414F5" w:rsidP="0099198F">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2"/>
        <w:gridCol w:w="725"/>
        <w:gridCol w:w="762"/>
        <w:gridCol w:w="725"/>
        <w:gridCol w:w="3821"/>
      </w:tblGrid>
      <w:tr w:rsidR="00FE2363" w14:paraId="695C0A53" w14:textId="77777777" w:rsidTr="00FC3007">
        <w:trPr>
          <w:cantSplit/>
          <w:trHeight w:val="1134"/>
          <w:tblHeader/>
        </w:trPr>
        <w:tc>
          <w:tcPr>
            <w:tcW w:w="725" w:type="dxa"/>
            <w:textDirection w:val="btLr"/>
            <w:vAlign w:val="center"/>
          </w:tcPr>
          <w:p w14:paraId="72C5B998"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2" w:type="dxa"/>
            <w:vAlign w:val="center"/>
          </w:tcPr>
          <w:p w14:paraId="266DE0ED"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605A9C5E"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F2DABCD"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6248F4B" w14:textId="77777777" w:rsidR="00FE2363" w:rsidRPr="0099629B" w:rsidRDefault="00FE2363" w:rsidP="00A214D6">
            <w:pPr>
              <w:ind w:left="113" w:right="113"/>
              <w:jc w:val="center"/>
              <w:rPr>
                <w:b/>
                <w:bCs/>
                <w:sz w:val="21"/>
                <w:szCs w:val="21"/>
              </w:rPr>
            </w:pPr>
            <w:r w:rsidRPr="0099629B">
              <w:rPr>
                <w:b/>
                <w:bCs/>
                <w:sz w:val="21"/>
                <w:szCs w:val="21"/>
              </w:rPr>
              <w:t>N/A</w:t>
            </w:r>
          </w:p>
        </w:tc>
        <w:tc>
          <w:tcPr>
            <w:tcW w:w="3821" w:type="dxa"/>
            <w:vAlign w:val="center"/>
          </w:tcPr>
          <w:p w14:paraId="239A1673" w14:textId="77777777" w:rsidR="00FE2363" w:rsidRPr="0099629B" w:rsidRDefault="00FE2363" w:rsidP="00A214D6">
            <w:pPr>
              <w:jc w:val="center"/>
              <w:rPr>
                <w:b/>
                <w:bCs/>
                <w:sz w:val="28"/>
                <w:szCs w:val="28"/>
              </w:rPr>
            </w:pPr>
            <w:r w:rsidRPr="0099629B">
              <w:rPr>
                <w:b/>
                <w:bCs/>
                <w:sz w:val="28"/>
                <w:szCs w:val="28"/>
              </w:rPr>
              <w:t>Notes</w:t>
            </w:r>
          </w:p>
        </w:tc>
      </w:tr>
      <w:tr w:rsidR="00E2621F" w14:paraId="6E1B849F" w14:textId="77777777" w:rsidTr="00FC3007">
        <w:tc>
          <w:tcPr>
            <w:tcW w:w="725" w:type="dxa"/>
          </w:tcPr>
          <w:p w14:paraId="34125B93" w14:textId="77777777" w:rsidR="00E2621F" w:rsidRPr="004E30D5" w:rsidRDefault="00E2621F" w:rsidP="00E2621F">
            <w:pPr>
              <w:rPr>
                <w:b/>
                <w:bCs/>
              </w:rPr>
            </w:pPr>
            <w:r w:rsidRPr="004E30D5">
              <w:rPr>
                <w:b/>
                <w:bCs/>
              </w:rPr>
              <w:t>21.1</w:t>
            </w:r>
          </w:p>
        </w:tc>
        <w:tc>
          <w:tcPr>
            <w:tcW w:w="4762" w:type="dxa"/>
          </w:tcPr>
          <w:p w14:paraId="3F4FF63C" w14:textId="77777777" w:rsidR="00E2621F" w:rsidRPr="004E30D5" w:rsidRDefault="00E2621F" w:rsidP="00E2621F">
            <w:pPr>
              <w:rPr>
                <w:b/>
                <w:bCs/>
              </w:rPr>
            </w:pPr>
            <w:r w:rsidRPr="004E30D5">
              <w:rPr>
                <w:b/>
                <w:bCs/>
              </w:rPr>
              <w:t>Staff confirm: – Juveniles are never in sight/sound contact with adult inmates – 10-minute checks are performed and documented – Sufficient staffing is always assigned to juvenile section</w:t>
            </w:r>
          </w:p>
        </w:tc>
        <w:tc>
          <w:tcPr>
            <w:tcW w:w="725" w:type="dxa"/>
            <w:vAlign w:val="center"/>
          </w:tcPr>
          <w:p w14:paraId="79A641D9" w14:textId="72C83498" w:rsidR="00E2621F" w:rsidRDefault="00E2621F" w:rsidP="00E2621F">
            <w:pPr>
              <w:jc w:val="center"/>
            </w:pPr>
            <w:r>
              <w:t>☐</w:t>
            </w:r>
          </w:p>
        </w:tc>
        <w:tc>
          <w:tcPr>
            <w:tcW w:w="762" w:type="dxa"/>
            <w:vAlign w:val="center"/>
          </w:tcPr>
          <w:p w14:paraId="7A390ACE" w14:textId="0596A415" w:rsidR="00E2621F" w:rsidRDefault="00E2621F" w:rsidP="00E2621F">
            <w:pPr>
              <w:jc w:val="center"/>
            </w:pPr>
            <w:r>
              <w:t>☐</w:t>
            </w:r>
          </w:p>
        </w:tc>
        <w:tc>
          <w:tcPr>
            <w:tcW w:w="725" w:type="dxa"/>
            <w:vAlign w:val="center"/>
          </w:tcPr>
          <w:p w14:paraId="79606D1B" w14:textId="7F216CA7" w:rsidR="00E2621F" w:rsidRDefault="00E2621F" w:rsidP="00E2621F">
            <w:pPr>
              <w:jc w:val="center"/>
            </w:pPr>
            <w:r>
              <w:t>☐</w:t>
            </w:r>
          </w:p>
        </w:tc>
        <w:tc>
          <w:tcPr>
            <w:tcW w:w="3821" w:type="dxa"/>
          </w:tcPr>
          <w:p w14:paraId="034690C9" w14:textId="77777777" w:rsidR="00E2621F" w:rsidRDefault="00E2621F" w:rsidP="00E2621F"/>
        </w:tc>
      </w:tr>
    </w:tbl>
    <w:p w14:paraId="30BBB6CF" w14:textId="77777777" w:rsidR="000B41FD" w:rsidRDefault="000414F5">
      <w:r>
        <w:br w:type="page"/>
      </w:r>
    </w:p>
    <w:p w14:paraId="1B37EF97" w14:textId="65EFAD1E" w:rsidR="000B41FD" w:rsidRDefault="007C63BF" w:rsidP="00E33144">
      <w:pPr>
        <w:jc w:val="center"/>
      </w:pPr>
      <w:r w:rsidRPr="009A2BB7">
        <w:rPr>
          <w:b/>
          <w:noProof/>
        </w:rPr>
        <w:lastRenderedPageBreak/>
        <mc:AlternateContent>
          <mc:Choice Requires="wps">
            <w:drawing>
              <wp:anchor distT="45720" distB="45720" distL="114300" distR="114300" simplePos="0" relativeHeight="251697152" behindDoc="0" locked="0" layoutInCell="1" allowOverlap="1" wp14:anchorId="1B02D812" wp14:editId="20F86602">
                <wp:simplePos x="0" y="0"/>
                <wp:positionH relativeFrom="margin">
                  <wp:posOffset>-351155</wp:posOffset>
                </wp:positionH>
                <wp:positionV relativeFrom="paragraph">
                  <wp:posOffset>43815</wp:posOffset>
                </wp:positionV>
                <wp:extent cx="7314565" cy="299720"/>
                <wp:effectExtent l="0" t="0" r="19685" b="24130"/>
                <wp:wrapSquare wrapText="bothSides"/>
                <wp:docPr id="81618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299720"/>
                        </a:xfrm>
                        <a:prstGeom prst="rect">
                          <a:avLst/>
                        </a:prstGeom>
                        <a:solidFill>
                          <a:schemeClr val="bg1">
                            <a:lumMod val="85000"/>
                          </a:schemeClr>
                        </a:solidFill>
                        <a:ln w="9525">
                          <a:solidFill>
                            <a:srgbClr val="000000"/>
                          </a:solidFill>
                          <a:miter lim="800000"/>
                          <a:headEnd/>
                          <a:tailEnd/>
                        </a:ln>
                      </wps:spPr>
                      <wps:txbx>
                        <w:txbxContent>
                          <w:p w14:paraId="1BFB3340" w14:textId="16B035EA" w:rsidR="003A5661" w:rsidRPr="006155FE" w:rsidRDefault="006155FE" w:rsidP="003A5661">
                            <w:pPr>
                              <w:jc w:val="center"/>
                              <w:rPr>
                                <w:b/>
                                <w:bCs/>
                                <w:sz w:val="28"/>
                                <w:szCs w:val="28"/>
                              </w:rPr>
                            </w:pPr>
                            <w:r>
                              <w:rPr>
                                <w:b/>
                                <w:bCs/>
                                <w:sz w:val="28"/>
                                <w:szCs w:val="28"/>
                              </w:rPr>
                              <w:t>Chapter</w:t>
                            </w:r>
                            <w:r w:rsidR="003A5661" w:rsidRPr="006155FE">
                              <w:rPr>
                                <w:b/>
                                <w:bCs/>
                                <w:sz w:val="28"/>
                                <w:szCs w:val="28"/>
                              </w:rPr>
                              <w:t xml:space="preserve"> </w:t>
                            </w:r>
                            <w:r w:rsidR="007C63BF" w:rsidRPr="006155FE">
                              <w:rPr>
                                <w:b/>
                                <w:bCs/>
                                <w:sz w:val="28"/>
                                <w:szCs w:val="28"/>
                              </w:rPr>
                              <w:t>22</w:t>
                            </w:r>
                            <w:r>
                              <w:rPr>
                                <w:b/>
                                <w:bCs/>
                                <w:sz w:val="28"/>
                                <w:szCs w:val="28"/>
                              </w:rPr>
                              <w:t xml:space="preserve"> – Youth Detention Facilities</w:t>
                            </w:r>
                          </w:p>
                          <w:p w14:paraId="0EE9CD3C" w14:textId="77777777" w:rsidR="003A5661" w:rsidRDefault="003A5661" w:rsidP="003A56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2D812" id="_x0000_s1044" type="#_x0000_t202" style="position:absolute;left:0;text-align:left;margin-left:-27.65pt;margin-top:3.45pt;width:575.95pt;height:23.6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mLKwIAAEoEAAAOAAAAZHJzL2Uyb0RvYy54bWysVNtu2zAMfR+wfxD0vtjJ4jYx4hRdug4D&#10;ugvQ7QNkWbaFSaImKbG7rx8lJ2m6vQ17ESiRPiTPIb25GbUiB+G8BFPR+SynRBgOjTRdRb9/u3+z&#10;osQHZhqmwIiKPglPb7avX20GW4oF9KAa4QiCGF8OtqJ9CLbMMs97oZmfgRUGnS04zQJeXZc1jg2I&#10;rlW2yPOrbADXWAdceI+vd5OTbhN+2woevrStF4GoimJtIZ0unXU8s+2GlZ1jtpf8WAb7hyo0kwaT&#10;nqHuWGBk7+RfUFpyBx7aMOOgM2hbyUXqAbuZ539089gzK1IvSI63Z5r8/4Plnw+P9qsjYXwHIwqY&#10;mvD2AfgPTwzsemY6cescDL1gDSaeR8qywfry+Gmk2pc+gtTDJ2hQZLYPkIDG1unICvZJEB0FeDqT&#10;LsZAOD5ev50vi6uCEo6+xXp9vUiqZKw8fW2dDx8EaBKNijoUNaGzw4MPsRpWnkJiMg9KNvdSqXSJ&#10;gyR2ypEDwxGou6lDtddY6vS2KvL8lDLNXQxPqC+QlCFDRdfFopg4epHFdfU5B6JdAF6GaRlw2JXU&#10;FV2dg1gZmX1vmjSKgUk12diVMkeqI7sTz2GsRyIb1GEVhYjU19A8IfkOpuHGZUSjB/eLkgEHu6L+&#10;5545QYn6aFDA9Xy5jJuQLssi0k3cpae+9DDDEaqigZLJ3IW0PZFbA7codCuTBs+VHGvGgU0kHpcr&#10;bsTlPUU9/wK2vwEAAP//AwBQSwMEFAAGAAgAAAAhAL0ruj3gAAAACQEAAA8AAABkcnMvZG93bnJl&#10;di54bWxMj8FOwzAQRO9I/IO1SFyq1gkQl4ZsqgqpJxCCgCKOTmySiHgd2W4b/h73BMfRjGbeFNvZ&#10;jOyonR8sIaSrBJim1qqBOoSP9/3yHpgPkpQcLWmEH+1hW15eFDJX9kRv+liFjsUS8rlE6EOYcs59&#10;22sj/cpOmqL3ZZ2RIUrXceXkKZabkd8kieBGDhQXejnpx16339XBIDTP6yex29frVn0u3KKq05f6&#10;NUW8vpp3D8CCnsNfGM74ER3KyNTYAynPRoRllt3GKILYADv7yUYIYA1CdpcCLwv+/0H5CwAA//8D&#10;AFBLAQItABQABgAIAAAAIQC2gziS/gAAAOEBAAATAAAAAAAAAAAAAAAAAAAAAABbQ29udGVudF9U&#10;eXBlc10ueG1sUEsBAi0AFAAGAAgAAAAhADj9If/WAAAAlAEAAAsAAAAAAAAAAAAAAAAALwEAAF9y&#10;ZWxzLy5yZWxzUEsBAi0AFAAGAAgAAAAhAH2cKYsrAgAASgQAAA4AAAAAAAAAAAAAAAAALgIAAGRy&#10;cy9lMm9Eb2MueG1sUEsBAi0AFAAGAAgAAAAhAL0ruj3gAAAACQEAAA8AAAAAAAAAAAAAAAAAhQQA&#10;AGRycy9kb3ducmV2LnhtbFBLBQYAAAAABAAEAPMAAACSBQAAAAA=&#10;" fillcolor="#d8d8d8 [2732]">
                <v:textbox>
                  <w:txbxContent>
                    <w:p w14:paraId="1BFB3340" w14:textId="16B035EA" w:rsidR="003A5661" w:rsidRPr="006155FE" w:rsidRDefault="006155FE" w:rsidP="003A5661">
                      <w:pPr>
                        <w:jc w:val="center"/>
                        <w:rPr>
                          <w:b/>
                          <w:bCs/>
                          <w:sz w:val="28"/>
                          <w:szCs w:val="28"/>
                        </w:rPr>
                      </w:pPr>
                      <w:r>
                        <w:rPr>
                          <w:b/>
                          <w:bCs/>
                          <w:sz w:val="28"/>
                          <w:szCs w:val="28"/>
                        </w:rPr>
                        <w:t>Chapter</w:t>
                      </w:r>
                      <w:r w:rsidR="003A5661" w:rsidRPr="006155FE">
                        <w:rPr>
                          <w:b/>
                          <w:bCs/>
                          <w:sz w:val="28"/>
                          <w:szCs w:val="28"/>
                        </w:rPr>
                        <w:t xml:space="preserve"> </w:t>
                      </w:r>
                      <w:r w:rsidR="007C63BF" w:rsidRPr="006155FE">
                        <w:rPr>
                          <w:b/>
                          <w:bCs/>
                          <w:sz w:val="28"/>
                          <w:szCs w:val="28"/>
                        </w:rPr>
                        <w:t>22</w:t>
                      </w:r>
                      <w:r>
                        <w:rPr>
                          <w:b/>
                          <w:bCs/>
                          <w:sz w:val="28"/>
                          <w:szCs w:val="28"/>
                        </w:rPr>
                        <w:t xml:space="preserve"> – Youth Detention Facilities</w:t>
                      </w:r>
                    </w:p>
                    <w:p w14:paraId="0EE9CD3C" w14:textId="77777777" w:rsidR="003A5661" w:rsidRDefault="003A5661" w:rsidP="003A5661">
                      <w:pPr>
                        <w:jc w:val="center"/>
                      </w:pPr>
                    </w:p>
                  </w:txbxContent>
                </v:textbox>
                <w10:wrap type="square" anchorx="margin"/>
              </v:shape>
            </w:pict>
          </mc:Fallback>
        </mc:AlternateContent>
      </w:r>
      <w:r w:rsidR="000414F5">
        <w:rPr>
          <w:b/>
        </w:rPr>
        <w:t>Observation</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5"/>
        <w:gridCol w:w="725"/>
        <w:gridCol w:w="762"/>
        <w:gridCol w:w="725"/>
        <w:gridCol w:w="3818"/>
      </w:tblGrid>
      <w:tr w:rsidR="00FE2363" w14:paraId="29F3C8E7" w14:textId="77777777" w:rsidTr="00521A03">
        <w:trPr>
          <w:cantSplit/>
          <w:trHeight w:val="1134"/>
          <w:tblHeader/>
        </w:trPr>
        <w:tc>
          <w:tcPr>
            <w:tcW w:w="725" w:type="dxa"/>
            <w:textDirection w:val="btLr"/>
            <w:vAlign w:val="center"/>
          </w:tcPr>
          <w:p w14:paraId="0B04F61C"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5" w:type="dxa"/>
            <w:vAlign w:val="center"/>
          </w:tcPr>
          <w:p w14:paraId="58624F7C"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4E90348B"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0D3C92F0"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7DDBDE1" w14:textId="77777777" w:rsidR="00FE2363" w:rsidRPr="0099629B" w:rsidRDefault="00FE2363" w:rsidP="00A214D6">
            <w:pPr>
              <w:ind w:left="113" w:right="113"/>
              <w:jc w:val="center"/>
              <w:rPr>
                <w:b/>
                <w:bCs/>
                <w:sz w:val="21"/>
                <w:szCs w:val="21"/>
              </w:rPr>
            </w:pPr>
            <w:r w:rsidRPr="0099629B">
              <w:rPr>
                <w:b/>
                <w:bCs/>
                <w:sz w:val="21"/>
                <w:szCs w:val="21"/>
              </w:rPr>
              <w:t>N/A</w:t>
            </w:r>
          </w:p>
        </w:tc>
        <w:tc>
          <w:tcPr>
            <w:tcW w:w="3818" w:type="dxa"/>
            <w:vAlign w:val="center"/>
          </w:tcPr>
          <w:p w14:paraId="40CA3F86" w14:textId="77777777" w:rsidR="00FE2363" w:rsidRPr="0099629B" w:rsidRDefault="00FE2363" w:rsidP="00A214D6">
            <w:pPr>
              <w:jc w:val="center"/>
              <w:rPr>
                <w:b/>
                <w:bCs/>
                <w:sz w:val="28"/>
                <w:szCs w:val="28"/>
              </w:rPr>
            </w:pPr>
            <w:r w:rsidRPr="0099629B">
              <w:rPr>
                <w:b/>
                <w:bCs/>
                <w:sz w:val="28"/>
                <w:szCs w:val="28"/>
              </w:rPr>
              <w:t>Notes</w:t>
            </w:r>
          </w:p>
        </w:tc>
      </w:tr>
      <w:tr w:rsidR="00E2621F" w14:paraId="24CF6BFE" w14:textId="77777777" w:rsidTr="00521A03">
        <w:tc>
          <w:tcPr>
            <w:tcW w:w="725" w:type="dxa"/>
          </w:tcPr>
          <w:p w14:paraId="6DE85368" w14:textId="77777777" w:rsidR="00E2621F" w:rsidRDefault="00E2621F" w:rsidP="00E2621F">
            <w:r>
              <w:t>22.10</w:t>
            </w:r>
          </w:p>
        </w:tc>
        <w:tc>
          <w:tcPr>
            <w:tcW w:w="4765" w:type="dxa"/>
          </w:tcPr>
          <w:p w14:paraId="04D4A516" w14:textId="77777777" w:rsidR="00E2621F" w:rsidRDefault="00E2621F" w:rsidP="00E2621F">
            <w:r>
              <w:t>Transportation practices: all youths/staff seat-belted; vehicles locked when not in use; no adult/juvenile mixed transport</w:t>
            </w:r>
          </w:p>
        </w:tc>
        <w:tc>
          <w:tcPr>
            <w:tcW w:w="725" w:type="dxa"/>
            <w:vAlign w:val="center"/>
          </w:tcPr>
          <w:p w14:paraId="6CCDEA79" w14:textId="38C141E6" w:rsidR="00E2621F" w:rsidRDefault="00E2621F" w:rsidP="00E2621F">
            <w:pPr>
              <w:jc w:val="center"/>
            </w:pPr>
            <w:r>
              <w:t>☐</w:t>
            </w:r>
          </w:p>
        </w:tc>
        <w:tc>
          <w:tcPr>
            <w:tcW w:w="762" w:type="dxa"/>
            <w:vAlign w:val="center"/>
          </w:tcPr>
          <w:p w14:paraId="32A9079D" w14:textId="6909E613" w:rsidR="00E2621F" w:rsidRDefault="00E2621F" w:rsidP="00E2621F">
            <w:pPr>
              <w:jc w:val="center"/>
            </w:pPr>
            <w:r>
              <w:t>☐</w:t>
            </w:r>
          </w:p>
        </w:tc>
        <w:tc>
          <w:tcPr>
            <w:tcW w:w="725" w:type="dxa"/>
            <w:vAlign w:val="center"/>
          </w:tcPr>
          <w:p w14:paraId="1995DBFE" w14:textId="3BCC58B8" w:rsidR="00E2621F" w:rsidRDefault="00E2621F" w:rsidP="00E2621F">
            <w:pPr>
              <w:jc w:val="center"/>
            </w:pPr>
            <w:r>
              <w:t>☐</w:t>
            </w:r>
          </w:p>
        </w:tc>
        <w:tc>
          <w:tcPr>
            <w:tcW w:w="3818" w:type="dxa"/>
          </w:tcPr>
          <w:p w14:paraId="25255D77" w14:textId="77777777" w:rsidR="00E2621F" w:rsidRDefault="00E2621F" w:rsidP="00E2621F"/>
        </w:tc>
      </w:tr>
    </w:tbl>
    <w:p w14:paraId="446EA659" w14:textId="77777777" w:rsidR="000B41FD" w:rsidRDefault="000414F5" w:rsidP="00213D35">
      <w:pPr>
        <w:jc w:val="center"/>
      </w:pPr>
      <w:r>
        <w:rPr>
          <w:b/>
        </w:rPr>
        <w:t>Interview</w:t>
      </w:r>
    </w:p>
    <w:tbl>
      <w:tblPr>
        <w:tblW w:w="115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65"/>
        <w:gridCol w:w="725"/>
        <w:gridCol w:w="762"/>
        <w:gridCol w:w="725"/>
        <w:gridCol w:w="3818"/>
      </w:tblGrid>
      <w:tr w:rsidR="00FE2363" w14:paraId="600DBA28" w14:textId="77777777" w:rsidTr="00521A03">
        <w:trPr>
          <w:cantSplit/>
          <w:trHeight w:val="1134"/>
          <w:tblHeader/>
        </w:trPr>
        <w:tc>
          <w:tcPr>
            <w:tcW w:w="725" w:type="dxa"/>
            <w:textDirection w:val="btLr"/>
            <w:vAlign w:val="center"/>
          </w:tcPr>
          <w:p w14:paraId="086F1BDD" w14:textId="77777777" w:rsidR="00FE2363" w:rsidRPr="0099629B" w:rsidRDefault="00FE2363" w:rsidP="00A214D6">
            <w:pPr>
              <w:ind w:left="113" w:right="113"/>
              <w:jc w:val="center"/>
              <w:rPr>
                <w:b/>
                <w:bCs/>
                <w:sz w:val="21"/>
                <w:szCs w:val="21"/>
              </w:rPr>
            </w:pPr>
            <w:r w:rsidRPr="0099629B">
              <w:rPr>
                <w:b/>
                <w:bCs/>
                <w:sz w:val="21"/>
                <w:szCs w:val="21"/>
              </w:rPr>
              <w:t>Standard</w:t>
            </w:r>
          </w:p>
        </w:tc>
        <w:tc>
          <w:tcPr>
            <w:tcW w:w="4765" w:type="dxa"/>
            <w:vAlign w:val="center"/>
          </w:tcPr>
          <w:p w14:paraId="298CADE0" w14:textId="77777777" w:rsidR="00FE2363" w:rsidRPr="0099629B" w:rsidRDefault="00FE2363" w:rsidP="00A214D6">
            <w:pPr>
              <w:jc w:val="center"/>
              <w:rPr>
                <w:b/>
                <w:bCs/>
                <w:sz w:val="28"/>
                <w:szCs w:val="28"/>
              </w:rPr>
            </w:pPr>
            <w:r w:rsidRPr="0099629B">
              <w:rPr>
                <w:b/>
                <w:bCs/>
                <w:sz w:val="28"/>
                <w:szCs w:val="28"/>
              </w:rPr>
              <w:t>Requirement</w:t>
            </w:r>
          </w:p>
        </w:tc>
        <w:tc>
          <w:tcPr>
            <w:tcW w:w="725" w:type="dxa"/>
            <w:textDirection w:val="btLr"/>
            <w:vAlign w:val="center"/>
          </w:tcPr>
          <w:p w14:paraId="14F733E2" w14:textId="77777777" w:rsidR="00FE2363" w:rsidRPr="0099629B" w:rsidRDefault="00FE2363" w:rsidP="00A214D6">
            <w:pPr>
              <w:ind w:left="113" w:right="113"/>
              <w:jc w:val="center"/>
              <w:rPr>
                <w:b/>
                <w:bCs/>
                <w:sz w:val="21"/>
                <w:szCs w:val="21"/>
              </w:rPr>
            </w:pPr>
            <w:r w:rsidRPr="0099629B">
              <w:rPr>
                <w:b/>
                <w:bCs/>
                <w:sz w:val="21"/>
                <w:szCs w:val="21"/>
              </w:rPr>
              <w:t>Compliant</w:t>
            </w:r>
          </w:p>
        </w:tc>
        <w:tc>
          <w:tcPr>
            <w:tcW w:w="762" w:type="dxa"/>
            <w:textDirection w:val="btLr"/>
            <w:vAlign w:val="center"/>
          </w:tcPr>
          <w:p w14:paraId="6A8E1FD8" w14:textId="77777777" w:rsidR="00FE2363" w:rsidRPr="0099629B" w:rsidRDefault="00FE2363" w:rsidP="00A214D6">
            <w:pPr>
              <w:ind w:left="113" w:right="113"/>
              <w:jc w:val="center"/>
              <w:rPr>
                <w:b/>
                <w:bCs/>
                <w:sz w:val="21"/>
                <w:szCs w:val="21"/>
              </w:rPr>
            </w:pPr>
            <w:r w:rsidRPr="0099629B">
              <w:rPr>
                <w:b/>
                <w:bCs/>
                <w:sz w:val="21"/>
                <w:szCs w:val="21"/>
              </w:rPr>
              <w:t>Non-Compliant</w:t>
            </w:r>
          </w:p>
        </w:tc>
        <w:tc>
          <w:tcPr>
            <w:tcW w:w="725" w:type="dxa"/>
            <w:textDirection w:val="btLr"/>
            <w:vAlign w:val="center"/>
          </w:tcPr>
          <w:p w14:paraId="69688AE4" w14:textId="77777777" w:rsidR="00FE2363" w:rsidRPr="0099629B" w:rsidRDefault="00FE2363" w:rsidP="00A214D6">
            <w:pPr>
              <w:ind w:left="113" w:right="113"/>
              <w:jc w:val="center"/>
              <w:rPr>
                <w:b/>
                <w:bCs/>
                <w:sz w:val="21"/>
                <w:szCs w:val="21"/>
              </w:rPr>
            </w:pPr>
            <w:r w:rsidRPr="0099629B">
              <w:rPr>
                <w:b/>
                <w:bCs/>
                <w:sz w:val="21"/>
                <w:szCs w:val="21"/>
              </w:rPr>
              <w:t>N/A</w:t>
            </w:r>
          </w:p>
        </w:tc>
        <w:tc>
          <w:tcPr>
            <w:tcW w:w="3818" w:type="dxa"/>
            <w:vAlign w:val="center"/>
          </w:tcPr>
          <w:p w14:paraId="6AA53C78" w14:textId="77777777" w:rsidR="00FE2363" w:rsidRPr="0099629B" w:rsidRDefault="00FE2363" w:rsidP="00A214D6">
            <w:pPr>
              <w:jc w:val="center"/>
              <w:rPr>
                <w:b/>
                <w:bCs/>
                <w:sz w:val="28"/>
                <w:szCs w:val="28"/>
              </w:rPr>
            </w:pPr>
            <w:r w:rsidRPr="0099629B">
              <w:rPr>
                <w:b/>
                <w:bCs/>
                <w:sz w:val="28"/>
                <w:szCs w:val="28"/>
              </w:rPr>
              <w:t>Notes</w:t>
            </w:r>
          </w:p>
        </w:tc>
      </w:tr>
      <w:tr w:rsidR="00E2621F" w14:paraId="6A29795F" w14:textId="77777777" w:rsidTr="00521A03">
        <w:tc>
          <w:tcPr>
            <w:tcW w:w="725" w:type="dxa"/>
          </w:tcPr>
          <w:p w14:paraId="56D4C3A6" w14:textId="77777777" w:rsidR="00E2621F" w:rsidRDefault="00E2621F" w:rsidP="00E2621F">
            <w:r>
              <w:t>22.2</w:t>
            </w:r>
          </w:p>
        </w:tc>
        <w:tc>
          <w:tcPr>
            <w:tcW w:w="4765" w:type="dxa"/>
          </w:tcPr>
          <w:p w14:paraId="3B62AA9F" w14:textId="77777777" w:rsidR="00E2621F" w:rsidRDefault="00E2621F" w:rsidP="00E2621F">
            <w:r>
              <w:t>Staff explain use-of-force policy, reporting, and review process</w:t>
            </w:r>
          </w:p>
        </w:tc>
        <w:tc>
          <w:tcPr>
            <w:tcW w:w="725" w:type="dxa"/>
            <w:vAlign w:val="center"/>
          </w:tcPr>
          <w:p w14:paraId="53385E24" w14:textId="01E204BC" w:rsidR="00E2621F" w:rsidRDefault="00E2621F" w:rsidP="00E2621F">
            <w:pPr>
              <w:jc w:val="center"/>
            </w:pPr>
            <w:r>
              <w:t>☐</w:t>
            </w:r>
          </w:p>
        </w:tc>
        <w:tc>
          <w:tcPr>
            <w:tcW w:w="762" w:type="dxa"/>
            <w:vAlign w:val="center"/>
          </w:tcPr>
          <w:p w14:paraId="348076C0" w14:textId="56DC580B" w:rsidR="00E2621F" w:rsidRDefault="00E2621F" w:rsidP="00E2621F">
            <w:pPr>
              <w:jc w:val="center"/>
            </w:pPr>
            <w:r>
              <w:t>☐</w:t>
            </w:r>
          </w:p>
        </w:tc>
        <w:tc>
          <w:tcPr>
            <w:tcW w:w="725" w:type="dxa"/>
            <w:vAlign w:val="center"/>
          </w:tcPr>
          <w:p w14:paraId="3F587E44" w14:textId="5E2A7D3B" w:rsidR="00E2621F" w:rsidRDefault="00E2621F" w:rsidP="00E2621F">
            <w:pPr>
              <w:jc w:val="center"/>
            </w:pPr>
            <w:r>
              <w:t>☐</w:t>
            </w:r>
          </w:p>
        </w:tc>
        <w:tc>
          <w:tcPr>
            <w:tcW w:w="3818" w:type="dxa"/>
          </w:tcPr>
          <w:p w14:paraId="40F0BA5D" w14:textId="77777777" w:rsidR="00E2621F" w:rsidRDefault="00E2621F" w:rsidP="00E2621F"/>
        </w:tc>
      </w:tr>
      <w:tr w:rsidR="00E2621F" w14:paraId="356583AD" w14:textId="77777777" w:rsidTr="00521A03">
        <w:tc>
          <w:tcPr>
            <w:tcW w:w="725" w:type="dxa"/>
          </w:tcPr>
          <w:p w14:paraId="52D9C887" w14:textId="77777777" w:rsidR="00E2621F" w:rsidRDefault="00E2621F" w:rsidP="00E2621F">
            <w:r>
              <w:t>22.9</w:t>
            </w:r>
          </w:p>
        </w:tc>
        <w:tc>
          <w:tcPr>
            <w:tcW w:w="4765" w:type="dxa"/>
          </w:tcPr>
          <w:p w14:paraId="07EED3D0" w14:textId="77777777" w:rsidR="00E2621F" w:rsidRDefault="00E2621F" w:rsidP="00E2621F">
            <w:r>
              <w:t>Staff know mandatory reporting requirements for child abuse/neglect or child in need of supervision/care (notify DCF/parents as per FS 39.201)</w:t>
            </w:r>
          </w:p>
        </w:tc>
        <w:tc>
          <w:tcPr>
            <w:tcW w:w="725" w:type="dxa"/>
            <w:vAlign w:val="center"/>
          </w:tcPr>
          <w:p w14:paraId="70409432" w14:textId="1F132C1C" w:rsidR="00E2621F" w:rsidRDefault="00E2621F" w:rsidP="00E2621F">
            <w:pPr>
              <w:jc w:val="center"/>
            </w:pPr>
            <w:r>
              <w:t>☐</w:t>
            </w:r>
          </w:p>
        </w:tc>
        <w:tc>
          <w:tcPr>
            <w:tcW w:w="762" w:type="dxa"/>
            <w:vAlign w:val="center"/>
          </w:tcPr>
          <w:p w14:paraId="788246DC" w14:textId="3D8FE253" w:rsidR="00E2621F" w:rsidRDefault="00E2621F" w:rsidP="00E2621F">
            <w:pPr>
              <w:jc w:val="center"/>
            </w:pPr>
            <w:r>
              <w:t>☐</w:t>
            </w:r>
          </w:p>
        </w:tc>
        <w:tc>
          <w:tcPr>
            <w:tcW w:w="725" w:type="dxa"/>
            <w:vAlign w:val="center"/>
          </w:tcPr>
          <w:p w14:paraId="38E55A23" w14:textId="53EA4DD0" w:rsidR="00E2621F" w:rsidRDefault="00E2621F" w:rsidP="00E2621F">
            <w:pPr>
              <w:jc w:val="center"/>
            </w:pPr>
            <w:r>
              <w:t>☐</w:t>
            </w:r>
          </w:p>
        </w:tc>
        <w:tc>
          <w:tcPr>
            <w:tcW w:w="3818" w:type="dxa"/>
          </w:tcPr>
          <w:p w14:paraId="51BFC010" w14:textId="77777777" w:rsidR="00E2621F" w:rsidRDefault="00E2621F" w:rsidP="00E2621F"/>
        </w:tc>
      </w:tr>
      <w:tr w:rsidR="00E2621F" w14:paraId="6D8ADF54" w14:textId="77777777" w:rsidTr="00521A03">
        <w:tc>
          <w:tcPr>
            <w:tcW w:w="725" w:type="dxa"/>
          </w:tcPr>
          <w:p w14:paraId="31290B33" w14:textId="77777777" w:rsidR="00E2621F" w:rsidRDefault="00E2621F" w:rsidP="00E2621F">
            <w:r>
              <w:t>22.10</w:t>
            </w:r>
          </w:p>
        </w:tc>
        <w:tc>
          <w:tcPr>
            <w:tcW w:w="4765" w:type="dxa"/>
          </w:tcPr>
          <w:p w14:paraId="0E9F7055" w14:textId="77777777" w:rsidR="00E2621F" w:rsidRDefault="00E2621F" w:rsidP="00E2621F">
            <w:r>
              <w:t>Staff confirm: no staff supervise juveniles after adults (or vice versa) on same shift in secure areas; transportation unit exceptions</w:t>
            </w:r>
          </w:p>
        </w:tc>
        <w:tc>
          <w:tcPr>
            <w:tcW w:w="725" w:type="dxa"/>
            <w:vAlign w:val="center"/>
          </w:tcPr>
          <w:p w14:paraId="15A52753" w14:textId="5EB7FF39" w:rsidR="00E2621F" w:rsidRDefault="00E2621F" w:rsidP="00E2621F">
            <w:pPr>
              <w:jc w:val="center"/>
            </w:pPr>
            <w:r>
              <w:t>☐</w:t>
            </w:r>
          </w:p>
        </w:tc>
        <w:tc>
          <w:tcPr>
            <w:tcW w:w="762" w:type="dxa"/>
            <w:vAlign w:val="center"/>
          </w:tcPr>
          <w:p w14:paraId="7BE268B3" w14:textId="53C725AB" w:rsidR="00E2621F" w:rsidRDefault="00E2621F" w:rsidP="00E2621F">
            <w:pPr>
              <w:jc w:val="center"/>
            </w:pPr>
            <w:r>
              <w:t>☐</w:t>
            </w:r>
          </w:p>
        </w:tc>
        <w:tc>
          <w:tcPr>
            <w:tcW w:w="725" w:type="dxa"/>
            <w:vAlign w:val="center"/>
          </w:tcPr>
          <w:p w14:paraId="37D79B28" w14:textId="19FCE38B" w:rsidR="00E2621F" w:rsidRDefault="00E2621F" w:rsidP="00E2621F">
            <w:pPr>
              <w:jc w:val="center"/>
            </w:pPr>
            <w:r>
              <w:t>☐</w:t>
            </w:r>
          </w:p>
        </w:tc>
        <w:tc>
          <w:tcPr>
            <w:tcW w:w="3818" w:type="dxa"/>
          </w:tcPr>
          <w:p w14:paraId="65681862" w14:textId="77777777" w:rsidR="00E2621F" w:rsidRDefault="00E2621F" w:rsidP="00E2621F"/>
        </w:tc>
      </w:tr>
      <w:tr w:rsidR="00E2621F" w14:paraId="0CE2AA6A" w14:textId="77777777" w:rsidTr="00521A03">
        <w:tc>
          <w:tcPr>
            <w:tcW w:w="725" w:type="dxa"/>
          </w:tcPr>
          <w:p w14:paraId="0CF319A2" w14:textId="77777777" w:rsidR="00E2621F" w:rsidRDefault="00E2621F" w:rsidP="00E2621F">
            <w:r>
              <w:t>22.11</w:t>
            </w:r>
          </w:p>
        </w:tc>
        <w:tc>
          <w:tcPr>
            <w:tcW w:w="4765" w:type="dxa"/>
          </w:tcPr>
          <w:p w14:paraId="652B013D" w14:textId="77777777" w:rsidR="00E2621F" w:rsidRDefault="00E2621F" w:rsidP="00E2621F">
            <w:r>
              <w:t>Staff describe informed consent (FS 743.0645), emergency care (FS 743.064), no admission if under influence (refer to ER), consent/court order for non-emergency treatment</w:t>
            </w:r>
          </w:p>
        </w:tc>
        <w:tc>
          <w:tcPr>
            <w:tcW w:w="725" w:type="dxa"/>
            <w:vAlign w:val="center"/>
          </w:tcPr>
          <w:p w14:paraId="3DDB7380" w14:textId="15B21DD8" w:rsidR="00E2621F" w:rsidRDefault="00E2621F" w:rsidP="00E2621F">
            <w:pPr>
              <w:jc w:val="center"/>
            </w:pPr>
            <w:r>
              <w:t>☐</w:t>
            </w:r>
          </w:p>
        </w:tc>
        <w:tc>
          <w:tcPr>
            <w:tcW w:w="762" w:type="dxa"/>
            <w:vAlign w:val="center"/>
          </w:tcPr>
          <w:p w14:paraId="26EAD662" w14:textId="6D2FB2D8" w:rsidR="00E2621F" w:rsidRDefault="00E2621F" w:rsidP="00E2621F">
            <w:pPr>
              <w:jc w:val="center"/>
            </w:pPr>
            <w:r>
              <w:t>☐</w:t>
            </w:r>
          </w:p>
        </w:tc>
        <w:tc>
          <w:tcPr>
            <w:tcW w:w="725" w:type="dxa"/>
            <w:vAlign w:val="center"/>
          </w:tcPr>
          <w:p w14:paraId="1A2F4220" w14:textId="59ECFE54" w:rsidR="00E2621F" w:rsidRDefault="00E2621F" w:rsidP="00E2621F">
            <w:pPr>
              <w:jc w:val="center"/>
            </w:pPr>
            <w:r>
              <w:t>☐</w:t>
            </w:r>
          </w:p>
        </w:tc>
        <w:tc>
          <w:tcPr>
            <w:tcW w:w="3818" w:type="dxa"/>
          </w:tcPr>
          <w:p w14:paraId="220874E8" w14:textId="77777777" w:rsidR="00E2621F" w:rsidRDefault="00E2621F" w:rsidP="00E2621F"/>
        </w:tc>
      </w:tr>
      <w:tr w:rsidR="00E2621F" w14:paraId="244C994A" w14:textId="77777777" w:rsidTr="00521A03">
        <w:tc>
          <w:tcPr>
            <w:tcW w:w="725" w:type="dxa"/>
          </w:tcPr>
          <w:p w14:paraId="757D454A" w14:textId="77777777" w:rsidR="00E2621F" w:rsidRDefault="00E2621F" w:rsidP="00E2621F">
            <w:r>
              <w:t>22.12</w:t>
            </w:r>
          </w:p>
        </w:tc>
        <w:tc>
          <w:tcPr>
            <w:tcW w:w="4765" w:type="dxa"/>
          </w:tcPr>
          <w:p w14:paraId="61D8289C" w14:textId="77777777" w:rsidR="00E2621F" w:rsidRDefault="00E2621F" w:rsidP="00E2621F">
            <w:r>
              <w:t>Staff confirm Baker Act (FS 394.463) youths not housed but referred to hospital/MH facility until criteria no longer met</w:t>
            </w:r>
          </w:p>
        </w:tc>
        <w:tc>
          <w:tcPr>
            <w:tcW w:w="725" w:type="dxa"/>
            <w:vAlign w:val="center"/>
          </w:tcPr>
          <w:p w14:paraId="3C9AC4E9" w14:textId="73E5D213" w:rsidR="00E2621F" w:rsidRDefault="00E2621F" w:rsidP="00E2621F">
            <w:pPr>
              <w:jc w:val="center"/>
            </w:pPr>
            <w:r>
              <w:t>☐</w:t>
            </w:r>
          </w:p>
        </w:tc>
        <w:tc>
          <w:tcPr>
            <w:tcW w:w="762" w:type="dxa"/>
            <w:vAlign w:val="center"/>
          </w:tcPr>
          <w:p w14:paraId="1880E920" w14:textId="52B922E1" w:rsidR="00E2621F" w:rsidRDefault="00E2621F" w:rsidP="00E2621F">
            <w:pPr>
              <w:jc w:val="center"/>
            </w:pPr>
            <w:r>
              <w:t>☐</w:t>
            </w:r>
          </w:p>
        </w:tc>
        <w:tc>
          <w:tcPr>
            <w:tcW w:w="725" w:type="dxa"/>
            <w:vAlign w:val="center"/>
          </w:tcPr>
          <w:p w14:paraId="247C393C" w14:textId="237BF4DF" w:rsidR="00E2621F" w:rsidRDefault="00E2621F" w:rsidP="00E2621F">
            <w:pPr>
              <w:jc w:val="center"/>
            </w:pPr>
            <w:r>
              <w:t>☐</w:t>
            </w:r>
          </w:p>
        </w:tc>
        <w:tc>
          <w:tcPr>
            <w:tcW w:w="3818" w:type="dxa"/>
          </w:tcPr>
          <w:p w14:paraId="4CAC66A6" w14:textId="77777777" w:rsidR="00E2621F" w:rsidRDefault="00E2621F" w:rsidP="00E2621F"/>
        </w:tc>
      </w:tr>
    </w:tbl>
    <w:p w14:paraId="29A17BFC" w14:textId="77777777" w:rsidR="000414F5" w:rsidRDefault="000414F5"/>
    <w:sectPr w:rsidR="000414F5" w:rsidSect="005B16E6">
      <w:footerReference w:type="default" r:id="rId16"/>
      <w:footerReference w:type="first" r:id="rId17"/>
      <w:pgSz w:w="12240" w:h="15840" w:code="1"/>
      <w:pgMar w:top="994" w:right="864" w:bottom="547" w:left="864"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28E1" w14:textId="77777777" w:rsidR="00055580" w:rsidRDefault="00055580" w:rsidP="00075222">
      <w:pPr>
        <w:spacing w:after="0" w:line="240" w:lineRule="auto"/>
      </w:pPr>
      <w:r>
        <w:separator/>
      </w:r>
    </w:p>
  </w:endnote>
  <w:endnote w:type="continuationSeparator" w:id="0">
    <w:p w14:paraId="1C8C9A42" w14:textId="77777777" w:rsidR="00055580" w:rsidRDefault="00055580" w:rsidP="0007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7724"/>
      <w:docPartObj>
        <w:docPartGallery w:val="Page Numbers (Bottom of Page)"/>
        <w:docPartUnique/>
      </w:docPartObj>
    </w:sdtPr>
    <w:sdtContent>
      <w:sdt>
        <w:sdtPr>
          <w:id w:val="-1705238520"/>
          <w:docPartObj>
            <w:docPartGallery w:val="Page Numbers (Top of Page)"/>
            <w:docPartUnique/>
          </w:docPartObj>
        </w:sdtPr>
        <w:sdtContent>
          <w:p w14:paraId="43177839" w14:textId="10B75EBA" w:rsidR="00614CC2" w:rsidRDefault="00614CC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689509" w14:textId="77777777" w:rsidR="00CD34E6" w:rsidRDefault="00CD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27686"/>
      <w:docPartObj>
        <w:docPartGallery w:val="Page Numbers (Bottom of Page)"/>
        <w:docPartUnique/>
      </w:docPartObj>
    </w:sdtPr>
    <w:sdtContent>
      <w:sdt>
        <w:sdtPr>
          <w:id w:val="-43441615"/>
          <w:docPartObj>
            <w:docPartGallery w:val="Page Numbers (Top of Page)"/>
            <w:docPartUnique/>
          </w:docPartObj>
        </w:sdtPr>
        <w:sdtContent>
          <w:p w14:paraId="07297C46" w14:textId="2AA5B302"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2897B4" w14:textId="77777777" w:rsidR="001C2222" w:rsidRDefault="001C2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49457"/>
      <w:docPartObj>
        <w:docPartGallery w:val="Page Numbers (Bottom of Page)"/>
        <w:docPartUnique/>
      </w:docPartObj>
    </w:sdtPr>
    <w:sdtContent>
      <w:sdt>
        <w:sdtPr>
          <w:id w:val="-1008366021"/>
          <w:docPartObj>
            <w:docPartGallery w:val="Page Numbers (Top of Page)"/>
            <w:docPartUnique/>
          </w:docPartObj>
        </w:sdtPr>
        <w:sdtContent>
          <w:p w14:paraId="646DB0EA" w14:textId="35022764" w:rsidR="00E957C9" w:rsidRDefault="00E957C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D6300A">
              <w:rPr>
                <w:b/>
                <w:bCs/>
                <w:sz w:val="24"/>
                <w:szCs w:val="24"/>
              </w:rPr>
              <w:tab/>
            </w:r>
            <w:r w:rsidR="00D6300A">
              <w:rPr>
                <w:b/>
                <w:bCs/>
                <w:sz w:val="24"/>
                <w:szCs w:val="24"/>
              </w:rPr>
              <w:tab/>
            </w:r>
            <w:r w:rsidR="00946F77">
              <w:rPr>
                <w:b/>
                <w:bCs/>
                <w:sz w:val="24"/>
                <w:szCs w:val="24"/>
              </w:rPr>
              <w:t>Inspector Initials: _______</w:t>
            </w:r>
          </w:p>
        </w:sdtContent>
      </w:sdt>
    </w:sdtContent>
  </w:sdt>
  <w:p w14:paraId="5F28F419" w14:textId="77777777" w:rsidR="00E957C9" w:rsidRDefault="00E95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368369"/>
      <w:docPartObj>
        <w:docPartGallery w:val="Page Numbers (Bottom of Page)"/>
        <w:docPartUnique/>
      </w:docPartObj>
    </w:sdtPr>
    <w:sdtContent>
      <w:sdt>
        <w:sdtPr>
          <w:id w:val="629748869"/>
          <w:docPartObj>
            <w:docPartGallery w:val="Page Numbers (Top of Page)"/>
            <w:docPartUnique/>
          </w:docPartObj>
        </w:sdtPr>
        <w:sdtContent>
          <w:p w14:paraId="15960FBE" w14:textId="6C4E017F" w:rsidR="00716CD3" w:rsidRDefault="00716CD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E957C9">
              <w:rPr>
                <w:b/>
                <w:bCs/>
                <w:sz w:val="24"/>
                <w:szCs w:val="24"/>
              </w:rPr>
              <w:tab/>
            </w:r>
            <w:r w:rsidR="00E957C9">
              <w:rPr>
                <w:b/>
                <w:bCs/>
                <w:sz w:val="24"/>
                <w:szCs w:val="24"/>
              </w:rPr>
              <w:tab/>
              <w:t>Inspector Initials: ________</w:t>
            </w:r>
          </w:p>
        </w:sdtContent>
      </w:sdt>
    </w:sdtContent>
  </w:sdt>
  <w:p w14:paraId="38E6AAAA" w14:textId="77777777" w:rsidR="00716CD3" w:rsidRDefault="00716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AB3C" w14:textId="77777777" w:rsidR="00055580" w:rsidRDefault="00055580" w:rsidP="00075222">
      <w:pPr>
        <w:spacing w:after="0" w:line="240" w:lineRule="auto"/>
      </w:pPr>
      <w:r>
        <w:separator/>
      </w:r>
    </w:p>
  </w:footnote>
  <w:footnote w:type="continuationSeparator" w:id="0">
    <w:p w14:paraId="03CA45DF" w14:textId="77777777" w:rsidR="00055580" w:rsidRDefault="00055580" w:rsidP="0007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85" w:type="pct"/>
      <w:tblInd w:w="-545" w:type="dxa"/>
      <w:shd w:val="clear" w:color="auto" w:fill="F2F2F2" w:themeFill="background1" w:themeFillShade="F2"/>
      <w:tblLayout w:type="fixed"/>
      <w:tblLook w:val="04A0" w:firstRow="1" w:lastRow="0" w:firstColumn="1" w:lastColumn="0" w:noHBand="0" w:noVBand="1"/>
    </w:tblPr>
    <w:tblGrid>
      <w:gridCol w:w="11521"/>
    </w:tblGrid>
    <w:tr w:rsidR="0011794E" w:rsidRPr="00CB5AEA" w14:paraId="122E42CA" w14:textId="77777777" w:rsidTr="00D579F7">
      <w:trPr>
        <w:cantSplit/>
        <w:trHeight w:val="1157"/>
      </w:trPr>
      <w:tc>
        <w:tcPr>
          <w:tcW w:w="5000" w:type="pct"/>
          <w:shd w:val="clear" w:color="auto" w:fill="F2F2F2" w:themeFill="background1" w:themeFillShade="F2"/>
          <w:vAlign w:val="center"/>
        </w:tcPr>
        <w:p w14:paraId="1872A8F3" w14:textId="6AA127A4" w:rsidR="0011794E" w:rsidRPr="00CB5AEA" w:rsidRDefault="0011794E" w:rsidP="0011794E">
          <w:pPr>
            <w:ind w:left="-104" w:right="-105"/>
            <w:jc w:val="center"/>
            <w:rPr>
              <w:rFonts w:cstheme="minorHAnsi"/>
              <w:b/>
              <w:smallCaps/>
              <w:sz w:val="32"/>
              <w:szCs w:val="32"/>
            </w:rPr>
          </w:pPr>
          <w:r w:rsidRPr="00CB5AEA">
            <w:rPr>
              <w:rFonts w:cstheme="minorHAnsi"/>
              <w:b/>
              <w:smallCaps/>
              <w:sz w:val="32"/>
              <w:szCs w:val="32"/>
            </w:rPr>
            <w:t>FMJS</w:t>
          </w:r>
        </w:p>
        <w:p w14:paraId="01C841A1" w14:textId="77777777" w:rsidR="0011794E" w:rsidRPr="00CB5AEA" w:rsidRDefault="0011794E" w:rsidP="0011794E">
          <w:pPr>
            <w:ind w:left="-104" w:right="-105"/>
            <w:jc w:val="center"/>
            <w:rPr>
              <w:rFonts w:cstheme="minorHAnsi"/>
              <w:b/>
              <w:smallCaps/>
              <w:sz w:val="32"/>
              <w:szCs w:val="32"/>
            </w:rPr>
          </w:pPr>
          <w:r w:rsidRPr="00CB5AEA">
            <w:rPr>
              <w:rFonts w:cstheme="minorHAnsi"/>
              <w:b/>
              <w:smallCaps/>
              <w:sz w:val="32"/>
              <w:szCs w:val="32"/>
            </w:rPr>
            <w:t>ANNUAL JAIL INSPECTION REPORT</w:t>
          </w:r>
        </w:p>
        <w:p w14:paraId="7A8A7EAC" w14:textId="77777777" w:rsidR="0011794E" w:rsidRPr="00CB5AEA" w:rsidRDefault="0011794E" w:rsidP="0011794E">
          <w:pPr>
            <w:ind w:right="-105"/>
            <w:jc w:val="center"/>
            <w:rPr>
              <w:rFonts w:cstheme="minorHAnsi"/>
              <w:b/>
              <w:smallCaps/>
              <w:sz w:val="32"/>
              <w:szCs w:val="32"/>
            </w:rPr>
          </w:pPr>
        </w:p>
      </w:tc>
    </w:tr>
  </w:tbl>
  <w:p w14:paraId="13C4EDC4" w14:textId="77777777" w:rsidR="00ED11EF" w:rsidRPr="00F232BA" w:rsidRDefault="00ED11EF" w:rsidP="00ED35DB">
    <w:pPr>
      <w:pStyle w:val="Header"/>
      <w:rPr>
        <w:rFonts w:ascii="Arial Narrow" w:hAnsi="Arial Narrow"/>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EC1" w14:textId="77777777" w:rsidR="00ED11EF" w:rsidRDefault="00ED11EF" w:rsidP="00A257D9">
    <w:pPr>
      <w:pStyle w:val="Header"/>
      <w:tabs>
        <w:tab w:val="clear" w:pos="4680"/>
        <w:tab w:val="clear" w:pos="936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85498"/>
    <w:lvl w:ilvl="0">
      <w:numFmt w:val="bullet"/>
      <w:lvlText w:val="*"/>
      <w:lvlJc w:val="left"/>
      <w:pPr>
        <w:ind w:left="-90" w:firstLine="0"/>
      </w:pPr>
    </w:lvl>
  </w:abstractNum>
  <w:abstractNum w:abstractNumId="1" w15:restartNumberingAfterBreak="0">
    <w:nsid w:val="06CE481D"/>
    <w:multiLevelType w:val="hybridMultilevel"/>
    <w:tmpl w:val="B91CD5E2"/>
    <w:lvl w:ilvl="0" w:tplc="04090017">
      <w:start w:val="1"/>
      <w:numFmt w:val="lowerLetter"/>
      <w:lvlText w:val="%1)"/>
      <w:lvlJc w:val="left"/>
      <w:pPr>
        <w:ind w:left="720" w:hanging="360"/>
      </w:pPr>
    </w:lvl>
    <w:lvl w:ilvl="1" w:tplc="FD681D5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5652F"/>
    <w:multiLevelType w:val="multilevel"/>
    <w:tmpl w:val="FB2EE03E"/>
    <w:lvl w:ilvl="0">
      <w:start w:val="1"/>
      <w:numFmt w:val="decimal"/>
      <w:lvlText w:val="20.%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C0959"/>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4" w15:restartNumberingAfterBreak="0">
    <w:nsid w:val="130B46B2"/>
    <w:multiLevelType w:val="multilevel"/>
    <w:tmpl w:val="66624C22"/>
    <w:lvl w:ilvl="0">
      <w:start w:val="1"/>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FD16F1"/>
    <w:multiLevelType w:val="hybridMultilevel"/>
    <w:tmpl w:val="97181966"/>
    <w:lvl w:ilvl="0" w:tplc="04090017">
      <w:start w:val="1"/>
      <w:numFmt w:val="lowerLetter"/>
      <w:lvlText w:val="%1)"/>
      <w:lvlJc w:val="left"/>
      <w:pPr>
        <w:ind w:left="1141" w:hanging="360"/>
      </w:p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6" w15:restartNumberingAfterBreak="0">
    <w:nsid w:val="1885534B"/>
    <w:multiLevelType w:val="multilevel"/>
    <w:tmpl w:val="3D30EA54"/>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6E1471"/>
    <w:multiLevelType w:val="multilevel"/>
    <w:tmpl w:val="63320760"/>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0F1D0F"/>
    <w:multiLevelType w:val="hybridMultilevel"/>
    <w:tmpl w:val="F20EA78E"/>
    <w:lvl w:ilvl="0" w:tplc="7E0286CE">
      <w:start w:val="1"/>
      <w:numFmt w:val="lowerLetter"/>
      <w:lvlText w:val="%1)"/>
      <w:lvlJc w:val="left"/>
      <w:pPr>
        <w:ind w:left="1080" w:hanging="360"/>
      </w:pPr>
      <w:rPr>
        <w:rFonts w:hint="default"/>
        <w:b/>
        <w:bCs/>
        <w:i w:val="0"/>
        <w:i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9" w15:restartNumberingAfterBreak="0">
    <w:nsid w:val="28631968"/>
    <w:multiLevelType w:val="hybridMultilevel"/>
    <w:tmpl w:val="03EE0C1C"/>
    <w:lvl w:ilvl="0" w:tplc="04090019">
      <w:start w:val="1"/>
      <w:numFmt w:val="lowerLetter"/>
      <w:lvlText w:val="%1."/>
      <w:lvlJc w:val="left"/>
      <w:pPr>
        <w:ind w:left="720" w:hanging="360"/>
      </w:pPr>
    </w:lvl>
    <w:lvl w:ilvl="1" w:tplc="3DA2C724">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7670"/>
    <w:multiLevelType w:val="multilevel"/>
    <w:tmpl w:val="AEEABC7E"/>
    <w:lvl w:ilvl="0">
      <w:start w:val="5"/>
      <w:numFmt w:val="lowerLetter"/>
      <w:pStyle w:val="Chapter8"/>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BE3EEE"/>
    <w:multiLevelType w:val="hybridMultilevel"/>
    <w:tmpl w:val="701427B8"/>
    <w:lvl w:ilvl="0" w:tplc="530AF6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F5EA4"/>
    <w:multiLevelType w:val="hybridMultilevel"/>
    <w:tmpl w:val="26F4C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11B06"/>
    <w:multiLevelType w:val="hybridMultilevel"/>
    <w:tmpl w:val="F2B841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5D64"/>
    <w:multiLevelType w:val="multilevel"/>
    <w:tmpl w:val="FC8C2F78"/>
    <w:lvl w:ilvl="0">
      <w:start w:val="1"/>
      <w:numFmt w:val="decimal"/>
      <w:lvlText w:val="8.%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A77033"/>
    <w:multiLevelType w:val="hybridMultilevel"/>
    <w:tmpl w:val="FA8C60C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A3230"/>
    <w:multiLevelType w:val="hybridMultilevel"/>
    <w:tmpl w:val="2C7282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F8752C"/>
    <w:multiLevelType w:val="multilevel"/>
    <w:tmpl w:val="40707CD8"/>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903283"/>
    <w:multiLevelType w:val="multilevel"/>
    <w:tmpl w:val="ED161460"/>
    <w:lvl w:ilvl="0">
      <w:start w:val="1"/>
      <w:numFmt w:val="decimal"/>
      <w:lvlText w:val="2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555D7B"/>
    <w:multiLevelType w:val="hybridMultilevel"/>
    <w:tmpl w:val="E6304C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7C62"/>
    <w:multiLevelType w:val="hybridMultilevel"/>
    <w:tmpl w:val="22B874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D7627"/>
    <w:multiLevelType w:val="hybridMultilevel"/>
    <w:tmpl w:val="240E7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1171"/>
    <w:multiLevelType w:val="multilevel"/>
    <w:tmpl w:val="B608CEC8"/>
    <w:lvl w:ilvl="0">
      <w:start w:val="1"/>
      <w:numFmt w:val="decimal"/>
      <w:lvlText w:val="6.%1"/>
      <w:lvlJc w:val="left"/>
      <w:pPr>
        <w:ind w:left="634"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3" w15:restartNumberingAfterBreak="0">
    <w:nsid w:val="4F232764"/>
    <w:multiLevelType w:val="multilevel"/>
    <w:tmpl w:val="C0C24E22"/>
    <w:lvl w:ilvl="0">
      <w:start w:val="1"/>
      <w:numFmt w:val="decimal"/>
      <w:lvlText w:val="%1."/>
      <w:lvlJc w:val="left"/>
      <w:pPr>
        <w:ind w:left="720" w:hanging="360"/>
      </w:pPr>
      <w:rPr>
        <w:b w:val="0"/>
        <w:bCs w:val="0"/>
        <w:i w:val="0"/>
        <w:iCs w:val="0"/>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AD6BDF"/>
    <w:multiLevelType w:val="hybridMultilevel"/>
    <w:tmpl w:val="F4BEE5B2"/>
    <w:lvl w:ilvl="0" w:tplc="8326ED02">
      <w:start w:val="9"/>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49C3A4B"/>
    <w:multiLevelType w:val="multilevel"/>
    <w:tmpl w:val="67A0D50A"/>
    <w:lvl w:ilvl="0">
      <w:start w:val="1"/>
      <w:numFmt w:val="decimal"/>
      <w:lvlText w:val="7.%1"/>
      <w:lvlJc w:val="left"/>
      <w:pPr>
        <w:ind w:left="634" w:hanging="360"/>
      </w:pPr>
      <w:rPr>
        <w:rFonts w:hint="default"/>
        <w:b w:val="0"/>
        <w:i w:val="0"/>
      </w:rPr>
    </w:lvl>
    <w:lvl w:ilvl="1">
      <w:start w:val="2"/>
      <w:numFmt w:val="lowerLetter"/>
      <w:lvlText w:val="%2."/>
      <w:lvlJc w:val="left"/>
      <w:pPr>
        <w:ind w:left="1354" w:hanging="360"/>
      </w:pPr>
      <w:rPr>
        <w:rFonts w:hint="default"/>
      </w:rPr>
    </w:lvl>
    <w:lvl w:ilvl="2">
      <w:start w:val="1"/>
      <w:numFmt w:val="decimal"/>
      <w:lvlText w:val="%3."/>
      <w:lvlJc w:val="left"/>
      <w:pPr>
        <w:ind w:left="2254" w:hanging="36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6" w15:restartNumberingAfterBreak="0">
    <w:nsid w:val="54F44F9F"/>
    <w:multiLevelType w:val="hybridMultilevel"/>
    <w:tmpl w:val="0114DE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F7F69"/>
    <w:multiLevelType w:val="hybridMultilevel"/>
    <w:tmpl w:val="686C87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445FF"/>
    <w:multiLevelType w:val="multilevel"/>
    <w:tmpl w:val="7CF07B0A"/>
    <w:lvl w:ilvl="0">
      <w:start w:val="1"/>
      <w:numFmt w:val="decimal"/>
      <w:lvlText w:val="6.%1"/>
      <w:lvlJc w:val="left"/>
      <w:pPr>
        <w:ind w:left="634" w:hanging="360"/>
      </w:pPr>
      <w:rPr>
        <w:rFonts w:hint="default"/>
      </w:rPr>
    </w:lvl>
    <w:lvl w:ilvl="1">
      <w:start w:val="2"/>
      <w:numFmt w:val="lowerLetter"/>
      <w:lvlText w:val="%2."/>
      <w:lvlJc w:val="left"/>
      <w:pPr>
        <w:ind w:left="1170" w:hanging="360"/>
      </w:pPr>
      <w:rPr>
        <w:rFonts w:hint="default"/>
      </w:rPr>
    </w:lvl>
    <w:lvl w:ilvl="2">
      <w:start w:val="1"/>
      <w:numFmt w:val="lowerRoman"/>
      <w:lvlText w:val="%3."/>
      <w:lvlJc w:val="right"/>
      <w:pPr>
        <w:ind w:left="2074" w:hanging="180"/>
      </w:pPr>
      <w:rPr>
        <w:rFonts w:hint="default"/>
      </w:rPr>
    </w:lvl>
    <w:lvl w:ilvl="3">
      <w:start w:val="1"/>
      <w:numFmt w:val="decimal"/>
      <w:lvlText w:val="%4."/>
      <w:lvlJc w:val="left"/>
      <w:pPr>
        <w:ind w:left="2794" w:hanging="360"/>
      </w:pPr>
      <w:rPr>
        <w:rFonts w:hint="default"/>
      </w:rPr>
    </w:lvl>
    <w:lvl w:ilvl="4">
      <w:start w:val="1"/>
      <w:numFmt w:val="lowerLetter"/>
      <w:lvlText w:val="%5."/>
      <w:lvlJc w:val="left"/>
      <w:pPr>
        <w:ind w:left="3514" w:hanging="360"/>
      </w:pPr>
      <w:rPr>
        <w:rFonts w:hint="default"/>
      </w:rPr>
    </w:lvl>
    <w:lvl w:ilvl="5">
      <w:start w:val="1"/>
      <w:numFmt w:val="lowerRoman"/>
      <w:lvlText w:val="%6."/>
      <w:lvlJc w:val="right"/>
      <w:pPr>
        <w:ind w:left="4234" w:hanging="180"/>
      </w:pPr>
      <w:rPr>
        <w:rFonts w:hint="default"/>
      </w:rPr>
    </w:lvl>
    <w:lvl w:ilvl="6">
      <w:start w:val="1"/>
      <w:numFmt w:val="decimal"/>
      <w:lvlText w:val="%7."/>
      <w:lvlJc w:val="left"/>
      <w:pPr>
        <w:ind w:left="4954" w:hanging="360"/>
      </w:pPr>
      <w:rPr>
        <w:rFonts w:hint="default"/>
      </w:rPr>
    </w:lvl>
    <w:lvl w:ilvl="7">
      <w:start w:val="1"/>
      <w:numFmt w:val="lowerLetter"/>
      <w:lvlText w:val="%8."/>
      <w:lvlJc w:val="left"/>
      <w:pPr>
        <w:ind w:left="5674" w:hanging="360"/>
      </w:pPr>
      <w:rPr>
        <w:rFonts w:hint="default"/>
      </w:rPr>
    </w:lvl>
    <w:lvl w:ilvl="8">
      <w:start w:val="1"/>
      <w:numFmt w:val="lowerRoman"/>
      <w:lvlText w:val="%9."/>
      <w:lvlJc w:val="right"/>
      <w:pPr>
        <w:ind w:left="6394" w:hanging="180"/>
      </w:pPr>
      <w:rPr>
        <w:rFonts w:hint="default"/>
      </w:rPr>
    </w:lvl>
  </w:abstractNum>
  <w:abstractNum w:abstractNumId="29" w15:restartNumberingAfterBreak="0">
    <w:nsid w:val="69CA3106"/>
    <w:multiLevelType w:val="multilevel"/>
    <w:tmpl w:val="F80ECE82"/>
    <w:lvl w:ilvl="0">
      <w:start w:val="1"/>
      <w:numFmt w:val="decimal"/>
      <w:lvlText w:val="21.%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D5F24E3"/>
    <w:multiLevelType w:val="multilevel"/>
    <w:tmpl w:val="85E88930"/>
    <w:lvl w:ilvl="0">
      <w:start w:val="12"/>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6D5E71"/>
    <w:multiLevelType w:val="multilevel"/>
    <w:tmpl w:val="CB809AC8"/>
    <w:lvl w:ilvl="0">
      <w:start w:val="1"/>
      <w:numFmt w:val="decimal"/>
      <w:lvlText w:val="13.%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4BC11CA"/>
    <w:multiLevelType w:val="hybridMultilevel"/>
    <w:tmpl w:val="93B2AB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72EAE"/>
    <w:multiLevelType w:val="multilevel"/>
    <w:tmpl w:val="29DAEA7A"/>
    <w:lvl w:ilvl="0">
      <w:start w:val="1"/>
      <w:numFmt w:val="lowerLetter"/>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A01BB4"/>
    <w:multiLevelType w:val="hybridMultilevel"/>
    <w:tmpl w:val="618EF200"/>
    <w:lvl w:ilvl="0" w:tplc="04090017">
      <w:start w:val="1"/>
      <w:numFmt w:val="lowerLetter"/>
      <w:lvlText w:val="%1)"/>
      <w:lvlJc w:val="left"/>
      <w:pPr>
        <w:ind w:left="11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514361">
    <w:abstractNumId w:val="6"/>
  </w:num>
  <w:num w:numId="2" w16cid:durableId="801843304">
    <w:abstractNumId w:val="34"/>
  </w:num>
  <w:num w:numId="3" w16cid:durableId="580068030">
    <w:abstractNumId w:val="15"/>
  </w:num>
  <w:num w:numId="4" w16cid:durableId="815803859">
    <w:abstractNumId w:val="21"/>
  </w:num>
  <w:num w:numId="5" w16cid:durableId="1461068976">
    <w:abstractNumId w:val="13"/>
  </w:num>
  <w:num w:numId="6" w16cid:durableId="1995334210">
    <w:abstractNumId w:val="8"/>
  </w:num>
  <w:num w:numId="7" w16cid:durableId="1681663637">
    <w:abstractNumId w:val="26"/>
  </w:num>
  <w:num w:numId="8" w16cid:durableId="332952272">
    <w:abstractNumId w:val="27"/>
  </w:num>
  <w:num w:numId="9" w16cid:durableId="674578116">
    <w:abstractNumId w:val="5"/>
  </w:num>
  <w:num w:numId="10" w16cid:durableId="120732144">
    <w:abstractNumId w:val="19"/>
  </w:num>
  <w:num w:numId="11" w16cid:durableId="1445661173">
    <w:abstractNumId w:val="12"/>
  </w:num>
  <w:num w:numId="12" w16cid:durableId="290285178">
    <w:abstractNumId w:val="16"/>
  </w:num>
  <w:num w:numId="13" w16cid:durableId="1856338546">
    <w:abstractNumId w:val="23"/>
  </w:num>
  <w:num w:numId="14" w16cid:durableId="2066025538">
    <w:abstractNumId w:val="32"/>
  </w:num>
  <w:num w:numId="15" w16cid:durableId="604574931">
    <w:abstractNumId w:val="20"/>
  </w:num>
  <w:num w:numId="16" w16cid:durableId="103430130">
    <w:abstractNumId w:val="1"/>
  </w:num>
  <w:num w:numId="17" w16cid:durableId="582225928">
    <w:abstractNumId w:val="0"/>
    <w:lvlOverride w:ilvl="0">
      <w:lvl w:ilvl="0">
        <w:numFmt w:val="decimal"/>
        <w:lvlText w:val=""/>
        <w:legacy w:legacy="1" w:legacySpace="0" w:legacyIndent="360"/>
        <w:lvlJc w:val="left"/>
        <w:pPr>
          <w:ind w:left="0" w:firstLine="0"/>
        </w:pPr>
        <w:rPr>
          <w:rFonts w:ascii="Symbol" w:hAnsi="Symbol" w:hint="default"/>
        </w:rPr>
      </w:lvl>
    </w:lvlOverride>
  </w:num>
  <w:num w:numId="18" w16cid:durableId="1981569211">
    <w:abstractNumId w:val="3"/>
  </w:num>
  <w:num w:numId="19" w16cid:durableId="248002200">
    <w:abstractNumId w:val="28"/>
  </w:num>
  <w:num w:numId="20" w16cid:durableId="814757139">
    <w:abstractNumId w:val="22"/>
  </w:num>
  <w:num w:numId="21" w16cid:durableId="16085616">
    <w:abstractNumId w:val="25"/>
  </w:num>
  <w:num w:numId="22" w16cid:durableId="1603144037">
    <w:abstractNumId w:val="14"/>
  </w:num>
  <w:num w:numId="23" w16cid:durableId="1019163141">
    <w:abstractNumId w:val="33"/>
  </w:num>
  <w:num w:numId="24" w16cid:durableId="593129753">
    <w:abstractNumId w:val="2"/>
  </w:num>
  <w:num w:numId="25" w16cid:durableId="1562865268">
    <w:abstractNumId w:val="29"/>
  </w:num>
  <w:num w:numId="26" w16cid:durableId="1615749023">
    <w:abstractNumId w:val="18"/>
  </w:num>
  <w:num w:numId="27" w16cid:durableId="1301301150">
    <w:abstractNumId w:val="7"/>
  </w:num>
  <w:num w:numId="28" w16cid:durableId="1072701023">
    <w:abstractNumId w:val="4"/>
  </w:num>
  <w:num w:numId="29" w16cid:durableId="1331177156">
    <w:abstractNumId w:val="31"/>
  </w:num>
  <w:num w:numId="30" w16cid:durableId="1551380696">
    <w:abstractNumId w:val="10"/>
  </w:num>
  <w:num w:numId="31" w16cid:durableId="1519810658">
    <w:abstractNumId w:val="30"/>
  </w:num>
  <w:num w:numId="32" w16cid:durableId="2024240349">
    <w:abstractNumId w:val="17"/>
  </w:num>
  <w:num w:numId="33" w16cid:durableId="1278174202">
    <w:abstractNumId w:val="9"/>
  </w:num>
  <w:num w:numId="34" w16cid:durableId="1363899931">
    <w:abstractNumId w:val="11"/>
  </w:num>
  <w:num w:numId="35" w16cid:durableId="11140612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7"/>
    <w:rsid w:val="000000E6"/>
    <w:rsid w:val="0000131F"/>
    <w:rsid w:val="00005DD1"/>
    <w:rsid w:val="00010B23"/>
    <w:rsid w:val="00010BD7"/>
    <w:rsid w:val="00010E0C"/>
    <w:rsid w:val="00011DF1"/>
    <w:rsid w:val="000120B6"/>
    <w:rsid w:val="00020966"/>
    <w:rsid w:val="00022300"/>
    <w:rsid w:val="00022ED7"/>
    <w:rsid w:val="00025EE4"/>
    <w:rsid w:val="0002651B"/>
    <w:rsid w:val="00027631"/>
    <w:rsid w:val="0003451F"/>
    <w:rsid w:val="00035410"/>
    <w:rsid w:val="000362A7"/>
    <w:rsid w:val="00037F38"/>
    <w:rsid w:val="000414F5"/>
    <w:rsid w:val="00041AAE"/>
    <w:rsid w:val="00044B26"/>
    <w:rsid w:val="000466EE"/>
    <w:rsid w:val="00047C2A"/>
    <w:rsid w:val="0005552B"/>
    <w:rsid w:val="00055580"/>
    <w:rsid w:val="00055DB1"/>
    <w:rsid w:val="00056813"/>
    <w:rsid w:val="00057392"/>
    <w:rsid w:val="000573A5"/>
    <w:rsid w:val="00063CF0"/>
    <w:rsid w:val="00064DA9"/>
    <w:rsid w:val="00066D60"/>
    <w:rsid w:val="0006783F"/>
    <w:rsid w:val="000720A0"/>
    <w:rsid w:val="00075222"/>
    <w:rsid w:val="00076F6E"/>
    <w:rsid w:val="00080020"/>
    <w:rsid w:val="00080567"/>
    <w:rsid w:val="00080983"/>
    <w:rsid w:val="00080F9F"/>
    <w:rsid w:val="000837CF"/>
    <w:rsid w:val="00085332"/>
    <w:rsid w:val="000855BB"/>
    <w:rsid w:val="00086182"/>
    <w:rsid w:val="00090568"/>
    <w:rsid w:val="00092006"/>
    <w:rsid w:val="000925E6"/>
    <w:rsid w:val="00092DA8"/>
    <w:rsid w:val="00093A2D"/>
    <w:rsid w:val="00093D11"/>
    <w:rsid w:val="00094354"/>
    <w:rsid w:val="00094FBA"/>
    <w:rsid w:val="0009513A"/>
    <w:rsid w:val="000961F1"/>
    <w:rsid w:val="0009678F"/>
    <w:rsid w:val="00097A19"/>
    <w:rsid w:val="000A1087"/>
    <w:rsid w:val="000A1B7F"/>
    <w:rsid w:val="000A4282"/>
    <w:rsid w:val="000A7A6F"/>
    <w:rsid w:val="000B11D0"/>
    <w:rsid w:val="000B2AD5"/>
    <w:rsid w:val="000B3814"/>
    <w:rsid w:val="000B41FD"/>
    <w:rsid w:val="000B54B5"/>
    <w:rsid w:val="000B7B47"/>
    <w:rsid w:val="000C01CB"/>
    <w:rsid w:val="000C1913"/>
    <w:rsid w:val="000C1F1F"/>
    <w:rsid w:val="000C20AC"/>
    <w:rsid w:val="000C400E"/>
    <w:rsid w:val="000C4831"/>
    <w:rsid w:val="000C4A61"/>
    <w:rsid w:val="000C4D4B"/>
    <w:rsid w:val="000C68AD"/>
    <w:rsid w:val="000C6B49"/>
    <w:rsid w:val="000D047D"/>
    <w:rsid w:val="000D0A09"/>
    <w:rsid w:val="000D7203"/>
    <w:rsid w:val="000D7326"/>
    <w:rsid w:val="000E01EF"/>
    <w:rsid w:val="000E37D8"/>
    <w:rsid w:val="000E4240"/>
    <w:rsid w:val="000E5C8E"/>
    <w:rsid w:val="000E7A73"/>
    <w:rsid w:val="000F0832"/>
    <w:rsid w:val="000F1299"/>
    <w:rsid w:val="000F21A7"/>
    <w:rsid w:val="000F46EE"/>
    <w:rsid w:val="00100B01"/>
    <w:rsid w:val="00101A70"/>
    <w:rsid w:val="00102A3E"/>
    <w:rsid w:val="00102FAB"/>
    <w:rsid w:val="00104962"/>
    <w:rsid w:val="00106FD5"/>
    <w:rsid w:val="0010761E"/>
    <w:rsid w:val="001079A3"/>
    <w:rsid w:val="00111F85"/>
    <w:rsid w:val="00113158"/>
    <w:rsid w:val="0011474D"/>
    <w:rsid w:val="001170D8"/>
    <w:rsid w:val="0011719F"/>
    <w:rsid w:val="0011794E"/>
    <w:rsid w:val="001201E3"/>
    <w:rsid w:val="001205F7"/>
    <w:rsid w:val="001207BE"/>
    <w:rsid w:val="0012092C"/>
    <w:rsid w:val="0012145F"/>
    <w:rsid w:val="00121790"/>
    <w:rsid w:val="00122D50"/>
    <w:rsid w:val="00122E8C"/>
    <w:rsid w:val="00123041"/>
    <w:rsid w:val="0012457E"/>
    <w:rsid w:val="00124E88"/>
    <w:rsid w:val="00127DD1"/>
    <w:rsid w:val="0013162F"/>
    <w:rsid w:val="001316E7"/>
    <w:rsid w:val="00131E34"/>
    <w:rsid w:val="0013218F"/>
    <w:rsid w:val="00133558"/>
    <w:rsid w:val="00135844"/>
    <w:rsid w:val="00135B3C"/>
    <w:rsid w:val="00135D7F"/>
    <w:rsid w:val="001415EE"/>
    <w:rsid w:val="00142730"/>
    <w:rsid w:val="001432CF"/>
    <w:rsid w:val="001471D8"/>
    <w:rsid w:val="00147D2A"/>
    <w:rsid w:val="00153087"/>
    <w:rsid w:val="001544A6"/>
    <w:rsid w:val="00155C30"/>
    <w:rsid w:val="00155DFD"/>
    <w:rsid w:val="00162FE6"/>
    <w:rsid w:val="00164151"/>
    <w:rsid w:val="00165417"/>
    <w:rsid w:val="00167B8C"/>
    <w:rsid w:val="001703DD"/>
    <w:rsid w:val="00170C42"/>
    <w:rsid w:val="001746BF"/>
    <w:rsid w:val="0017498A"/>
    <w:rsid w:val="00174E1A"/>
    <w:rsid w:val="00175845"/>
    <w:rsid w:val="00177926"/>
    <w:rsid w:val="00180943"/>
    <w:rsid w:val="0018122F"/>
    <w:rsid w:val="00183960"/>
    <w:rsid w:val="00186F37"/>
    <w:rsid w:val="0019448A"/>
    <w:rsid w:val="00196CF0"/>
    <w:rsid w:val="001A0AA4"/>
    <w:rsid w:val="001A3255"/>
    <w:rsid w:val="001A38E8"/>
    <w:rsid w:val="001A49FA"/>
    <w:rsid w:val="001A4E32"/>
    <w:rsid w:val="001A4E91"/>
    <w:rsid w:val="001A56D1"/>
    <w:rsid w:val="001A6592"/>
    <w:rsid w:val="001A6CE4"/>
    <w:rsid w:val="001A7B80"/>
    <w:rsid w:val="001A7CC9"/>
    <w:rsid w:val="001B7BFC"/>
    <w:rsid w:val="001C0722"/>
    <w:rsid w:val="001C1038"/>
    <w:rsid w:val="001C1338"/>
    <w:rsid w:val="001C1C1E"/>
    <w:rsid w:val="001C2222"/>
    <w:rsid w:val="001C2BB5"/>
    <w:rsid w:val="001C2F44"/>
    <w:rsid w:val="001C35C5"/>
    <w:rsid w:val="001C5F55"/>
    <w:rsid w:val="001D0DF9"/>
    <w:rsid w:val="001D22E6"/>
    <w:rsid w:val="001D3495"/>
    <w:rsid w:val="001D6370"/>
    <w:rsid w:val="001D6592"/>
    <w:rsid w:val="001D729E"/>
    <w:rsid w:val="001E045F"/>
    <w:rsid w:val="001E0688"/>
    <w:rsid w:val="001E5BA2"/>
    <w:rsid w:val="001E5BD0"/>
    <w:rsid w:val="001E65F7"/>
    <w:rsid w:val="001E6DD1"/>
    <w:rsid w:val="001F0464"/>
    <w:rsid w:val="001F05E7"/>
    <w:rsid w:val="001F2E0C"/>
    <w:rsid w:val="001F431D"/>
    <w:rsid w:val="001F67A2"/>
    <w:rsid w:val="001F6FDB"/>
    <w:rsid w:val="002003AE"/>
    <w:rsid w:val="0020249B"/>
    <w:rsid w:val="0020352D"/>
    <w:rsid w:val="00204A7C"/>
    <w:rsid w:val="00211186"/>
    <w:rsid w:val="00213D35"/>
    <w:rsid w:val="00215169"/>
    <w:rsid w:val="00215301"/>
    <w:rsid w:val="00216450"/>
    <w:rsid w:val="002244D1"/>
    <w:rsid w:val="002263F7"/>
    <w:rsid w:val="00231338"/>
    <w:rsid w:val="00231D97"/>
    <w:rsid w:val="002336D6"/>
    <w:rsid w:val="00233C69"/>
    <w:rsid w:val="00233DD2"/>
    <w:rsid w:val="002343B9"/>
    <w:rsid w:val="00234415"/>
    <w:rsid w:val="00240350"/>
    <w:rsid w:val="00240A5A"/>
    <w:rsid w:val="00241B2B"/>
    <w:rsid w:val="002446E4"/>
    <w:rsid w:val="00244C27"/>
    <w:rsid w:val="00245471"/>
    <w:rsid w:val="0024793D"/>
    <w:rsid w:val="002506C5"/>
    <w:rsid w:val="0025297A"/>
    <w:rsid w:val="002550D0"/>
    <w:rsid w:val="00255B03"/>
    <w:rsid w:val="00257AC6"/>
    <w:rsid w:val="00261975"/>
    <w:rsid w:val="002626CB"/>
    <w:rsid w:val="00262904"/>
    <w:rsid w:val="00264728"/>
    <w:rsid w:val="00264FC4"/>
    <w:rsid w:val="002661E0"/>
    <w:rsid w:val="00266E30"/>
    <w:rsid w:val="00267757"/>
    <w:rsid w:val="00271CB2"/>
    <w:rsid w:val="00272B9D"/>
    <w:rsid w:val="00276CFF"/>
    <w:rsid w:val="00280948"/>
    <w:rsid w:val="0028126A"/>
    <w:rsid w:val="00281660"/>
    <w:rsid w:val="0028200A"/>
    <w:rsid w:val="0028212E"/>
    <w:rsid w:val="0028306E"/>
    <w:rsid w:val="00283328"/>
    <w:rsid w:val="00284C42"/>
    <w:rsid w:val="00285D06"/>
    <w:rsid w:val="002919FA"/>
    <w:rsid w:val="00293A09"/>
    <w:rsid w:val="00294239"/>
    <w:rsid w:val="00295728"/>
    <w:rsid w:val="0029578D"/>
    <w:rsid w:val="00295C9F"/>
    <w:rsid w:val="002962E3"/>
    <w:rsid w:val="00297516"/>
    <w:rsid w:val="00297BED"/>
    <w:rsid w:val="00297BF2"/>
    <w:rsid w:val="002A1732"/>
    <w:rsid w:val="002A5339"/>
    <w:rsid w:val="002A59F0"/>
    <w:rsid w:val="002A6B9B"/>
    <w:rsid w:val="002A721B"/>
    <w:rsid w:val="002B0643"/>
    <w:rsid w:val="002B2A53"/>
    <w:rsid w:val="002B2B54"/>
    <w:rsid w:val="002B2DBE"/>
    <w:rsid w:val="002B3471"/>
    <w:rsid w:val="002B3D70"/>
    <w:rsid w:val="002B4377"/>
    <w:rsid w:val="002B57ED"/>
    <w:rsid w:val="002B5901"/>
    <w:rsid w:val="002B5FA6"/>
    <w:rsid w:val="002B6FF0"/>
    <w:rsid w:val="002B75F9"/>
    <w:rsid w:val="002C0B24"/>
    <w:rsid w:val="002C18A6"/>
    <w:rsid w:val="002C23D3"/>
    <w:rsid w:val="002C264B"/>
    <w:rsid w:val="002C3C2C"/>
    <w:rsid w:val="002C4FB3"/>
    <w:rsid w:val="002C5042"/>
    <w:rsid w:val="002C6790"/>
    <w:rsid w:val="002C6D84"/>
    <w:rsid w:val="002C76A8"/>
    <w:rsid w:val="002D1629"/>
    <w:rsid w:val="002D16BC"/>
    <w:rsid w:val="002D205B"/>
    <w:rsid w:val="002D34A4"/>
    <w:rsid w:val="002D3AC9"/>
    <w:rsid w:val="002D4E3F"/>
    <w:rsid w:val="002D5567"/>
    <w:rsid w:val="002D5A0C"/>
    <w:rsid w:val="002E0017"/>
    <w:rsid w:val="002E0B4E"/>
    <w:rsid w:val="002E0BCE"/>
    <w:rsid w:val="002E42A8"/>
    <w:rsid w:val="002E725B"/>
    <w:rsid w:val="002F0730"/>
    <w:rsid w:val="002F1567"/>
    <w:rsid w:val="002F1D18"/>
    <w:rsid w:val="002F3E72"/>
    <w:rsid w:val="002F6872"/>
    <w:rsid w:val="002F7B13"/>
    <w:rsid w:val="00301F4B"/>
    <w:rsid w:val="0030275C"/>
    <w:rsid w:val="00306AFD"/>
    <w:rsid w:val="00306E27"/>
    <w:rsid w:val="00307FD4"/>
    <w:rsid w:val="003121B1"/>
    <w:rsid w:val="00312642"/>
    <w:rsid w:val="00312CD8"/>
    <w:rsid w:val="0031336D"/>
    <w:rsid w:val="0031527C"/>
    <w:rsid w:val="003168A4"/>
    <w:rsid w:val="00317B1B"/>
    <w:rsid w:val="00317E15"/>
    <w:rsid w:val="00320AB9"/>
    <w:rsid w:val="0032105A"/>
    <w:rsid w:val="00323A5A"/>
    <w:rsid w:val="00327FC3"/>
    <w:rsid w:val="003309CF"/>
    <w:rsid w:val="00333F0A"/>
    <w:rsid w:val="00334321"/>
    <w:rsid w:val="00334A7A"/>
    <w:rsid w:val="003359E0"/>
    <w:rsid w:val="003401A1"/>
    <w:rsid w:val="00342055"/>
    <w:rsid w:val="00344225"/>
    <w:rsid w:val="0034493F"/>
    <w:rsid w:val="00344A34"/>
    <w:rsid w:val="00347033"/>
    <w:rsid w:val="00347555"/>
    <w:rsid w:val="0035022A"/>
    <w:rsid w:val="00350678"/>
    <w:rsid w:val="00351C70"/>
    <w:rsid w:val="00352A3A"/>
    <w:rsid w:val="0035364D"/>
    <w:rsid w:val="00353B8A"/>
    <w:rsid w:val="00354280"/>
    <w:rsid w:val="0035724F"/>
    <w:rsid w:val="00360C95"/>
    <w:rsid w:val="0036158C"/>
    <w:rsid w:val="00361A7B"/>
    <w:rsid w:val="00361BF2"/>
    <w:rsid w:val="003623D4"/>
    <w:rsid w:val="00362469"/>
    <w:rsid w:val="00362728"/>
    <w:rsid w:val="00362E65"/>
    <w:rsid w:val="003637F3"/>
    <w:rsid w:val="00363A2C"/>
    <w:rsid w:val="00363A7B"/>
    <w:rsid w:val="00365706"/>
    <w:rsid w:val="00367BFC"/>
    <w:rsid w:val="003712E4"/>
    <w:rsid w:val="0037143D"/>
    <w:rsid w:val="0037372A"/>
    <w:rsid w:val="003750A3"/>
    <w:rsid w:val="003760B5"/>
    <w:rsid w:val="003777AF"/>
    <w:rsid w:val="00381B9B"/>
    <w:rsid w:val="00382143"/>
    <w:rsid w:val="0038234E"/>
    <w:rsid w:val="00382A5E"/>
    <w:rsid w:val="00384B8C"/>
    <w:rsid w:val="00385127"/>
    <w:rsid w:val="00385485"/>
    <w:rsid w:val="003866E1"/>
    <w:rsid w:val="0038698A"/>
    <w:rsid w:val="00386DFC"/>
    <w:rsid w:val="00386E01"/>
    <w:rsid w:val="00387F05"/>
    <w:rsid w:val="00390AC0"/>
    <w:rsid w:val="00390DAF"/>
    <w:rsid w:val="003912AC"/>
    <w:rsid w:val="0039348E"/>
    <w:rsid w:val="003973F9"/>
    <w:rsid w:val="003A060E"/>
    <w:rsid w:val="003A26AF"/>
    <w:rsid w:val="003A2834"/>
    <w:rsid w:val="003A5661"/>
    <w:rsid w:val="003A57A1"/>
    <w:rsid w:val="003B04A6"/>
    <w:rsid w:val="003B157D"/>
    <w:rsid w:val="003B188D"/>
    <w:rsid w:val="003B2C75"/>
    <w:rsid w:val="003B41BE"/>
    <w:rsid w:val="003B4A0F"/>
    <w:rsid w:val="003B6A44"/>
    <w:rsid w:val="003B7ADF"/>
    <w:rsid w:val="003C4FDE"/>
    <w:rsid w:val="003C50EA"/>
    <w:rsid w:val="003C647E"/>
    <w:rsid w:val="003D0018"/>
    <w:rsid w:val="003D1773"/>
    <w:rsid w:val="003D189B"/>
    <w:rsid w:val="003D220F"/>
    <w:rsid w:val="003D2983"/>
    <w:rsid w:val="003D3504"/>
    <w:rsid w:val="003D4720"/>
    <w:rsid w:val="003E10E8"/>
    <w:rsid w:val="003E18D6"/>
    <w:rsid w:val="003E31AC"/>
    <w:rsid w:val="003E338A"/>
    <w:rsid w:val="003E6638"/>
    <w:rsid w:val="003E7E60"/>
    <w:rsid w:val="003F1F74"/>
    <w:rsid w:val="003F237A"/>
    <w:rsid w:val="003F2BDD"/>
    <w:rsid w:val="003F345C"/>
    <w:rsid w:val="003F3EB4"/>
    <w:rsid w:val="003F42F4"/>
    <w:rsid w:val="003F49DE"/>
    <w:rsid w:val="003F4C0E"/>
    <w:rsid w:val="003F7688"/>
    <w:rsid w:val="0040035D"/>
    <w:rsid w:val="0040122E"/>
    <w:rsid w:val="004027E2"/>
    <w:rsid w:val="0040392E"/>
    <w:rsid w:val="00403C10"/>
    <w:rsid w:val="00404673"/>
    <w:rsid w:val="00404F86"/>
    <w:rsid w:val="00405CA7"/>
    <w:rsid w:val="004078E8"/>
    <w:rsid w:val="00407B58"/>
    <w:rsid w:val="0041208F"/>
    <w:rsid w:val="00414ED8"/>
    <w:rsid w:val="00415605"/>
    <w:rsid w:val="00417CDF"/>
    <w:rsid w:val="004212BD"/>
    <w:rsid w:val="00423E9E"/>
    <w:rsid w:val="00424C1A"/>
    <w:rsid w:val="00424C29"/>
    <w:rsid w:val="00425FDC"/>
    <w:rsid w:val="00427F72"/>
    <w:rsid w:val="00430FDB"/>
    <w:rsid w:val="0043245B"/>
    <w:rsid w:val="00432A85"/>
    <w:rsid w:val="0044096A"/>
    <w:rsid w:val="00441B85"/>
    <w:rsid w:val="00443E79"/>
    <w:rsid w:val="0044507F"/>
    <w:rsid w:val="00446454"/>
    <w:rsid w:val="00450751"/>
    <w:rsid w:val="00450E41"/>
    <w:rsid w:val="00451E40"/>
    <w:rsid w:val="0045225B"/>
    <w:rsid w:val="004539AD"/>
    <w:rsid w:val="0045403E"/>
    <w:rsid w:val="0045652A"/>
    <w:rsid w:val="00457EB4"/>
    <w:rsid w:val="00457EF1"/>
    <w:rsid w:val="00461718"/>
    <w:rsid w:val="004624C3"/>
    <w:rsid w:val="00462C51"/>
    <w:rsid w:val="00464E61"/>
    <w:rsid w:val="00465C11"/>
    <w:rsid w:val="00467D05"/>
    <w:rsid w:val="00467DE4"/>
    <w:rsid w:val="00471BC4"/>
    <w:rsid w:val="004724FB"/>
    <w:rsid w:val="00472B38"/>
    <w:rsid w:val="00475991"/>
    <w:rsid w:val="004778CB"/>
    <w:rsid w:val="00477E4E"/>
    <w:rsid w:val="0048119E"/>
    <w:rsid w:val="00482875"/>
    <w:rsid w:val="00484428"/>
    <w:rsid w:val="004909E8"/>
    <w:rsid w:val="00491584"/>
    <w:rsid w:val="00491C40"/>
    <w:rsid w:val="004921CB"/>
    <w:rsid w:val="00492DDC"/>
    <w:rsid w:val="0049303D"/>
    <w:rsid w:val="00493BA9"/>
    <w:rsid w:val="00493D29"/>
    <w:rsid w:val="00497520"/>
    <w:rsid w:val="0049754F"/>
    <w:rsid w:val="00497A02"/>
    <w:rsid w:val="004A0DD1"/>
    <w:rsid w:val="004A16C8"/>
    <w:rsid w:val="004A18AE"/>
    <w:rsid w:val="004A56C2"/>
    <w:rsid w:val="004A726D"/>
    <w:rsid w:val="004B348E"/>
    <w:rsid w:val="004B542E"/>
    <w:rsid w:val="004B647E"/>
    <w:rsid w:val="004B6D24"/>
    <w:rsid w:val="004B715B"/>
    <w:rsid w:val="004B797A"/>
    <w:rsid w:val="004C0FFD"/>
    <w:rsid w:val="004C182F"/>
    <w:rsid w:val="004C183D"/>
    <w:rsid w:val="004C239E"/>
    <w:rsid w:val="004C3F18"/>
    <w:rsid w:val="004C4337"/>
    <w:rsid w:val="004C698F"/>
    <w:rsid w:val="004C7F32"/>
    <w:rsid w:val="004D264C"/>
    <w:rsid w:val="004D2CF1"/>
    <w:rsid w:val="004D5ACC"/>
    <w:rsid w:val="004D6013"/>
    <w:rsid w:val="004D6117"/>
    <w:rsid w:val="004D645F"/>
    <w:rsid w:val="004D658A"/>
    <w:rsid w:val="004D66A1"/>
    <w:rsid w:val="004D6BF1"/>
    <w:rsid w:val="004E02FC"/>
    <w:rsid w:val="004E1A2B"/>
    <w:rsid w:val="004E30D5"/>
    <w:rsid w:val="004E3A9F"/>
    <w:rsid w:val="004E3BD3"/>
    <w:rsid w:val="004E560E"/>
    <w:rsid w:val="004E5D6C"/>
    <w:rsid w:val="004F1646"/>
    <w:rsid w:val="004F1E97"/>
    <w:rsid w:val="004F2869"/>
    <w:rsid w:val="004F28EB"/>
    <w:rsid w:val="004F332D"/>
    <w:rsid w:val="00501E32"/>
    <w:rsid w:val="005029A7"/>
    <w:rsid w:val="00503355"/>
    <w:rsid w:val="00505265"/>
    <w:rsid w:val="0051019F"/>
    <w:rsid w:val="00510FFF"/>
    <w:rsid w:val="0051330D"/>
    <w:rsid w:val="00514C23"/>
    <w:rsid w:val="00515B8D"/>
    <w:rsid w:val="005168F4"/>
    <w:rsid w:val="00517217"/>
    <w:rsid w:val="00520FDF"/>
    <w:rsid w:val="00521126"/>
    <w:rsid w:val="00521A03"/>
    <w:rsid w:val="00522FFC"/>
    <w:rsid w:val="00525D10"/>
    <w:rsid w:val="00525E02"/>
    <w:rsid w:val="0052643C"/>
    <w:rsid w:val="00530FF3"/>
    <w:rsid w:val="00533CCD"/>
    <w:rsid w:val="00535CD2"/>
    <w:rsid w:val="00537C12"/>
    <w:rsid w:val="00543FF2"/>
    <w:rsid w:val="00544F96"/>
    <w:rsid w:val="00546415"/>
    <w:rsid w:val="00546E9E"/>
    <w:rsid w:val="00550260"/>
    <w:rsid w:val="00551C64"/>
    <w:rsid w:val="00552096"/>
    <w:rsid w:val="0055307C"/>
    <w:rsid w:val="00554870"/>
    <w:rsid w:val="00554BC5"/>
    <w:rsid w:val="00554FE7"/>
    <w:rsid w:val="0055739D"/>
    <w:rsid w:val="005573D3"/>
    <w:rsid w:val="005600CC"/>
    <w:rsid w:val="00560366"/>
    <w:rsid w:val="00562668"/>
    <w:rsid w:val="00562D1D"/>
    <w:rsid w:val="00564F85"/>
    <w:rsid w:val="0056540B"/>
    <w:rsid w:val="00566DBC"/>
    <w:rsid w:val="00566FAB"/>
    <w:rsid w:val="00566FE2"/>
    <w:rsid w:val="005677D9"/>
    <w:rsid w:val="00570FC2"/>
    <w:rsid w:val="00572050"/>
    <w:rsid w:val="0057297B"/>
    <w:rsid w:val="00572C84"/>
    <w:rsid w:val="00573F71"/>
    <w:rsid w:val="00575C41"/>
    <w:rsid w:val="00576D92"/>
    <w:rsid w:val="00576EB1"/>
    <w:rsid w:val="00576F24"/>
    <w:rsid w:val="0058067E"/>
    <w:rsid w:val="00581D4E"/>
    <w:rsid w:val="005821B4"/>
    <w:rsid w:val="00584FA6"/>
    <w:rsid w:val="00586672"/>
    <w:rsid w:val="00587026"/>
    <w:rsid w:val="005902B4"/>
    <w:rsid w:val="005911BE"/>
    <w:rsid w:val="00592033"/>
    <w:rsid w:val="00593DE7"/>
    <w:rsid w:val="00595457"/>
    <w:rsid w:val="00596BA9"/>
    <w:rsid w:val="00596ED3"/>
    <w:rsid w:val="00597471"/>
    <w:rsid w:val="005A46FE"/>
    <w:rsid w:val="005A4D36"/>
    <w:rsid w:val="005A4D9F"/>
    <w:rsid w:val="005B114F"/>
    <w:rsid w:val="005B16E6"/>
    <w:rsid w:val="005B28F5"/>
    <w:rsid w:val="005B792F"/>
    <w:rsid w:val="005C0573"/>
    <w:rsid w:val="005C1875"/>
    <w:rsid w:val="005C3560"/>
    <w:rsid w:val="005C3EA0"/>
    <w:rsid w:val="005C7233"/>
    <w:rsid w:val="005C7F0C"/>
    <w:rsid w:val="005D2D24"/>
    <w:rsid w:val="005D3F15"/>
    <w:rsid w:val="005D5A6D"/>
    <w:rsid w:val="005D5CAE"/>
    <w:rsid w:val="005D7245"/>
    <w:rsid w:val="005E12C6"/>
    <w:rsid w:val="005E5026"/>
    <w:rsid w:val="005E6569"/>
    <w:rsid w:val="005E665E"/>
    <w:rsid w:val="005F42ED"/>
    <w:rsid w:val="005F4D48"/>
    <w:rsid w:val="005F6FCA"/>
    <w:rsid w:val="00601D33"/>
    <w:rsid w:val="00605CEB"/>
    <w:rsid w:val="00606758"/>
    <w:rsid w:val="006067E6"/>
    <w:rsid w:val="006102BD"/>
    <w:rsid w:val="00611550"/>
    <w:rsid w:val="00611F70"/>
    <w:rsid w:val="006139BA"/>
    <w:rsid w:val="00614CC2"/>
    <w:rsid w:val="006155FE"/>
    <w:rsid w:val="00616416"/>
    <w:rsid w:val="00617A7E"/>
    <w:rsid w:val="00617E39"/>
    <w:rsid w:val="006205B7"/>
    <w:rsid w:val="00622160"/>
    <w:rsid w:val="00623238"/>
    <w:rsid w:val="00624A2F"/>
    <w:rsid w:val="006256E6"/>
    <w:rsid w:val="00626E87"/>
    <w:rsid w:val="00627225"/>
    <w:rsid w:val="00627D1B"/>
    <w:rsid w:val="00630EE4"/>
    <w:rsid w:val="00633F9A"/>
    <w:rsid w:val="0063552D"/>
    <w:rsid w:val="00640407"/>
    <w:rsid w:val="00640A65"/>
    <w:rsid w:val="00641285"/>
    <w:rsid w:val="00646098"/>
    <w:rsid w:val="00646263"/>
    <w:rsid w:val="00646543"/>
    <w:rsid w:val="006475AA"/>
    <w:rsid w:val="00650FAC"/>
    <w:rsid w:val="00651156"/>
    <w:rsid w:val="00652702"/>
    <w:rsid w:val="00655239"/>
    <w:rsid w:val="00655A41"/>
    <w:rsid w:val="00656693"/>
    <w:rsid w:val="00660F42"/>
    <w:rsid w:val="00663634"/>
    <w:rsid w:val="006647EF"/>
    <w:rsid w:val="00665B9E"/>
    <w:rsid w:val="0066640D"/>
    <w:rsid w:val="006670EC"/>
    <w:rsid w:val="006671F6"/>
    <w:rsid w:val="00670833"/>
    <w:rsid w:val="00670C39"/>
    <w:rsid w:val="006737BD"/>
    <w:rsid w:val="00675650"/>
    <w:rsid w:val="006758C3"/>
    <w:rsid w:val="006766B2"/>
    <w:rsid w:val="00677478"/>
    <w:rsid w:val="00680CEF"/>
    <w:rsid w:val="00683321"/>
    <w:rsid w:val="00683494"/>
    <w:rsid w:val="006839F5"/>
    <w:rsid w:val="00683B60"/>
    <w:rsid w:val="00684A91"/>
    <w:rsid w:val="00686BE0"/>
    <w:rsid w:val="00690817"/>
    <w:rsid w:val="0069167A"/>
    <w:rsid w:val="00692041"/>
    <w:rsid w:val="006927A5"/>
    <w:rsid w:val="00693CF8"/>
    <w:rsid w:val="00695190"/>
    <w:rsid w:val="00695B30"/>
    <w:rsid w:val="006977CA"/>
    <w:rsid w:val="006A3835"/>
    <w:rsid w:val="006A3D9E"/>
    <w:rsid w:val="006A5A7D"/>
    <w:rsid w:val="006A7379"/>
    <w:rsid w:val="006B1AEB"/>
    <w:rsid w:val="006B3385"/>
    <w:rsid w:val="006B3DAA"/>
    <w:rsid w:val="006C32DC"/>
    <w:rsid w:val="006C3A72"/>
    <w:rsid w:val="006C52DB"/>
    <w:rsid w:val="006C5B6D"/>
    <w:rsid w:val="006C628E"/>
    <w:rsid w:val="006D18F5"/>
    <w:rsid w:val="006D1AAA"/>
    <w:rsid w:val="006D255D"/>
    <w:rsid w:val="006D25E8"/>
    <w:rsid w:val="006D26E3"/>
    <w:rsid w:val="006D28E5"/>
    <w:rsid w:val="006D4D1B"/>
    <w:rsid w:val="006D5293"/>
    <w:rsid w:val="006D565B"/>
    <w:rsid w:val="006D73B5"/>
    <w:rsid w:val="006D7C93"/>
    <w:rsid w:val="006D7D4F"/>
    <w:rsid w:val="006E6193"/>
    <w:rsid w:val="006E7F88"/>
    <w:rsid w:val="006F0E14"/>
    <w:rsid w:val="006F110E"/>
    <w:rsid w:val="006F25D7"/>
    <w:rsid w:val="006F2A70"/>
    <w:rsid w:val="006F2B53"/>
    <w:rsid w:val="006F2F54"/>
    <w:rsid w:val="006F3D3B"/>
    <w:rsid w:val="006F3E9E"/>
    <w:rsid w:val="006F3EFC"/>
    <w:rsid w:val="006F6B5D"/>
    <w:rsid w:val="007001B1"/>
    <w:rsid w:val="007018C8"/>
    <w:rsid w:val="00703740"/>
    <w:rsid w:val="007048BC"/>
    <w:rsid w:val="00704DDF"/>
    <w:rsid w:val="00705B6E"/>
    <w:rsid w:val="00705CD8"/>
    <w:rsid w:val="00706C03"/>
    <w:rsid w:val="00706EB8"/>
    <w:rsid w:val="00710B7D"/>
    <w:rsid w:val="00713240"/>
    <w:rsid w:val="007157AF"/>
    <w:rsid w:val="007162CF"/>
    <w:rsid w:val="00716CD3"/>
    <w:rsid w:val="00717D2B"/>
    <w:rsid w:val="00720AFA"/>
    <w:rsid w:val="007211C6"/>
    <w:rsid w:val="00721DBE"/>
    <w:rsid w:val="00722582"/>
    <w:rsid w:val="0072372F"/>
    <w:rsid w:val="0073069B"/>
    <w:rsid w:val="00730C75"/>
    <w:rsid w:val="00730D63"/>
    <w:rsid w:val="00731172"/>
    <w:rsid w:val="007320EB"/>
    <w:rsid w:val="00733F78"/>
    <w:rsid w:val="0073442F"/>
    <w:rsid w:val="00736175"/>
    <w:rsid w:val="0073626C"/>
    <w:rsid w:val="00737025"/>
    <w:rsid w:val="007464D1"/>
    <w:rsid w:val="0075055E"/>
    <w:rsid w:val="00751B7F"/>
    <w:rsid w:val="0075213D"/>
    <w:rsid w:val="00752FEF"/>
    <w:rsid w:val="00754075"/>
    <w:rsid w:val="00755015"/>
    <w:rsid w:val="00757E08"/>
    <w:rsid w:val="00761C97"/>
    <w:rsid w:val="007634BE"/>
    <w:rsid w:val="00764C75"/>
    <w:rsid w:val="00765A64"/>
    <w:rsid w:val="007666C1"/>
    <w:rsid w:val="0076716D"/>
    <w:rsid w:val="00770CC9"/>
    <w:rsid w:val="00770EDE"/>
    <w:rsid w:val="00773120"/>
    <w:rsid w:val="00774138"/>
    <w:rsid w:val="00775384"/>
    <w:rsid w:val="0077754E"/>
    <w:rsid w:val="00777FB0"/>
    <w:rsid w:val="00782063"/>
    <w:rsid w:val="007823CF"/>
    <w:rsid w:val="00782598"/>
    <w:rsid w:val="00783DC1"/>
    <w:rsid w:val="007867A4"/>
    <w:rsid w:val="00786D42"/>
    <w:rsid w:val="00787AB7"/>
    <w:rsid w:val="00790ACE"/>
    <w:rsid w:val="007928F7"/>
    <w:rsid w:val="00793F62"/>
    <w:rsid w:val="007A02FE"/>
    <w:rsid w:val="007A1A7B"/>
    <w:rsid w:val="007A243D"/>
    <w:rsid w:val="007A30B2"/>
    <w:rsid w:val="007B0AC7"/>
    <w:rsid w:val="007B28F4"/>
    <w:rsid w:val="007B48FB"/>
    <w:rsid w:val="007B53AF"/>
    <w:rsid w:val="007B6565"/>
    <w:rsid w:val="007C04D3"/>
    <w:rsid w:val="007C07D1"/>
    <w:rsid w:val="007C0D39"/>
    <w:rsid w:val="007C2A28"/>
    <w:rsid w:val="007C467F"/>
    <w:rsid w:val="007C5390"/>
    <w:rsid w:val="007C6108"/>
    <w:rsid w:val="007C63BF"/>
    <w:rsid w:val="007C7C85"/>
    <w:rsid w:val="007C7FEC"/>
    <w:rsid w:val="007D042E"/>
    <w:rsid w:val="007D2686"/>
    <w:rsid w:val="007D2A92"/>
    <w:rsid w:val="007D32F9"/>
    <w:rsid w:val="007D38D9"/>
    <w:rsid w:val="007D51AE"/>
    <w:rsid w:val="007D546F"/>
    <w:rsid w:val="007D67AD"/>
    <w:rsid w:val="007E1697"/>
    <w:rsid w:val="007E3335"/>
    <w:rsid w:val="007E5444"/>
    <w:rsid w:val="007F0B70"/>
    <w:rsid w:val="007F1F34"/>
    <w:rsid w:val="007F3DA6"/>
    <w:rsid w:val="007F48F2"/>
    <w:rsid w:val="007F4CC2"/>
    <w:rsid w:val="007F4D87"/>
    <w:rsid w:val="007F52CF"/>
    <w:rsid w:val="007F5419"/>
    <w:rsid w:val="007F5492"/>
    <w:rsid w:val="008022E7"/>
    <w:rsid w:val="00802F9F"/>
    <w:rsid w:val="008030B4"/>
    <w:rsid w:val="0080328B"/>
    <w:rsid w:val="00804587"/>
    <w:rsid w:val="00805377"/>
    <w:rsid w:val="00805D72"/>
    <w:rsid w:val="00806C36"/>
    <w:rsid w:val="00810734"/>
    <w:rsid w:val="00813088"/>
    <w:rsid w:val="00814514"/>
    <w:rsid w:val="00814FCE"/>
    <w:rsid w:val="00815043"/>
    <w:rsid w:val="00816336"/>
    <w:rsid w:val="00816622"/>
    <w:rsid w:val="0081663B"/>
    <w:rsid w:val="008166E0"/>
    <w:rsid w:val="008211AA"/>
    <w:rsid w:val="008214A4"/>
    <w:rsid w:val="008219F1"/>
    <w:rsid w:val="008222BF"/>
    <w:rsid w:val="0082566B"/>
    <w:rsid w:val="0082616D"/>
    <w:rsid w:val="008300C9"/>
    <w:rsid w:val="00835E3F"/>
    <w:rsid w:val="008374CB"/>
    <w:rsid w:val="00837878"/>
    <w:rsid w:val="00841794"/>
    <w:rsid w:val="00842E1F"/>
    <w:rsid w:val="00852C21"/>
    <w:rsid w:val="008532FC"/>
    <w:rsid w:val="008577A8"/>
    <w:rsid w:val="00860402"/>
    <w:rsid w:val="00861E85"/>
    <w:rsid w:val="00862551"/>
    <w:rsid w:val="00863592"/>
    <w:rsid w:val="00864C25"/>
    <w:rsid w:val="00865602"/>
    <w:rsid w:val="008676BC"/>
    <w:rsid w:val="008716E9"/>
    <w:rsid w:val="0087275E"/>
    <w:rsid w:val="008729B3"/>
    <w:rsid w:val="008732D3"/>
    <w:rsid w:val="00880B6D"/>
    <w:rsid w:val="00884329"/>
    <w:rsid w:val="00884997"/>
    <w:rsid w:val="00884B11"/>
    <w:rsid w:val="00885CA5"/>
    <w:rsid w:val="00886205"/>
    <w:rsid w:val="00886B2C"/>
    <w:rsid w:val="008876FA"/>
    <w:rsid w:val="00887D4A"/>
    <w:rsid w:val="00891B13"/>
    <w:rsid w:val="00891B2B"/>
    <w:rsid w:val="00896402"/>
    <w:rsid w:val="0089700E"/>
    <w:rsid w:val="008A012E"/>
    <w:rsid w:val="008A07CD"/>
    <w:rsid w:val="008A27A0"/>
    <w:rsid w:val="008A2D79"/>
    <w:rsid w:val="008A2EA3"/>
    <w:rsid w:val="008A7110"/>
    <w:rsid w:val="008A75BB"/>
    <w:rsid w:val="008B5334"/>
    <w:rsid w:val="008B6A36"/>
    <w:rsid w:val="008C1187"/>
    <w:rsid w:val="008C300A"/>
    <w:rsid w:val="008C39DB"/>
    <w:rsid w:val="008C6930"/>
    <w:rsid w:val="008C765A"/>
    <w:rsid w:val="008C7F60"/>
    <w:rsid w:val="008D0BD3"/>
    <w:rsid w:val="008D3487"/>
    <w:rsid w:val="008D36DB"/>
    <w:rsid w:val="008D6C26"/>
    <w:rsid w:val="008E0419"/>
    <w:rsid w:val="008E1EAB"/>
    <w:rsid w:val="008E2F82"/>
    <w:rsid w:val="008E32D5"/>
    <w:rsid w:val="008E3597"/>
    <w:rsid w:val="008E4420"/>
    <w:rsid w:val="008E491C"/>
    <w:rsid w:val="008E548A"/>
    <w:rsid w:val="008E5BCC"/>
    <w:rsid w:val="008F112E"/>
    <w:rsid w:val="008F13A6"/>
    <w:rsid w:val="008F1BEB"/>
    <w:rsid w:val="00900948"/>
    <w:rsid w:val="009020D3"/>
    <w:rsid w:val="009053E0"/>
    <w:rsid w:val="00905FC4"/>
    <w:rsid w:val="009100DD"/>
    <w:rsid w:val="009102DB"/>
    <w:rsid w:val="009108DC"/>
    <w:rsid w:val="009121B9"/>
    <w:rsid w:val="00912B9A"/>
    <w:rsid w:val="009135D3"/>
    <w:rsid w:val="00914DA1"/>
    <w:rsid w:val="00915691"/>
    <w:rsid w:val="0092076A"/>
    <w:rsid w:val="009223B0"/>
    <w:rsid w:val="00922B9B"/>
    <w:rsid w:val="0092337E"/>
    <w:rsid w:val="00925F4F"/>
    <w:rsid w:val="009334C1"/>
    <w:rsid w:val="00934865"/>
    <w:rsid w:val="00934C9D"/>
    <w:rsid w:val="00934F32"/>
    <w:rsid w:val="00935AD9"/>
    <w:rsid w:val="0093752E"/>
    <w:rsid w:val="00940FCD"/>
    <w:rsid w:val="00941488"/>
    <w:rsid w:val="0094280F"/>
    <w:rsid w:val="00946AEF"/>
    <w:rsid w:val="00946F77"/>
    <w:rsid w:val="00950434"/>
    <w:rsid w:val="009508D9"/>
    <w:rsid w:val="0095160A"/>
    <w:rsid w:val="00951772"/>
    <w:rsid w:val="00951883"/>
    <w:rsid w:val="009530DF"/>
    <w:rsid w:val="00954F77"/>
    <w:rsid w:val="00955068"/>
    <w:rsid w:val="00956303"/>
    <w:rsid w:val="00962A93"/>
    <w:rsid w:val="0096579C"/>
    <w:rsid w:val="009661EC"/>
    <w:rsid w:val="009678E7"/>
    <w:rsid w:val="009704AA"/>
    <w:rsid w:val="009716E3"/>
    <w:rsid w:val="0097315B"/>
    <w:rsid w:val="009731C6"/>
    <w:rsid w:val="0097330B"/>
    <w:rsid w:val="00973484"/>
    <w:rsid w:val="00974217"/>
    <w:rsid w:val="00974638"/>
    <w:rsid w:val="00974694"/>
    <w:rsid w:val="0097609C"/>
    <w:rsid w:val="00977032"/>
    <w:rsid w:val="009774CA"/>
    <w:rsid w:val="00980337"/>
    <w:rsid w:val="009806FC"/>
    <w:rsid w:val="00981B3F"/>
    <w:rsid w:val="00982283"/>
    <w:rsid w:val="00982B96"/>
    <w:rsid w:val="00983211"/>
    <w:rsid w:val="00983612"/>
    <w:rsid w:val="009905CB"/>
    <w:rsid w:val="0099198F"/>
    <w:rsid w:val="009923AE"/>
    <w:rsid w:val="00993129"/>
    <w:rsid w:val="00993D5E"/>
    <w:rsid w:val="00993EBD"/>
    <w:rsid w:val="00994D11"/>
    <w:rsid w:val="00995558"/>
    <w:rsid w:val="0099629B"/>
    <w:rsid w:val="009964C9"/>
    <w:rsid w:val="00997B58"/>
    <w:rsid w:val="009A0691"/>
    <w:rsid w:val="009A12BC"/>
    <w:rsid w:val="009A1704"/>
    <w:rsid w:val="009A2BB7"/>
    <w:rsid w:val="009A3D54"/>
    <w:rsid w:val="009A6318"/>
    <w:rsid w:val="009B15D4"/>
    <w:rsid w:val="009B19C4"/>
    <w:rsid w:val="009B62B0"/>
    <w:rsid w:val="009B6310"/>
    <w:rsid w:val="009B7EF3"/>
    <w:rsid w:val="009C0326"/>
    <w:rsid w:val="009C1B65"/>
    <w:rsid w:val="009C1DC4"/>
    <w:rsid w:val="009C2E3B"/>
    <w:rsid w:val="009C3B34"/>
    <w:rsid w:val="009C4612"/>
    <w:rsid w:val="009C4FC7"/>
    <w:rsid w:val="009C5699"/>
    <w:rsid w:val="009D030E"/>
    <w:rsid w:val="009D0E58"/>
    <w:rsid w:val="009D13FA"/>
    <w:rsid w:val="009D24D6"/>
    <w:rsid w:val="009D4272"/>
    <w:rsid w:val="009D449C"/>
    <w:rsid w:val="009D4E12"/>
    <w:rsid w:val="009D6E65"/>
    <w:rsid w:val="009E095B"/>
    <w:rsid w:val="009E17BB"/>
    <w:rsid w:val="009E1A0A"/>
    <w:rsid w:val="009E3165"/>
    <w:rsid w:val="009E3480"/>
    <w:rsid w:val="009E3800"/>
    <w:rsid w:val="009E4310"/>
    <w:rsid w:val="009E4B9F"/>
    <w:rsid w:val="009E5D1D"/>
    <w:rsid w:val="009E6522"/>
    <w:rsid w:val="009F0C7C"/>
    <w:rsid w:val="009F19D7"/>
    <w:rsid w:val="009F2AE1"/>
    <w:rsid w:val="009F2BF0"/>
    <w:rsid w:val="009F3833"/>
    <w:rsid w:val="009F3E47"/>
    <w:rsid w:val="009F4039"/>
    <w:rsid w:val="009F4605"/>
    <w:rsid w:val="009F7D94"/>
    <w:rsid w:val="00A006D1"/>
    <w:rsid w:val="00A01A3E"/>
    <w:rsid w:val="00A04DA0"/>
    <w:rsid w:val="00A0582A"/>
    <w:rsid w:val="00A07244"/>
    <w:rsid w:val="00A07654"/>
    <w:rsid w:val="00A07728"/>
    <w:rsid w:val="00A078B8"/>
    <w:rsid w:val="00A10895"/>
    <w:rsid w:val="00A10F48"/>
    <w:rsid w:val="00A11C80"/>
    <w:rsid w:val="00A1357C"/>
    <w:rsid w:val="00A135C7"/>
    <w:rsid w:val="00A13D28"/>
    <w:rsid w:val="00A20513"/>
    <w:rsid w:val="00A2056A"/>
    <w:rsid w:val="00A23787"/>
    <w:rsid w:val="00A240F6"/>
    <w:rsid w:val="00A24DA7"/>
    <w:rsid w:val="00A257D9"/>
    <w:rsid w:val="00A267EC"/>
    <w:rsid w:val="00A27670"/>
    <w:rsid w:val="00A27D7A"/>
    <w:rsid w:val="00A31CFF"/>
    <w:rsid w:val="00A32DDD"/>
    <w:rsid w:val="00A37090"/>
    <w:rsid w:val="00A379DA"/>
    <w:rsid w:val="00A37DB6"/>
    <w:rsid w:val="00A403E7"/>
    <w:rsid w:val="00A40E17"/>
    <w:rsid w:val="00A420C5"/>
    <w:rsid w:val="00A47848"/>
    <w:rsid w:val="00A50543"/>
    <w:rsid w:val="00A50861"/>
    <w:rsid w:val="00A5282E"/>
    <w:rsid w:val="00A53DFA"/>
    <w:rsid w:val="00A56A13"/>
    <w:rsid w:val="00A60C4D"/>
    <w:rsid w:val="00A6143D"/>
    <w:rsid w:val="00A6168C"/>
    <w:rsid w:val="00A61E86"/>
    <w:rsid w:val="00A62103"/>
    <w:rsid w:val="00A62854"/>
    <w:rsid w:val="00A65F93"/>
    <w:rsid w:val="00A66D82"/>
    <w:rsid w:val="00A66FB8"/>
    <w:rsid w:val="00A7023F"/>
    <w:rsid w:val="00A70812"/>
    <w:rsid w:val="00A720C9"/>
    <w:rsid w:val="00A72B32"/>
    <w:rsid w:val="00A73678"/>
    <w:rsid w:val="00A75392"/>
    <w:rsid w:val="00A76BB8"/>
    <w:rsid w:val="00A76F3A"/>
    <w:rsid w:val="00A8032B"/>
    <w:rsid w:val="00A80B77"/>
    <w:rsid w:val="00A835B0"/>
    <w:rsid w:val="00A957EB"/>
    <w:rsid w:val="00AA011C"/>
    <w:rsid w:val="00AA1318"/>
    <w:rsid w:val="00AA1392"/>
    <w:rsid w:val="00AA55C0"/>
    <w:rsid w:val="00AA5BE4"/>
    <w:rsid w:val="00AA6F67"/>
    <w:rsid w:val="00AB6D98"/>
    <w:rsid w:val="00AC0047"/>
    <w:rsid w:val="00AC1D62"/>
    <w:rsid w:val="00AC1DB1"/>
    <w:rsid w:val="00AC3E89"/>
    <w:rsid w:val="00AC50F6"/>
    <w:rsid w:val="00AC5D76"/>
    <w:rsid w:val="00AD2996"/>
    <w:rsid w:val="00AD29F7"/>
    <w:rsid w:val="00AD384A"/>
    <w:rsid w:val="00AD4675"/>
    <w:rsid w:val="00AE022E"/>
    <w:rsid w:val="00AE07AF"/>
    <w:rsid w:val="00AE089C"/>
    <w:rsid w:val="00AE4798"/>
    <w:rsid w:val="00AE739F"/>
    <w:rsid w:val="00AF0404"/>
    <w:rsid w:val="00AF565C"/>
    <w:rsid w:val="00AF5E3F"/>
    <w:rsid w:val="00AF6B9F"/>
    <w:rsid w:val="00AF7585"/>
    <w:rsid w:val="00AF7D48"/>
    <w:rsid w:val="00B00173"/>
    <w:rsid w:val="00B0185F"/>
    <w:rsid w:val="00B0622C"/>
    <w:rsid w:val="00B0655F"/>
    <w:rsid w:val="00B06D49"/>
    <w:rsid w:val="00B07728"/>
    <w:rsid w:val="00B120AD"/>
    <w:rsid w:val="00B12393"/>
    <w:rsid w:val="00B12DC4"/>
    <w:rsid w:val="00B15534"/>
    <w:rsid w:val="00B155A2"/>
    <w:rsid w:val="00B163FE"/>
    <w:rsid w:val="00B16EBE"/>
    <w:rsid w:val="00B20612"/>
    <w:rsid w:val="00B21FB3"/>
    <w:rsid w:val="00B22640"/>
    <w:rsid w:val="00B227ED"/>
    <w:rsid w:val="00B22C40"/>
    <w:rsid w:val="00B241E6"/>
    <w:rsid w:val="00B26565"/>
    <w:rsid w:val="00B26B7D"/>
    <w:rsid w:val="00B3164D"/>
    <w:rsid w:val="00B33380"/>
    <w:rsid w:val="00B34BF8"/>
    <w:rsid w:val="00B36909"/>
    <w:rsid w:val="00B36968"/>
    <w:rsid w:val="00B370F7"/>
    <w:rsid w:val="00B403CA"/>
    <w:rsid w:val="00B407BB"/>
    <w:rsid w:val="00B4434E"/>
    <w:rsid w:val="00B45CD4"/>
    <w:rsid w:val="00B4726D"/>
    <w:rsid w:val="00B47DFA"/>
    <w:rsid w:val="00B504FF"/>
    <w:rsid w:val="00B50830"/>
    <w:rsid w:val="00B51CAA"/>
    <w:rsid w:val="00B52ACC"/>
    <w:rsid w:val="00B54B14"/>
    <w:rsid w:val="00B54E6A"/>
    <w:rsid w:val="00B5570A"/>
    <w:rsid w:val="00B56330"/>
    <w:rsid w:val="00B565AA"/>
    <w:rsid w:val="00B56A92"/>
    <w:rsid w:val="00B5764C"/>
    <w:rsid w:val="00B57AE2"/>
    <w:rsid w:val="00B61E48"/>
    <w:rsid w:val="00B673DE"/>
    <w:rsid w:val="00B71521"/>
    <w:rsid w:val="00B72DB7"/>
    <w:rsid w:val="00B801EE"/>
    <w:rsid w:val="00B81B1B"/>
    <w:rsid w:val="00B828E1"/>
    <w:rsid w:val="00B84091"/>
    <w:rsid w:val="00B84E4A"/>
    <w:rsid w:val="00B91048"/>
    <w:rsid w:val="00B91A07"/>
    <w:rsid w:val="00B9396B"/>
    <w:rsid w:val="00B94411"/>
    <w:rsid w:val="00B959F9"/>
    <w:rsid w:val="00B95CE2"/>
    <w:rsid w:val="00BA080D"/>
    <w:rsid w:val="00BA0960"/>
    <w:rsid w:val="00BA1A3E"/>
    <w:rsid w:val="00BA2579"/>
    <w:rsid w:val="00BA3688"/>
    <w:rsid w:val="00BA4F02"/>
    <w:rsid w:val="00BA5EBE"/>
    <w:rsid w:val="00BA6DBC"/>
    <w:rsid w:val="00BB26DC"/>
    <w:rsid w:val="00BB28F4"/>
    <w:rsid w:val="00BB3F00"/>
    <w:rsid w:val="00BB52CB"/>
    <w:rsid w:val="00BB5DAB"/>
    <w:rsid w:val="00BB759B"/>
    <w:rsid w:val="00BC0D99"/>
    <w:rsid w:val="00BC0ED8"/>
    <w:rsid w:val="00BC63FE"/>
    <w:rsid w:val="00BC69C1"/>
    <w:rsid w:val="00BC74AF"/>
    <w:rsid w:val="00BD35A4"/>
    <w:rsid w:val="00BD39FE"/>
    <w:rsid w:val="00BE0D23"/>
    <w:rsid w:val="00BE4A32"/>
    <w:rsid w:val="00BE6A22"/>
    <w:rsid w:val="00BF031E"/>
    <w:rsid w:val="00BF1506"/>
    <w:rsid w:val="00BF2729"/>
    <w:rsid w:val="00BF2C01"/>
    <w:rsid w:val="00BF56A8"/>
    <w:rsid w:val="00C033B6"/>
    <w:rsid w:val="00C06B8A"/>
    <w:rsid w:val="00C109DF"/>
    <w:rsid w:val="00C11911"/>
    <w:rsid w:val="00C133DF"/>
    <w:rsid w:val="00C20DC8"/>
    <w:rsid w:val="00C2288D"/>
    <w:rsid w:val="00C245E0"/>
    <w:rsid w:val="00C25BE7"/>
    <w:rsid w:val="00C30908"/>
    <w:rsid w:val="00C3239C"/>
    <w:rsid w:val="00C329DE"/>
    <w:rsid w:val="00C32E9A"/>
    <w:rsid w:val="00C32F86"/>
    <w:rsid w:val="00C33F88"/>
    <w:rsid w:val="00C3491B"/>
    <w:rsid w:val="00C34E97"/>
    <w:rsid w:val="00C35283"/>
    <w:rsid w:val="00C35B8D"/>
    <w:rsid w:val="00C40B74"/>
    <w:rsid w:val="00C40E09"/>
    <w:rsid w:val="00C41FE3"/>
    <w:rsid w:val="00C43BFC"/>
    <w:rsid w:val="00C43CB4"/>
    <w:rsid w:val="00C471F0"/>
    <w:rsid w:val="00C477B1"/>
    <w:rsid w:val="00C52592"/>
    <w:rsid w:val="00C54907"/>
    <w:rsid w:val="00C55802"/>
    <w:rsid w:val="00C55845"/>
    <w:rsid w:val="00C62EAD"/>
    <w:rsid w:val="00C6326A"/>
    <w:rsid w:val="00C65573"/>
    <w:rsid w:val="00C67ABD"/>
    <w:rsid w:val="00C71F80"/>
    <w:rsid w:val="00C71FAA"/>
    <w:rsid w:val="00C75A68"/>
    <w:rsid w:val="00C76792"/>
    <w:rsid w:val="00C77A40"/>
    <w:rsid w:val="00C77F46"/>
    <w:rsid w:val="00C820A3"/>
    <w:rsid w:val="00C84665"/>
    <w:rsid w:val="00C85590"/>
    <w:rsid w:val="00C9210E"/>
    <w:rsid w:val="00C92CD6"/>
    <w:rsid w:val="00C94BBD"/>
    <w:rsid w:val="00C9563F"/>
    <w:rsid w:val="00C9773E"/>
    <w:rsid w:val="00C97CB4"/>
    <w:rsid w:val="00CA023E"/>
    <w:rsid w:val="00CA207F"/>
    <w:rsid w:val="00CA225B"/>
    <w:rsid w:val="00CA2D81"/>
    <w:rsid w:val="00CA37ED"/>
    <w:rsid w:val="00CB2A0A"/>
    <w:rsid w:val="00CB2EC0"/>
    <w:rsid w:val="00CB395D"/>
    <w:rsid w:val="00CB4593"/>
    <w:rsid w:val="00CB59B6"/>
    <w:rsid w:val="00CB5AEA"/>
    <w:rsid w:val="00CB7679"/>
    <w:rsid w:val="00CB76B7"/>
    <w:rsid w:val="00CC1D9B"/>
    <w:rsid w:val="00CC2635"/>
    <w:rsid w:val="00CC2F96"/>
    <w:rsid w:val="00CC3D32"/>
    <w:rsid w:val="00CC4355"/>
    <w:rsid w:val="00CC48AF"/>
    <w:rsid w:val="00CC4A60"/>
    <w:rsid w:val="00CC4A8C"/>
    <w:rsid w:val="00CC5FCA"/>
    <w:rsid w:val="00CD34E6"/>
    <w:rsid w:val="00CD793C"/>
    <w:rsid w:val="00CE0286"/>
    <w:rsid w:val="00CE0D27"/>
    <w:rsid w:val="00CE4768"/>
    <w:rsid w:val="00CE4A0B"/>
    <w:rsid w:val="00CE71AC"/>
    <w:rsid w:val="00CE7CC0"/>
    <w:rsid w:val="00CF13A0"/>
    <w:rsid w:val="00CF1ABB"/>
    <w:rsid w:val="00CF3D59"/>
    <w:rsid w:val="00CF4015"/>
    <w:rsid w:val="00CF65BB"/>
    <w:rsid w:val="00CF7444"/>
    <w:rsid w:val="00CF7D48"/>
    <w:rsid w:val="00D0157A"/>
    <w:rsid w:val="00D0479A"/>
    <w:rsid w:val="00D05021"/>
    <w:rsid w:val="00D10978"/>
    <w:rsid w:val="00D116F6"/>
    <w:rsid w:val="00D11BAA"/>
    <w:rsid w:val="00D1462D"/>
    <w:rsid w:val="00D14775"/>
    <w:rsid w:val="00D165EA"/>
    <w:rsid w:val="00D17E45"/>
    <w:rsid w:val="00D22A53"/>
    <w:rsid w:val="00D25B13"/>
    <w:rsid w:val="00D314AF"/>
    <w:rsid w:val="00D32A1C"/>
    <w:rsid w:val="00D342C7"/>
    <w:rsid w:val="00D356B2"/>
    <w:rsid w:val="00D357D9"/>
    <w:rsid w:val="00D37AE5"/>
    <w:rsid w:val="00D410EA"/>
    <w:rsid w:val="00D41472"/>
    <w:rsid w:val="00D41D8E"/>
    <w:rsid w:val="00D43E8B"/>
    <w:rsid w:val="00D44281"/>
    <w:rsid w:val="00D44CF7"/>
    <w:rsid w:val="00D47A17"/>
    <w:rsid w:val="00D47FF7"/>
    <w:rsid w:val="00D522F8"/>
    <w:rsid w:val="00D52F12"/>
    <w:rsid w:val="00D533AD"/>
    <w:rsid w:val="00D55C00"/>
    <w:rsid w:val="00D579F7"/>
    <w:rsid w:val="00D60814"/>
    <w:rsid w:val="00D6300A"/>
    <w:rsid w:val="00D63144"/>
    <w:rsid w:val="00D65D7F"/>
    <w:rsid w:val="00D663CE"/>
    <w:rsid w:val="00D674EB"/>
    <w:rsid w:val="00D702D8"/>
    <w:rsid w:val="00D703C4"/>
    <w:rsid w:val="00D72E2C"/>
    <w:rsid w:val="00D7343A"/>
    <w:rsid w:val="00D74444"/>
    <w:rsid w:val="00D7496D"/>
    <w:rsid w:val="00D75E9C"/>
    <w:rsid w:val="00D77BF7"/>
    <w:rsid w:val="00D81CE6"/>
    <w:rsid w:val="00D8448B"/>
    <w:rsid w:val="00D8669D"/>
    <w:rsid w:val="00D867D3"/>
    <w:rsid w:val="00D90B57"/>
    <w:rsid w:val="00D911BC"/>
    <w:rsid w:val="00D91352"/>
    <w:rsid w:val="00D93BD3"/>
    <w:rsid w:val="00D94427"/>
    <w:rsid w:val="00D96808"/>
    <w:rsid w:val="00D972A0"/>
    <w:rsid w:val="00D97EB9"/>
    <w:rsid w:val="00DA13CA"/>
    <w:rsid w:val="00DA1B46"/>
    <w:rsid w:val="00DA3A9E"/>
    <w:rsid w:val="00DA4A34"/>
    <w:rsid w:val="00DA4F26"/>
    <w:rsid w:val="00DA7A82"/>
    <w:rsid w:val="00DB1982"/>
    <w:rsid w:val="00DB1A13"/>
    <w:rsid w:val="00DB1A1D"/>
    <w:rsid w:val="00DB3155"/>
    <w:rsid w:val="00DB54DD"/>
    <w:rsid w:val="00DB5CA9"/>
    <w:rsid w:val="00DB7903"/>
    <w:rsid w:val="00DC059E"/>
    <w:rsid w:val="00DC1AA0"/>
    <w:rsid w:val="00DC2A06"/>
    <w:rsid w:val="00DC65E9"/>
    <w:rsid w:val="00DC6A23"/>
    <w:rsid w:val="00DC70DA"/>
    <w:rsid w:val="00DC76CA"/>
    <w:rsid w:val="00DC79BA"/>
    <w:rsid w:val="00DC7FC0"/>
    <w:rsid w:val="00DD50C8"/>
    <w:rsid w:val="00DD6740"/>
    <w:rsid w:val="00DD7137"/>
    <w:rsid w:val="00DE0D75"/>
    <w:rsid w:val="00DE1410"/>
    <w:rsid w:val="00DE5B1D"/>
    <w:rsid w:val="00DE670E"/>
    <w:rsid w:val="00DF2CDE"/>
    <w:rsid w:val="00DF3959"/>
    <w:rsid w:val="00DF629F"/>
    <w:rsid w:val="00DF6682"/>
    <w:rsid w:val="00DF668A"/>
    <w:rsid w:val="00E03074"/>
    <w:rsid w:val="00E03CC8"/>
    <w:rsid w:val="00E078F0"/>
    <w:rsid w:val="00E118FA"/>
    <w:rsid w:val="00E11AE0"/>
    <w:rsid w:val="00E13D52"/>
    <w:rsid w:val="00E14625"/>
    <w:rsid w:val="00E16026"/>
    <w:rsid w:val="00E20C0A"/>
    <w:rsid w:val="00E23525"/>
    <w:rsid w:val="00E244F0"/>
    <w:rsid w:val="00E2610E"/>
    <w:rsid w:val="00E2621F"/>
    <w:rsid w:val="00E26BF1"/>
    <w:rsid w:val="00E273A4"/>
    <w:rsid w:val="00E27770"/>
    <w:rsid w:val="00E27F68"/>
    <w:rsid w:val="00E31023"/>
    <w:rsid w:val="00E31A53"/>
    <w:rsid w:val="00E33144"/>
    <w:rsid w:val="00E350D2"/>
    <w:rsid w:val="00E37568"/>
    <w:rsid w:val="00E3794C"/>
    <w:rsid w:val="00E41123"/>
    <w:rsid w:val="00E424D2"/>
    <w:rsid w:val="00E426DB"/>
    <w:rsid w:val="00E42B14"/>
    <w:rsid w:val="00E45752"/>
    <w:rsid w:val="00E4664B"/>
    <w:rsid w:val="00E51134"/>
    <w:rsid w:val="00E51F04"/>
    <w:rsid w:val="00E5400E"/>
    <w:rsid w:val="00E55996"/>
    <w:rsid w:val="00E56A36"/>
    <w:rsid w:val="00E6039E"/>
    <w:rsid w:val="00E63E6E"/>
    <w:rsid w:val="00E64591"/>
    <w:rsid w:val="00E65858"/>
    <w:rsid w:val="00E717F9"/>
    <w:rsid w:val="00E75449"/>
    <w:rsid w:val="00E774F8"/>
    <w:rsid w:val="00E80ABF"/>
    <w:rsid w:val="00E81D41"/>
    <w:rsid w:val="00E81F0F"/>
    <w:rsid w:val="00E82DD5"/>
    <w:rsid w:val="00E8362F"/>
    <w:rsid w:val="00E83FEA"/>
    <w:rsid w:val="00E913A8"/>
    <w:rsid w:val="00E92ECA"/>
    <w:rsid w:val="00E94271"/>
    <w:rsid w:val="00E957C9"/>
    <w:rsid w:val="00E975AE"/>
    <w:rsid w:val="00E97FA9"/>
    <w:rsid w:val="00EA047A"/>
    <w:rsid w:val="00EA6885"/>
    <w:rsid w:val="00EA6A04"/>
    <w:rsid w:val="00EA728E"/>
    <w:rsid w:val="00EA7D47"/>
    <w:rsid w:val="00EB05AD"/>
    <w:rsid w:val="00EB16EE"/>
    <w:rsid w:val="00EB2167"/>
    <w:rsid w:val="00EB29A2"/>
    <w:rsid w:val="00EB47C5"/>
    <w:rsid w:val="00EB50EE"/>
    <w:rsid w:val="00EB5873"/>
    <w:rsid w:val="00EB693B"/>
    <w:rsid w:val="00EC0381"/>
    <w:rsid w:val="00EC25B9"/>
    <w:rsid w:val="00EC4688"/>
    <w:rsid w:val="00EC5915"/>
    <w:rsid w:val="00EC6B66"/>
    <w:rsid w:val="00EC6EB0"/>
    <w:rsid w:val="00EC6F42"/>
    <w:rsid w:val="00EC7974"/>
    <w:rsid w:val="00ED11EF"/>
    <w:rsid w:val="00ED1246"/>
    <w:rsid w:val="00ED13F8"/>
    <w:rsid w:val="00ED2DE1"/>
    <w:rsid w:val="00ED35DB"/>
    <w:rsid w:val="00ED3749"/>
    <w:rsid w:val="00ED4184"/>
    <w:rsid w:val="00ED47EE"/>
    <w:rsid w:val="00ED4ACB"/>
    <w:rsid w:val="00ED59BF"/>
    <w:rsid w:val="00ED5DF7"/>
    <w:rsid w:val="00ED645E"/>
    <w:rsid w:val="00ED7D96"/>
    <w:rsid w:val="00EE0E7F"/>
    <w:rsid w:val="00EE134F"/>
    <w:rsid w:val="00EE42A2"/>
    <w:rsid w:val="00EE4663"/>
    <w:rsid w:val="00EE692F"/>
    <w:rsid w:val="00EE6ABE"/>
    <w:rsid w:val="00EF17DA"/>
    <w:rsid w:val="00EF47E0"/>
    <w:rsid w:val="00EF50CA"/>
    <w:rsid w:val="00EF5A03"/>
    <w:rsid w:val="00F01421"/>
    <w:rsid w:val="00F0401E"/>
    <w:rsid w:val="00F04DC2"/>
    <w:rsid w:val="00F06BDF"/>
    <w:rsid w:val="00F074AD"/>
    <w:rsid w:val="00F07746"/>
    <w:rsid w:val="00F07903"/>
    <w:rsid w:val="00F132B2"/>
    <w:rsid w:val="00F14268"/>
    <w:rsid w:val="00F164D0"/>
    <w:rsid w:val="00F21020"/>
    <w:rsid w:val="00F220AE"/>
    <w:rsid w:val="00F232BA"/>
    <w:rsid w:val="00F2401E"/>
    <w:rsid w:val="00F262FD"/>
    <w:rsid w:val="00F27BF4"/>
    <w:rsid w:val="00F30D61"/>
    <w:rsid w:val="00F31C55"/>
    <w:rsid w:val="00F3258C"/>
    <w:rsid w:val="00F33911"/>
    <w:rsid w:val="00F339FD"/>
    <w:rsid w:val="00F411A0"/>
    <w:rsid w:val="00F438A2"/>
    <w:rsid w:val="00F43980"/>
    <w:rsid w:val="00F45383"/>
    <w:rsid w:val="00F45D53"/>
    <w:rsid w:val="00F46181"/>
    <w:rsid w:val="00F52BDD"/>
    <w:rsid w:val="00F52DF3"/>
    <w:rsid w:val="00F61956"/>
    <w:rsid w:val="00F67AC7"/>
    <w:rsid w:val="00F7008B"/>
    <w:rsid w:val="00F715C0"/>
    <w:rsid w:val="00F7365B"/>
    <w:rsid w:val="00F7486F"/>
    <w:rsid w:val="00F81B5E"/>
    <w:rsid w:val="00F844A5"/>
    <w:rsid w:val="00F84A04"/>
    <w:rsid w:val="00F87403"/>
    <w:rsid w:val="00F90579"/>
    <w:rsid w:val="00F90717"/>
    <w:rsid w:val="00F908C4"/>
    <w:rsid w:val="00F92872"/>
    <w:rsid w:val="00F932B0"/>
    <w:rsid w:val="00F9348E"/>
    <w:rsid w:val="00F94E35"/>
    <w:rsid w:val="00F954A1"/>
    <w:rsid w:val="00F9620A"/>
    <w:rsid w:val="00F96757"/>
    <w:rsid w:val="00FA0680"/>
    <w:rsid w:val="00FA0886"/>
    <w:rsid w:val="00FA1BEB"/>
    <w:rsid w:val="00FA1E29"/>
    <w:rsid w:val="00FA32FF"/>
    <w:rsid w:val="00FA69A2"/>
    <w:rsid w:val="00FA76FB"/>
    <w:rsid w:val="00FB03BC"/>
    <w:rsid w:val="00FB1DAB"/>
    <w:rsid w:val="00FB29F4"/>
    <w:rsid w:val="00FC0650"/>
    <w:rsid w:val="00FC0654"/>
    <w:rsid w:val="00FC12CD"/>
    <w:rsid w:val="00FC1CF3"/>
    <w:rsid w:val="00FC3007"/>
    <w:rsid w:val="00FC373B"/>
    <w:rsid w:val="00FC3E30"/>
    <w:rsid w:val="00FC4C2D"/>
    <w:rsid w:val="00FC4D04"/>
    <w:rsid w:val="00FC5B32"/>
    <w:rsid w:val="00FC5FD9"/>
    <w:rsid w:val="00FC6B4A"/>
    <w:rsid w:val="00FC7098"/>
    <w:rsid w:val="00FC753A"/>
    <w:rsid w:val="00FD0573"/>
    <w:rsid w:val="00FD06A4"/>
    <w:rsid w:val="00FD28B7"/>
    <w:rsid w:val="00FD64F2"/>
    <w:rsid w:val="00FD760A"/>
    <w:rsid w:val="00FE00CA"/>
    <w:rsid w:val="00FE09CB"/>
    <w:rsid w:val="00FE2363"/>
    <w:rsid w:val="00FE32E1"/>
    <w:rsid w:val="00FE5B80"/>
    <w:rsid w:val="00FE6CBE"/>
    <w:rsid w:val="00FE6CC0"/>
    <w:rsid w:val="00FE6F46"/>
    <w:rsid w:val="00FF0C4A"/>
    <w:rsid w:val="00FF1F69"/>
    <w:rsid w:val="00FF3142"/>
    <w:rsid w:val="00FF44AE"/>
    <w:rsid w:val="00FF72F9"/>
    <w:rsid w:val="00FF7FBA"/>
    <w:rsid w:val="06A39067"/>
    <w:rsid w:val="1793752F"/>
    <w:rsid w:val="20BAE72F"/>
    <w:rsid w:val="690EAF08"/>
    <w:rsid w:val="69E7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A0EE"/>
  <w15:docId w15:val="{918D13A0-BD67-4ED6-9EA9-0F7B3B4C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F629F"/>
    <w:pPr>
      <w:keepNext/>
      <w:widowControl w:val="0"/>
      <w:spacing w:after="0" w:line="240" w:lineRule="auto"/>
      <w:jc w:val="center"/>
      <w:outlineLvl w:val="0"/>
    </w:pPr>
    <w:rPr>
      <w:rFonts w:eastAsia="Times New Roman" w:cstheme="minorHAns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66B"/>
    <w:pPr>
      <w:ind w:left="720"/>
      <w:contextualSpacing/>
    </w:pPr>
  </w:style>
  <w:style w:type="paragraph" w:styleId="Header">
    <w:name w:val="header"/>
    <w:basedOn w:val="Normal"/>
    <w:link w:val="HeaderChar"/>
    <w:uiPriority w:val="99"/>
    <w:unhideWhenUsed/>
    <w:rsid w:val="0007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222"/>
  </w:style>
  <w:style w:type="paragraph" w:styleId="Footer">
    <w:name w:val="footer"/>
    <w:basedOn w:val="Normal"/>
    <w:link w:val="FooterChar"/>
    <w:uiPriority w:val="99"/>
    <w:unhideWhenUsed/>
    <w:rsid w:val="0007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222"/>
  </w:style>
  <w:style w:type="paragraph" w:styleId="BalloonText">
    <w:name w:val="Balloon Text"/>
    <w:basedOn w:val="Normal"/>
    <w:link w:val="BalloonTextChar"/>
    <w:uiPriority w:val="99"/>
    <w:semiHidden/>
    <w:unhideWhenUsed/>
    <w:rsid w:val="0007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222"/>
    <w:rPr>
      <w:rFonts w:ascii="Tahoma" w:hAnsi="Tahoma" w:cs="Tahoma"/>
      <w:sz w:val="16"/>
      <w:szCs w:val="16"/>
    </w:rPr>
  </w:style>
  <w:style w:type="character" w:customStyle="1" w:styleId="Heading1Char">
    <w:name w:val="Heading 1 Char"/>
    <w:basedOn w:val="DefaultParagraphFont"/>
    <w:link w:val="Heading1"/>
    <w:rsid w:val="00DF629F"/>
    <w:rPr>
      <w:rFonts w:eastAsia="Times New Roman" w:cstheme="minorHAnsi"/>
      <w:b/>
      <w:bCs/>
      <w:sz w:val="28"/>
      <w:szCs w:val="24"/>
    </w:rPr>
  </w:style>
  <w:style w:type="character" w:styleId="CommentReference">
    <w:name w:val="annotation reference"/>
    <w:basedOn w:val="DefaultParagraphFont"/>
    <w:uiPriority w:val="99"/>
    <w:semiHidden/>
    <w:unhideWhenUsed/>
    <w:rsid w:val="0055739D"/>
    <w:rPr>
      <w:sz w:val="16"/>
      <w:szCs w:val="16"/>
    </w:rPr>
  </w:style>
  <w:style w:type="paragraph" w:styleId="CommentText">
    <w:name w:val="annotation text"/>
    <w:basedOn w:val="Normal"/>
    <w:link w:val="CommentTextChar"/>
    <w:uiPriority w:val="99"/>
    <w:semiHidden/>
    <w:unhideWhenUsed/>
    <w:rsid w:val="0055739D"/>
    <w:pPr>
      <w:spacing w:line="240" w:lineRule="auto"/>
    </w:pPr>
    <w:rPr>
      <w:sz w:val="20"/>
      <w:szCs w:val="20"/>
    </w:rPr>
  </w:style>
  <w:style w:type="character" w:customStyle="1" w:styleId="CommentTextChar">
    <w:name w:val="Comment Text Char"/>
    <w:basedOn w:val="DefaultParagraphFont"/>
    <w:link w:val="CommentText"/>
    <w:uiPriority w:val="99"/>
    <w:semiHidden/>
    <w:rsid w:val="0055739D"/>
    <w:rPr>
      <w:sz w:val="20"/>
      <w:szCs w:val="20"/>
    </w:rPr>
  </w:style>
  <w:style w:type="paragraph" w:styleId="CommentSubject">
    <w:name w:val="annotation subject"/>
    <w:basedOn w:val="CommentText"/>
    <w:next w:val="CommentText"/>
    <w:link w:val="CommentSubjectChar"/>
    <w:uiPriority w:val="99"/>
    <w:semiHidden/>
    <w:unhideWhenUsed/>
    <w:rsid w:val="0055739D"/>
    <w:rPr>
      <w:b/>
      <w:bCs/>
    </w:rPr>
  </w:style>
  <w:style w:type="character" w:customStyle="1" w:styleId="CommentSubjectChar">
    <w:name w:val="Comment Subject Char"/>
    <w:basedOn w:val="CommentTextChar"/>
    <w:link w:val="CommentSubject"/>
    <w:uiPriority w:val="99"/>
    <w:semiHidden/>
    <w:rsid w:val="0055739D"/>
    <w:rPr>
      <w:b/>
      <w:bCs/>
      <w:sz w:val="20"/>
      <w:szCs w:val="20"/>
    </w:rPr>
  </w:style>
  <w:style w:type="paragraph" w:styleId="NoSpacing">
    <w:name w:val="No Spacing"/>
    <w:link w:val="NoSpacingChar"/>
    <w:uiPriority w:val="1"/>
    <w:qFormat/>
    <w:rsid w:val="00706C03"/>
    <w:pPr>
      <w:spacing w:after="0" w:line="240" w:lineRule="auto"/>
    </w:pPr>
  </w:style>
  <w:style w:type="character" w:customStyle="1" w:styleId="NoSpacingChar">
    <w:name w:val="No Spacing Char"/>
    <w:basedOn w:val="DefaultParagraphFont"/>
    <w:link w:val="NoSpacing"/>
    <w:uiPriority w:val="1"/>
    <w:rsid w:val="00706C03"/>
  </w:style>
  <w:style w:type="character" w:styleId="PlaceholderText">
    <w:name w:val="Placeholder Text"/>
    <w:basedOn w:val="DefaultParagraphFont"/>
    <w:uiPriority w:val="99"/>
    <w:semiHidden/>
    <w:rsid w:val="001D6370"/>
    <w:rPr>
      <w:color w:val="808080"/>
    </w:rPr>
  </w:style>
  <w:style w:type="character" w:customStyle="1" w:styleId="Style3">
    <w:name w:val="Style3"/>
    <w:basedOn w:val="DefaultParagraphFont"/>
    <w:uiPriority w:val="1"/>
    <w:qFormat/>
    <w:rsid w:val="001D6370"/>
    <w:rPr>
      <w:rFonts w:ascii="Arial" w:hAnsi="Arial" w:cs="Arial" w:hint="default"/>
      <w:sz w:val="24"/>
      <w:u w:val="single"/>
    </w:rPr>
  </w:style>
  <w:style w:type="paragraph" w:customStyle="1" w:styleId="Chapter8">
    <w:name w:val="Chapter 8"/>
    <w:basedOn w:val="Normal"/>
    <w:autoRedefine/>
    <w:qFormat/>
    <w:rsid w:val="00DB5CA9"/>
    <w:pPr>
      <w:numPr>
        <w:numId w:val="30"/>
      </w:num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94923">
      <w:bodyDiv w:val="1"/>
      <w:marLeft w:val="0"/>
      <w:marRight w:val="0"/>
      <w:marTop w:val="0"/>
      <w:marBottom w:val="0"/>
      <w:divBdr>
        <w:top w:val="none" w:sz="0" w:space="0" w:color="auto"/>
        <w:left w:val="none" w:sz="0" w:space="0" w:color="auto"/>
        <w:bottom w:val="none" w:sz="0" w:space="0" w:color="auto"/>
        <w:right w:val="none" w:sz="0" w:space="0" w:color="auto"/>
      </w:divBdr>
    </w:div>
    <w:div w:id="10323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F34A55851F470CB4EF120D985E33AB"/>
        <w:category>
          <w:name w:val="General"/>
          <w:gallery w:val="placeholder"/>
        </w:category>
        <w:types>
          <w:type w:val="bbPlcHdr"/>
        </w:types>
        <w:behaviors>
          <w:behavior w:val="content"/>
        </w:behaviors>
        <w:guid w:val="{757137BC-08A0-40FE-8897-B9D746832382}"/>
      </w:docPartPr>
      <w:docPartBody>
        <w:p w:rsidR="00831F05" w:rsidRDefault="006B08BD" w:rsidP="006B08BD">
          <w:pPr>
            <w:pStyle w:val="24F34A55851F470CB4EF120D985E33AB1"/>
          </w:pPr>
          <w:r w:rsidRPr="007D32F9">
            <w:rPr>
              <w:rFonts w:cstheme="minorHAnsi"/>
              <w:b/>
              <w:sz w:val="24"/>
              <w:szCs w:val="24"/>
            </w:rPr>
            <w:t>Choose an item.</w:t>
          </w:r>
        </w:p>
      </w:docPartBody>
    </w:docPart>
    <w:docPart>
      <w:docPartPr>
        <w:name w:val="4A2A6DF339BE4182945C4F8D6DC4FC5E"/>
        <w:category>
          <w:name w:val="General"/>
          <w:gallery w:val="placeholder"/>
        </w:category>
        <w:types>
          <w:type w:val="bbPlcHdr"/>
        </w:types>
        <w:behaviors>
          <w:behavior w:val="content"/>
        </w:behaviors>
        <w:guid w:val="{8E2562DD-85F6-481D-862D-3037FE720516}"/>
      </w:docPartPr>
      <w:docPartBody>
        <w:p w:rsidR="00861FAA" w:rsidRDefault="006B08BD" w:rsidP="006B08BD">
          <w:pPr>
            <w:pStyle w:val="4A2A6DF339BE4182945C4F8D6DC4FC5E1"/>
          </w:pPr>
          <w:r>
            <w:rPr>
              <w:rStyle w:val="PlaceholderText"/>
              <w:rFonts w:ascii="Calibri" w:hAnsi="Calibri" w:cs="Calibri"/>
            </w:rPr>
            <w:t>Click or tap to enter a date.</w:t>
          </w:r>
        </w:p>
      </w:docPartBody>
    </w:docPart>
    <w:docPart>
      <w:docPartPr>
        <w:name w:val="C78E903DAE4A418A9F6DA25E13C02D0C"/>
        <w:category>
          <w:name w:val="General"/>
          <w:gallery w:val="placeholder"/>
        </w:category>
        <w:types>
          <w:type w:val="bbPlcHdr"/>
        </w:types>
        <w:behaviors>
          <w:behavior w:val="content"/>
        </w:behaviors>
        <w:guid w:val="{065D0193-1280-46A1-9914-576FB3A1A3C9}"/>
      </w:docPartPr>
      <w:docPartBody>
        <w:p w:rsidR="00861FAA" w:rsidRDefault="006B08BD" w:rsidP="006B08BD">
          <w:pPr>
            <w:pStyle w:val="C78E903DAE4A418A9F6DA25E13C02D0C1"/>
          </w:pPr>
          <w:r>
            <w:rPr>
              <w:rStyle w:val="PlaceholderText"/>
              <w:rFonts w:ascii="Calibri" w:hAnsi="Calibri" w:cs="Calibri"/>
            </w:rPr>
            <w:t>Click or tap here to enter text.</w:t>
          </w:r>
        </w:p>
      </w:docPartBody>
    </w:docPart>
    <w:docPart>
      <w:docPartPr>
        <w:name w:val="8B6875CEA89B4791AE31C3CAD34243CB"/>
        <w:category>
          <w:name w:val="General"/>
          <w:gallery w:val="placeholder"/>
        </w:category>
        <w:types>
          <w:type w:val="bbPlcHdr"/>
        </w:types>
        <w:behaviors>
          <w:behavior w:val="content"/>
        </w:behaviors>
        <w:guid w:val="{2F8169D1-5CC5-4073-94B8-1B0D79B5DCF5}"/>
      </w:docPartPr>
      <w:docPartBody>
        <w:p w:rsidR="00861FAA" w:rsidRDefault="006B08BD" w:rsidP="006B08BD">
          <w:pPr>
            <w:pStyle w:val="8B6875CEA89B4791AE31C3CAD34243CB1"/>
          </w:pPr>
          <w:r>
            <w:rPr>
              <w:rStyle w:val="PlaceholderText"/>
              <w:rFonts w:ascii="Calibri" w:hAnsi="Calibri" w:cs="Calibri"/>
            </w:rPr>
            <w:t>Click or tap here to enter text.</w:t>
          </w:r>
        </w:p>
      </w:docPartBody>
    </w:docPart>
    <w:docPart>
      <w:docPartPr>
        <w:name w:val="53541D2C7DA343C6A20B9B8AEF9D2C07"/>
        <w:category>
          <w:name w:val="General"/>
          <w:gallery w:val="placeholder"/>
        </w:category>
        <w:types>
          <w:type w:val="bbPlcHdr"/>
        </w:types>
        <w:behaviors>
          <w:behavior w:val="content"/>
        </w:behaviors>
        <w:guid w:val="{2FD77143-20D0-4288-B9FC-C94CB17CD371}"/>
      </w:docPartPr>
      <w:docPartBody>
        <w:p w:rsidR="00861FAA" w:rsidRDefault="006B08BD" w:rsidP="006B08BD">
          <w:pPr>
            <w:pStyle w:val="53541D2C7DA343C6A20B9B8AEF9D2C071"/>
          </w:pPr>
          <w:r>
            <w:rPr>
              <w:rStyle w:val="PlaceholderText"/>
            </w:rPr>
            <w:t>Click or tap here to enter text.</w:t>
          </w:r>
        </w:p>
      </w:docPartBody>
    </w:docPart>
    <w:docPart>
      <w:docPartPr>
        <w:name w:val="B55AA94E685440C1B09F095737A7C8DE"/>
        <w:category>
          <w:name w:val="General"/>
          <w:gallery w:val="placeholder"/>
        </w:category>
        <w:types>
          <w:type w:val="bbPlcHdr"/>
        </w:types>
        <w:behaviors>
          <w:behavior w:val="content"/>
        </w:behaviors>
        <w:guid w:val="{46C8D49C-3E04-4ED0-8BE4-EC625E0FE756}"/>
      </w:docPartPr>
      <w:docPartBody>
        <w:p w:rsidR="00861FAA" w:rsidRDefault="006B08BD" w:rsidP="006B08BD">
          <w:pPr>
            <w:pStyle w:val="B55AA94E685440C1B09F095737A7C8DE1"/>
          </w:pPr>
          <w:r>
            <w:rPr>
              <w:rStyle w:val="PlaceholderText"/>
              <w:rFonts w:ascii="Calibri" w:hAnsi="Calibri" w:cs="Calibri"/>
            </w:rPr>
            <w:t>Click or tap here to enter text.</w:t>
          </w:r>
        </w:p>
      </w:docPartBody>
    </w:docPart>
    <w:docPart>
      <w:docPartPr>
        <w:name w:val="FB53FBD090E846679AACCBE11889D414"/>
        <w:category>
          <w:name w:val="General"/>
          <w:gallery w:val="placeholder"/>
        </w:category>
        <w:types>
          <w:type w:val="bbPlcHdr"/>
        </w:types>
        <w:behaviors>
          <w:behavior w:val="content"/>
        </w:behaviors>
        <w:guid w:val="{F44998A3-1B52-4F2A-AD11-B3C47CC1112E}"/>
      </w:docPartPr>
      <w:docPartBody>
        <w:p w:rsidR="00861FAA" w:rsidRDefault="006B08BD" w:rsidP="006B08BD">
          <w:pPr>
            <w:pStyle w:val="FB53FBD090E846679AACCBE11889D4141"/>
          </w:pPr>
          <w:r>
            <w:rPr>
              <w:rStyle w:val="PlaceholderText"/>
              <w:rFonts w:ascii="Calibri" w:hAnsi="Calibri" w:cs="Calibri"/>
            </w:rPr>
            <w:t>Click or tap here to enter text.</w:t>
          </w:r>
        </w:p>
      </w:docPartBody>
    </w:docPart>
    <w:docPart>
      <w:docPartPr>
        <w:name w:val="D8C45C5DAC404DD69F2B43C8CE2C4F4A"/>
        <w:category>
          <w:name w:val="General"/>
          <w:gallery w:val="placeholder"/>
        </w:category>
        <w:types>
          <w:type w:val="bbPlcHdr"/>
        </w:types>
        <w:behaviors>
          <w:behavior w:val="content"/>
        </w:behaviors>
        <w:guid w:val="{8573D200-E907-440E-852F-079C39FDD499}"/>
      </w:docPartPr>
      <w:docPartBody>
        <w:p w:rsidR="00861FAA" w:rsidRDefault="006B08BD" w:rsidP="006B08BD">
          <w:pPr>
            <w:pStyle w:val="D8C45C5DAC404DD69F2B43C8CE2C4F4A1"/>
          </w:pPr>
          <w:r>
            <w:rPr>
              <w:rStyle w:val="PlaceholderText"/>
              <w:rFonts w:ascii="Calibri" w:hAnsi="Calibri" w:cs="Calibri"/>
            </w:rPr>
            <w:t>Click or tap here to enter text.</w:t>
          </w:r>
        </w:p>
      </w:docPartBody>
    </w:docPart>
    <w:docPart>
      <w:docPartPr>
        <w:name w:val="2FCEA28AFEB54D7AB0D569B7D411D394"/>
        <w:category>
          <w:name w:val="General"/>
          <w:gallery w:val="placeholder"/>
        </w:category>
        <w:types>
          <w:type w:val="bbPlcHdr"/>
        </w:types>
        <w:behaviors>
          <w:behavior w:val="content"/>
        </w:behaviors>
        <w:guid w:val="{A2FA78EA-2BAF-4FC8-BC20-81806D0AC6AE}"/>
      </w:docPartPr>
      <w:docPartBody>
        <w:p w:rsidR="00861FAA" w:rsidRDefault="006B08BD" w:rsidP="006B08BD">
          <w:pPr>
            <w:pStyle w:val="2FCEA28AFEB54D7AB0D569B7D411D3941"/>
          </w:pPr>
          <w:r>
            <w:rPr>
              <w:rStyle w:val="PlaceholderText"/>
              <w:rFonts w:ascii="Calibri" w:hAnsi="Calibri" w:cs="Calibri"/>
            </w:rPr>
            <w:t>Click or tap here to enter text.</w:t>
          </w:r>
        </w:p>
      </w:docPartBody>
    </w:docPart>
    <w:docPart>
      <w:docPartPr>
        <w:name w:val="098F4F207EAD4421A2C4487845136A46"/>
        <w:category>
          <w:name w:val="General"/>
          <w:gallery w:val="placeholder"/>
        </w:category>
        <w:types>
          <w:type w:val="bbPlcHdr"/>
        </w:types>
        <w:behaviors>
          <w:behavior w:val="content"/>
        </w:behaviors>
        <w:guid w:val="{1413762D-03F0-44E9-BCD3-B6BA6EC969CD}"/>
      </w:docPartPr>
      <w:docPartBody>
        <w:p w:rsidR="00861FAA" w:rsidRDefault="006B08BD" w:rsidP="006B08BD">
          <w:pPr>
            <w:pStyle w:val="098F4F207EAD4421A2C4487845136A461"/>
          </w:pPr>
          <w:r>
            <w:rPr>
              <w:rStyle w:val="PlaceholderText"/>
              <w:rFonts w:ascii="Calibri" w:hAnsi="Calibri" w:cs="Calibri"/>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AB5CD2A-AF47-4A38-8F6E-C69AEEA26B00}"/>
      </w:docPartPr>
      <w:docPartBody>
        <w:p w:rsidR="004C1EBF" w:rsidRDefault="006B08BD">
          <w:r w:rsidRPr="000F74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CE"/>
    <w:rsid w:val="0000718A"/>
    <w:rsid w:val="00012144"/>
    <w:rsid w:val="00042ACC"/>
    <w:rsid w:val="000D6AC9"/>
    <w:rsid w:val="00115B81"/>
    <w:rsid w:val="0018655B"/>
    <w:rsid w:val="00196CF0"/>
    <w:rsid w:val="001D2F19"/>
    <w:rsid w:val="0020150A"/>
    <w:rsid w:val="002263F7"/>
    <w:rsid w:val="00235852"/>
    <w:rsid w:val="002E562F"/>
    <w:rsid w:val="003F6ECE"/>
    <w:rsid w:val="00427781"/>
    <w:rsid w:val="00493BA9"/>
    <w:rsid w:val="004C1EBF"/>
    <w:rsid w:val="004C239E"/>
    <w:rsid w:val="004C3F18"/>
    <w:rsid w:val="004D264C"/>
    <w:rsid w:val="00504FD1"/>
    <w:rsid w:val="00520FDF"/>
    <w:rsid w:val="00525D73"/>
    <w:rsid w:val="00530280"/>
    <w:rsid w:val="005E12C6"/>
    <w:rsid w:val="00621210"/>
    <w:rsid w:val="006357DB"/>
    <w:rsid w:val="006B08BD"/>
    <w:rsid w:val="006F0BDF"/>
    <w:rsid w:val="006F2B53"/>
    <w:rsid w:val="00715BEE"/>
    <w:rsid w:val="007867A4"/>
    <w:rsid w:val="007A183B"/>
    <w:rsid w:val="007D47D7"/>
    <w:rsid w:val="00816336"/>
    <w:rsid w:val="00831F05"/>
    <w:rsid w:val="00861FAA"/>
    <w:rsid w:val="008906A1"/>
    <w:rsid w:val="008A75BB"/>
    <w:rsid w:val="008D5E12"/>
    <w:rsid w:val="009D0E58"/>
    <w:rsid w:val="00A12A2A"/>
    <w:rsid w:val="00A45DF7"/>
    <w:rsid w:val="00AA4102"/>
    <w:rsid w:val="00AA6F67"/>
    <w:rsid w:val="00B0236B"/>
    <w:rsid w:val="00B1062A"/>
    <w:rsid w:val="00B241E6"/>
    <w:rsid w:val="00B30FFE"/>
    <w:rsid w:val="00B81F22"/>
    <w:rsid w:val="00C53956"/>
    <w:rsid w:val="00C77E29"/>
    <w:rsid w:val="00D24BCE"/>
    <w:rsid w:val="00D37AE5"/>
    <w:rsid w:val="00D41D8E"/>
    <w:rsid w:val="00D72E2C"/>
    <w:rsid w:val="00DB1A1D"/>
    <w:rsid w:val="00DF6682"/>
    <w:rsid w:val="00E5400E"/>
    <w:rsid w:val="00E6039E"/>
    <w:rsid w:val="00EA70D0"/>
    <w:rsid w:val="00ED4184"/>
    <w:rsid w:val="00F04E9F"/>
    <w:rsid w:val="00F4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8BD"/>
    <w:rPr>
      <w:color w:val="808080"/>
    </w:rPr>
  </w:style>
  <w:style w:type="paragraph" w:customStyle="1" w:styleId="4A2A6DF339BE4182945C4F8D6DC4FC5E1">
    <w:name w:val="4A2A6DF339BE4182945C4F8D6DC4FC5E1"/>
    <w:rsid w:val="006B08BD"/>
    <w:pPr>
      <w:spacing w:after="200" w:line="276" w:lineRule="auto"/>
    </w:pPr>
  </w:style>
  <w:style w:type="paragraph" w:customStyle="1" w:styleId="C78E903DAE4A418A9F6DA25E13C02D0C1">
    <w:name w:val="C78E903DAE4A418A9F6DA25E13C02D0C1"/>
    <w:rsid w:val="006B08BD"/>
    <w:pPr>
      <w:spacing w:after="200" w:line="276" w:lineRule="auto"/>
    </w:pPr>
  </w:style>
  <w:style w:type="paragraph" w:customStyle="1" w:styleId="8B6875CEA89B4791AE31C3CAD34243CB1">
    <w:name w:val="8B6875CEA89B4791AE31C3CAD34243CB1"/>
    <w:rsid w:val="006B08BD"/>
    <w:pPr>
      <w:spacing w:after="200" w:line="276" w:lineRule="auto"/>
    </w:pPr>
  </w:style>
  <w:style w:type="paragraph" w:customStyle="1" w:styleId="53541D2C7DA343C6A20B9B8AEF9D2C071">
    <w:name w:val="53541D2C7DA343C6A20B9B8AEF9D2C071"/>
    <w:rsid w:val="006B08BD"/>
    <w:pPr>
      <w:spacing w:after="200" w:line="276" w:lineRule="auto"/>
    </w:pPr>
  </w:style>
  <w:style w:type="paragraph" w:customStyle="1" w:styleId="B55AA94E685440C1B09F095737A7C8DE1">
    <w:name w:val="B55AA94E685440C1B09F095737A7C8DE1"/>
    <w:rsid w:val="006B08BD"/>
    <w:pPr>
      <w:spacing w:after="200" w:line="276" w:lineRule="auto"/>
    </w:pPr>
  </w:style>
  <w:style w:type="paragraph" w:customStyle="1" w:styleId="FB53FBD090E846679AACCBE11889D4141">
    <w:name w:val="FB53FBD090E846679AACCBE11889D4141"/>
    <w:rsid w:val="006B08BD"/>
    <w:pPr>
      <w:spacing w:after="200" w:line="276" w:lineRule="auto"/>
    </w:pPr>
  </w:style>
  <w:style w:type="paragraph" w:customStyle="1" w:styleId="D8C45C5DAC404DD69F2B43C8CE2C4F4A1">
    <w:name w:val="D8C45C5DAC404DD69F2B43C8CE2C4F4A1"/>
    <w:rsid w:val="006B08BD"/>
    <w:pPr>
      <w:spacing w:after="200" w:line="276" w:lineRule="auto"/>
    </w:pPr>
  </w:style>
  <w:style w:type="paragraph" w:customStyle="1" w:styleId="2FCEA28AFEB54D7AB0D569B7D411D3941">
    <w:name w:val="2FCEA28AFEB54D7AB0D569B7D411D3941"/>
    <w:rsid w:val="006B08BD"/>
    <w:pPr>
      <w:spacing w:after="200" w:line="276" w:lineRule="auto"/>
    </w:pPr>
  </w:style>
  <w:style w:type="paragraph" w:customStyle="1" w:styleId="098F4F207EAD4421A2C4487845136A461">
    <w:name w:val="098F4F207EAD4421A2C4487845136A461"/>
    <w:rsid w:val="006B08BD"/>
    <w:pPr>
      <w:spacing w:after="200" w:line="276" w:lineRule="auto"/>
    </w:pPr>
  </w:style>
  <w:style w:type="paragraph" w:customStyle="1" w:styleId="24F34A55851F470CB4EF120D985E33AB1">
    <w:name w:val="24F34A55851F470CB4EF120D985E33AB1"/>
    <w:rsid w:val="006B08B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468123-8970-4699-9895-70166ddaa7c2">
      <Terms xmlns="http://schemas.microsoft.com/office/infopath/2007/PartnerControls"/>
    </lcf76f155ced4ddcb4097134ff3c332f>
    <TaxCatchAll xmlns="234f45f6-2427-477c-8a7a-7f030ab37e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66B43F0316AF4CA434E21F0B9552ED" ma:contentTypeVersion="20" ma:contentTypeDescription="Create a new document." ma:contentTypeScope="" ma:versionID="44dbf7128c4184ccd9ad7bf4d492d3d1">
  <xsd:schema xmlns:xsd="http://www.w3.org/2001/XMLSchema" xmlns:xs="http://www.w3.org/2001/XMLSchema" xmlns:p="http://schemas.microsoft.com/office/2006/metadata/properties" xmlns:ns2="234f45f6-2427-477c-8a7a-7f030ab37e4b" xmlns:ns3="a4468123-8970-4699-9895-70166ddaa7c2" targetNamespace="http://schemas.microsoft.com/office/2006/metadata/properties" ma:root="true" ma:fieldsID="a731a8aed64e8bcec2f29f72d3be5f0e" ns2:_="" ns3:_="">
    <xsd:import namespace="234f45f6-2427-477c-8a7a-7f030ab37e4b"/>
    <xsd:import namespace="a4468123-8970-4699-9895-70166ddaa7c2"/>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45f6-2427-477c-8a7a-7f030ab37e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e800831-9201-4af3-806d-d1cb161abe9a}" ma:internalName="TaxCatchAll" ma:showField="CatchAllData" ma:web="234f45f6-2427-477c-8a7a-7f030ab37e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468123-8970-4699-9895-70166ddaa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3add36-4249-469d-8e32-b500d4e7e8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46362-516A-40DD-B61E-ED4AC49DDFD1}">
  <ds:schemaRefs>
    <ds:schemaRef ds:uri="http://schemas.microsoft.com/office/2006/metadata/properties"/>
    <ds:schemaRef ds:uri="http://schemas.microsoft.com/office/infopath/2007/PartnerControls"/>
    <ds:schemaRef ds:uri="a4468123-8970-4699-9895-70166ddaa7c2"/>
    <ds:schemaRef ds:uri="234f45f6-2427-477c-8a7a-7f030ab37e4b"/>
  </ds:schemaRefs>
</ds:datastoreItem>
</file>

<file path=customXml/itemProps2.xml><?xml version="1.0" encoding="utf-8"?>
<ds:datastoreItem xmlns:ds="http://schemas.openxmlformats.org/officeDocument/2006/customXml" ds:itemID="{827F4AF2-F864-4B52-A4C8-488291D6FCCC}">
  <ds:schemaRefs>
    <ds:schemaRef ds:uri="http://schemas.openxmlformats.org/officeDocument/2006/bibliography"/>
  </ds:schemaRefs>
</ds:datastoreItem>
</file>

<file path=customXml/itemProps3.xml><?xml version="1.0" encoding="utf-8"?>
<ds:datastoreItem xmlns:ds="http://schemas.openxmlformats.org/officeDocument/2006/customXml" ds:itemID="{9DD4320F-B164-40EC-ACEA-644112C7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f45f6-2427-477c-8a7a-7f030ab37e4b"/>
    <ds:schemaRef ds:uri="a4468123-8970-4699-9895-70166ddaa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2DD94-FEB1-4988-BB55-6F2E9A13E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6453</Words>
  <Characters>38095</Characters>
  <Application>Microsoft Office Word</Application>
  <DocSecurity>0</DocSecurity>
  <Lines>2750</Lines>
  <Paragraphs>1726</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42919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ANNUAL JAIL INSPECTION REPORT</dc:subject>
  <dc:creator>10000654</dc:creator>
  <cp:lastModifiedBy>Casey Grigsby</cp:lastModifiedBy>
  <cp:revision>6</cp:revision>
  <cp:lastPrinted>2025-11-19T20:19:00Z</cp:lastPrinted>
  <dcterms:created xsi:type="dcterms:W3CDTF">2025-12-10T21:56:00Z</dcterms:created>
  <dcterms:modified xsi:type="dcterms:W3CDTF">2025-12-12T15:01:00Z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0x0101009A66B43F0316AF4CA434E21F0B9552ED</vt:lpwstr>
  </property>
  <property fmtid="{D5CDD505-2E9C-101B-9397-08002B2CF9AE}" pid="3" name="MediaServiceImageTags">
    <vt:lpwstr/>
  </property>
  <property fmtid="{D5CDD505-2E9C-101B-9397-08002B2CF9AE}" pid="4" name="docLang">
    <vt:lpwstr>en</vt:lpwstr>
  </property>
</Properties>
</file>